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03" w:rsidRPr="00AC6E49" w:rsidRDefault="006168AA" w:rsidP="00AC6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49">
        <w:rPr>
          <w:rFonts w:ascii="Times New Roman" w:hAnsi="Times New Roman" w:cs="Times New Roman"/>
          <w:b/>
          <w:sz w:val="24"/>
          <w:szCs w:val="24"/>
        </w:rPr>
        <w:t>HDPE PANO</w:t>
      </w:r>
    </w:p>
    <w:p w:rsidR="00AC6E49" w:rsidRPr="00AC6E49" w:rsidRDefault="00C61BCD" w:rsidP="00AC6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BC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ACAA28B" wp14:editId="1DEF09F7">
            <wp:extent cx="4419600" cy="36395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199" cy="36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E49" w:rsidRPr="00AC6E49" w:rsidRDefault="00310782" w:rsidP="00AC6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HDPE Pano</w:t>
      </w:r>
      <w:r w:rsidRPr="00AC6E49">
        <w:rPr>
          <w:rFonts w:ascii="Times New Roman" w:hAnsi="Times New Roman" w:cs="Times New Roman"/>
          <w:sz w:val="24"/>
          <w:szCs w:val="24"/>
        </w:rPr>
        <w:t xml:space="preserve"> </w:t>
      </w:r>
      <w:r w:rsidR="000B397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0 x 11</w:t>
      </w:r>
      <w:r w:rsidR="000B39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mm</w:t>
      </w:r>
      <w:r w:rsidRPr="00AC6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ölçülerinde </w:t>
      </w:r>
      <w:r w:rsidR="00AC6E49" w:rsidRPr="00AC6E49">
        <w:rPr>
          <w:rFonts w:ascii="Times New Roman" w:hAnsi="Times New Roman" w:cs="Times New Roman"/>
          <w:sz w:val="24"/>
          <w:szCs w:val="24"/>
        </w:rPr>
        <w:t>teknik çizime uygun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renkten oluşan çift katmanlı olarak </w:t>
      </w:r>
      <w:r w:rsidRPr="00AC6E49">
        <w:rPr>
          <w:rFonts w:ascii="Times New Roman" w:hAnsi="Times New Roman" w:cs="Times New Roman"/>
          <w:sz w:val="24"/>
          <w:szCs w:val="24"/>
        </w:rPr>
        <w:t xml:space="preserve">minimum 19 mm </w:t>
      </w:r>
      <w:r>
        <w:rPr>
          <w:rFonts w:ascii="Times New Roman" w:hAnsi="Times New Roman" w:cs="Times New Roman"/>
          <w:sz w:val="24"/>
          <w:szCs w:val="24"/>
        </w:rPr>
        <w:t xml:space="preserve">kalınlığında 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HDPE (yüksek yoğunluklu polietilen) malzemeden konsepte uygun </w:t>
      </w:r>
      <w:r>
        <w:rPr>
          <w:rFonts w:ascii="Times New Roman" w:hAnsi="Times New Roman" w:cs="Times New Roman"/>
          <w:sz w:val="24"/>
          <w:szCs w:val="24"/>
        </w:rPr>
        <w:t>şekilde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formlarda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CNC ROUTER </w:t>
      </w:r>
      <w:r w:rsidRPr="00AC6E49">
        <w:rPr>
          <w:rFonts w:ascii="Times New Roman" w:hAnsi="Times New Roman" w:cs="Times New Roman"/>
          <w:sz w:val="24"/>
          <w:szCs w:val="24"/>
        </w:rPr>
        <w:t>tezgâhlar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da kesilmelidir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Uygun görülen yerlerde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19 mm HDPE malz</w:t>
      </w:r>
      <w:r>
        <w:rPr>
          <w:rFonts w:ascii="Times New Roman" w:hAnsi="Times New Roman" w:cs="Times New Roman"/>
          <w:sz w:val="24"/>
          <w:szCs w:val="24"/>
        </w:rPr>
        <w:t>eme üzerine aksesuar olarak minimum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mm </w:t>
      </w:r>
      <w:r>
        <w:rPr>
          <w:rFonts w:ascii="Times New Roman" w:hAnsi="Times New Roman" w:cs="Times New Roman"/>
          <w:sz w:val="24"/>
          <w:szCs w:val="24"/>
        </w:rPr>
        <w:t xml:space="preserve">kalınlıkta </w:t>
      </w:r>
      <w:r w:rsidR="00AC6E49" w:rsidRPr="00AC6E49">
        <w:rPr>
          <w:rFonts w:ascii="Times New Roman" w:hAnsi="Times New Roman" w:cs="Times New Roman"/>
          <w:sz w:val="24"/>
          <w:szCs w:val="24"/>
        </w:rPr>
        <w:t>HDPE</w:t>
      </w:r>
      <w:r>
        <w:rPr>
          <w:rFonts w:ascii="Times New Roman" w:hAnsi="Times New Roman" w:cs="Times New Roman"/>
          <w:sz w:val="24"/>
          <w:szCs w:val="24"/>
        </w:rPr>
        <w:t xml:space="preserve"> parça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</w:t>
      </w:r>
      <w:r w:rsidR="00AC6E49">
        <w:rPr>
          <w:rFonts w:ascii="Times New Roman" w:hAnsi="Times New Roman" w:cs="Times New Roman"/>
          <w:sz w:val="24"/>
          <w:szCs w:val="24"/>
        </w:rPr>
        <w:t>sabit veya hareketli olarak monte edilebilir.</w:t>
      </w:r>
      <w:r w:rsidR="00AC6E49" w:rsidRPr="00AC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49" w:rsidRPr="00AC6E49" w:rsidRDefault="00AC6E49" w:rsidP="00AC6E49">
      <w:pPr>
        <w:tabs>
          <w:tab w:val="left" w:pos="463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E49">
        <w:rPr>
          <w:rFonts w:ascii="Times New Roman" w:hAnsi="Times New Roman" w:cs="Times New Roman"/>
          <w:sz w:val="24"/>
          <w:szCs w:val="24"/>
        </w:rPr>
        <w:t>HDPE malzemede kesinlikle ateş yürümezlik özelliği olmalıdır.</w:t>
      </w:r>
    </w:p>
    <w:p w:rsidR="00AC6E49" w:rsidRPr="00AC6E49" w:rsidRDefault="00AC6E49" w:rsidP="00AC6E49">
      <w:pPr>
        <w:tabs>
          <w:tab w:val="left" w:pos="463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E49">
        <w:rPr>
          <w:rFonts w:ascii="Times New Roman" w:hAnsi="Times New Roman" w:cs="Times New Roman"/>
          <w:sz w:val="24"/>
          <w:szCs w:val="24"/>
        </w:rPr>
        <w:t>Üzerine yapılan iş</w:t>
      </w:r>
      <w:r w:rsidR="00310782">
        <w:rPr>
          <w:rFonts w:ascii="Times New Roman" w:hAnsi="Times New Roman" w:cs="Times New Roman"/>
          <w:sz w:val="24"/>
          <w:szCs w:val="24"/>
        </w:rPr>
        <w:t>lemeler CNC ROUTER tezgahlarda i</w:t>
      </w:r>
      <w:r w:rsidRPr="00AC6E49">
        <w:rPr>
          <w:rFonts w:ascii="Times New Roman" w:hAnsi="Times New Roman" w:cs="Times New Roman"/>
          <w:sz w:val="24"/>
          <w:szCs w:val="24"/>
        </w:rPr>
        <w:t>darenin istemiş olduğu logo ve idarenin istemiş olduğu yazı işlenip yüzeyinde keskin ve sivri alan bulundurmayacak şekilde üretilecek olup, işlemeler kesinlikle folyo, yapıştırma yada şablon üzeri boyama olmayacaktır.</w:t>
      </w:r>
    </w:p>
    <w:p w:rsidR="00024EDB" w:rsidRPr="00C6434B" w:rsidRDefault="00024EDB" w:rsidP="00024EDB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ürün içerisinden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boy boyunca geçecek olan Ø27 x 2</w:t>
      </w:r>
      <w:r w:rsidR="0006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galvanizli borunun uç kısımlarından </w:t>
      </w:r>
      <w:r w:rsidRPr="00C6434B">
        <w:rPr>
          <w:rFonts w:ascii="Times New Roman" w:hAnsi="Times New Roman" w:cs="Times New Roman"/>
          <w:sz w:val="24"/>
          <w:szCs w:val="24"/>
        </w:rPr>
        <w:t>plastik enjeksiyon metoduyla 1.sınıf polyamid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galvaniz kaplamalı 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>cıvatala</w:t>
      </w:r>
      <w:r>
        <w:rPr>
          <w:rFonts w:ascii="Times New Roman" w:eastAsia="Arial Unicode MS" w:hAnsi="Times New Roman" w:cs="Times New Roman"/>
          <w:sz w:val="24"/>
          <w:szCs w:val="24"/>
        </w:rPr>
        <w:t>r ile bağlanacaktır.</w:t>
      </w:r>
    </w:p>
    <w:p w:rsidR="006168AA" w:rsidRPr="00AC6E49" w:rsidRDefault="006168AA" w:rsidP="00AC6E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68AA" w:rsidRPr="00AC6E49" w:rsidSect="006168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AA"/>
    <w:rsid w:val="00024EDB"/>
    <w:rsid w:val="00060C2E"/>
    <w:rsid w:val="000B3974"/>
    <w:rsid w:val="00310782"/>
    <w:rsid w:val="003A10C7"/>
    <w:rsid w:val="006168AA"/>
    <w:rsid w:val="00626307"/>
    <w:rsid w:val="00923503"/>
    <w:rsid w:val="009C7120"/>
    <w:rsid w:val="00AC6E49"/>
    <w:rsid w:val="00AE1C20"/>
    <w:rsid w:val="00C61BCD"/>
    <w:rsid w:val="00C92DC0"/>
    <w:rsid w:val="00E2701C"/>
    <w:rsid w:val="00F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313A"/>
  <w15:docId w15:val="{EED531AA-D9FF-48D3-B085-60B60009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2015-05-01T06:02:00Z</dcterms:created>
  <dcterms:modified xsi:type="dcterms:W3CDTF">2020-01-17T11:33:00Z</dcterms:modified>
</cp:coreProperties>
</file>