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79" w:rsidRDefault="00E30101" w:rsidP="00AC7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>SALINCAK OTURAĞI</w:t>
      </w:r>
      <w:r w:rsidR="00C17CBE">
        <w:rPr>
          <w:rFonts w:ascii="Times New Roman" w:hAnsi="Times New Roman" w:cs="Times New Roman"/>
          <w:b/>
          <w:sz w:val="24"/>
          <w:szCs w:val="24"/>
        </w:rPr>
        <w:t xml:space="preserve"> (ZİNCİRLİ MAFSALLI)</w:t>
      </w:r>
    </w:p>
    <w:p w:rsidR="00E30101" w:rsidRPr="00C23F14" w:rsidRDefault="00C17CBE" w:rsidP="00F73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B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229100" cy="3286125"/>
            <wp:effectExtent l="0" t="0" r="0" b="9525"/>
            <wp:docPr id="1" name="Resim 1" descr="C:\Users\Pc\Desktop\Yeni klasör (2)\22- YEDEK PARÇALAR\EKSTRA PARÇALAR\ÇOKLU BAĞLANTILI EKSTRA PARÇALAR\YP-25 SALINCAK OTURAĞI (ZİNCİRLİ, MAFSALL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ÇOKLU BAĞLANTILI EKSTRA PARÇALAR\YP-25 SALINCAK OTURAĞI (ZİNCİRLİ, MAFSALLI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4" t="8346" r="15335" b="17824"/>
                    <a:stretch/>
                  </pic:blipFill>
                  <pic:spPr bwMode="auto">
                    <a:xfrm>
                      <a:off x="0" y="0"/>
                      <a:ext cx="4229611" cy="32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BD2" w:rsidRPr="00ED693D" w:rsidRDefault="00C17CBE" w:rsidP="00787BD2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380 x 450 x 1750 mm ölçülerinde üretilecek olan s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alıncak oturağı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(zincirli mafsallı)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şişirme yöntemi ile 1. Sınıf polietilen </w:t>
      </w:r>
      <w:r>
        <w:rPr>
          <w:rFonts w:ascii="Times New Roman" w:eastAsia="Arial Unicode MS" w:hAnsi="Times New Roman" w:cs="Times New Roman"/>
          <w:sz w:val="24"/>
          <w:szCs w:val="24"/>
        </w:rPr>
        <w:t>malzemeden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çift cidarlı olarak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üretilecektir. 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Oturak </w:t>
      </w:r>
      <w:r>
        <w:rPr>
          <w:rFonts w:ascii="Times New Roman" w:eastAsia="Arial Unicode MS" w:hAnsi="Times New Roman" w:cs="Times New Roman"/>
          <w:sz w:val="24"/>
          <w:szCs w:val="24"/>
        </w:rPr>
        <w:t>ve korkuluk toplam minimum 39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50 g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ağırlığında üretilecektir. Oturak tabanında,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yüzey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de bulunan ağırlıklardan dolayı oluşacak yüklere karşı mukavemetini artırmak için minimum 25 mm genişliğinde lama kanalı bulunacak ve </w:t>
      </w:r>
      <w:r w:rsidRPr="00C23F14">
        <w:rPr>
          <w:rFonts w:ascii="Times New Roman" w:eastAsia="Arial Unicode MS" w:hAnsi="Times New Roman" w:cs="Times New Roman"/>
          <w:sz w:val="24"/>
          <w:szCs w:val="24"/>
        </w:rPr>
        <w:t>zincir bağlantısının sağlamlığı için 5x25 mm lamadan oturağın alt yüzeyini saracak biçimde üretil</w:t>
      </w:r>
      <w:r>
        <w:rPr>
          <w:rFonts w:ascii="Times New Roman" w:eastAsia="Arial Unicode MS" w:hAnsi="Times New Roman" w:cs="Times New Roman"/>
          <w:sz w:val="24"/>
          <w:szCs w:val="24"/>
        </w:rPr>
        <w:t>erek oturak tabanından</w:t>
      </w:r>
      <w:r w:rsidRPr="00C23F14">
        <w:rPr>
          <w:rFonts w:ascii="Times New Roman" w:eastAsia="Arial Unicode MS" w:hAnsi="Times New Roman" w:cs="Times New Roman"/>
          <w:sz w:val="24"/>
          <w:szCs w:val="24"/>
        </w:rPr>
        <w:t xml:space="preserve"> bağlantısı yapılacaktır.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87BD2" w:rsidRPr="00ED693D">
        <w:rPr>
          <w:rFonts w:ascii="Times New Roman" w:eastAsia="Arial Unicode MS" w:hAnsi="Times New Roman" w:cs="Times New Roman"/>
          <w:sz w:val="24"/>
          <w:szCs w:val="24"/>
        </w:rPr>
        <w:t>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kullanılacaktır.</w:t>
      </w:r>
      <w:r w:rsidR="00787BD2" w:rsidRPr="00ED693D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787BD2" w:rsidRPr="00ED693D" w:rsidRDefault="00787BD2" w:rsidP="00787BD2">
      <w:pPr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D693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3AF6FEA" wp14:editId="0C654A70">
            <wp:extent cx="2466975" cy="20574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25463" r="51223" b="28317"/>
                    <a:stretch/>
                  </pic:blipFill>
                  <pic:spPr bwMode="auto">
                    <a:xfrm>
                      <a:off x="0" y="0"/>
                      <a:ext cx="246697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CBE" w:rsidRDefault="00C17CBE" w:rsidP="00C17CBE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17CBE" w:rsidRPr="00FE6696" w:rsidRDefault="00C17CBE" w:rsidP="00C17CBE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Askı elemanı olarak kullanılacak</w:t>
      </w:r>
      <w:r w:rsidRPr="00C23F14">
        <w:rPr>
          <w:rFonts w:ascii="Times New Roman" w:eastAsia="Arial Unicode MS" w:hAnsi="Times New Roman" w:cs="Times New Roman"/>
          <w:sz w:val="24"/>
          <w:szCs w:val="24"/>
        </w:rPr>
        <w:t xml:space="preserve"> zincirin 6 mm’lik kalibre minimum 310 N/mm² çekme gerilimine sahip daldırma galvaniz olması gerekmektedir.</w:t>
      </w:r>
    </w:p>
    <w:p w:rsidR="00C17CBE" w:rsidRPr="00FE6696" w:rsidRDefault="00C17CBE" w:rsidP="00C17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T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eknik resimde belirtilen ölçüler</w:t>
      </w:r>
      <w:r>
        <w:rPr>
          <w:rFonts w:ascii="Times New Roman" w:eastAsia="Arial Unicode MS" w:hAnsi="Times New Roman" w:cs="Times New Roman"/>
          <w:sz w:val="24"/>
          <w:szCs w:val="24"/>
        </w:rPr>
        <w:t>e uygun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üretilecek olan otura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 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korkuluğu figürlü olup çocukların elleriyle rahat kavrayabileceği tutamak yerlerinin olması gerekmektedir.</w:t>
      </w:r>
    </w:p>
    <w:p w:rsidR="00C17CBE" w:rsidRPr="00376BEE" w:rsidRDefault="00C17CBE" w:rsidP="00C17CBE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3737" w:rsidRPr="00C23F14" w:rsidRDefault="0030142F" w:rsidP="00F73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25996" cy="3600000"/>
            <wp:effectExtent l="0" t="0" r="825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9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A6" w:rsidRPr="00C23F14" w:rsidRDefault="002350F7" w:rsidP="00C23F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F14">
        <w:rPr>
          <w:rFonts w:ascii="Times New Roman" w:hAnsi="Times New Roman" w:cs="Times New Roman"/>
          <w:sz w:val="24"/>
          <w:szCs w:val="24"/>
        </w:rPr>
        <w:t>Zincirin yatay ana taşıyıcıya bağlantısı için kulanılacak rulmanlı mafsal minimum 3 mm galvanizli sacdan Ø114 mm</w:t>
      </w:r>
      <w:r w:rsidR="00354E8A">
        <w:rPr>
          <w:rFonts w:ascii="Times New Roman" w:hAnsi="Times New Roman" w:cs="Times New Roman"/>
          <w:sz w:val="24"/>
          <w:szCs w:val="24"/>
        </w:rPr>
        <w:t xml:space="preserve"> boruya</w:t>
      </w:r>
      <w:bookmarkStart w:id="0" w:name="_GoBack"/>
      <w:bookmarkEnd w:id="0"/>
      <w:r w:rsidRPr="00C23F14">
        <w:rPr>
          <w:rFonts w:ascii="Times New Roman" w:hAnsi="Times New Roman" w:cs="Times New Roman"/>
          <w:sz w:val="24"/>
          <w:szCs w:val="24"/>
        </w:rPr>
        <w:t xml:space="preserve"> uygun bir şekilde iki noktadan minimum 750 mm² yüzey alanı birbiri</w:t>
      </w:r>
      <w:r w:rsidR="00376BEE">
        <w:rPr>
          <w:rFonts w:ascii="Times New Roman" w:hAnsi="Times New Roman" w:cs="Times New Roman"/>
          <w:sz w:val="24"/>
          <w:szCs w:val="24"/>
        </w:rPr>
        <w:t>ni</w:t>
      </w:r>
      <w:r w:rsidRPr="00C23F14">
        <w:rPr>
          <w:rFonts w:ascii="Times New Roman" w:hAnsi="Times New Roman" w:cs="Times New Roman"/>
          <w:sz w:val="24"/>
          <w:szCs w:val="24"/>
        </w:rPr>
        <w:t xml:space="preserve"> karşılayacak biçimde galvanizli vidalarla sabitlenecektir. Mafsalın hareketli kısmında minimum Ø 20 mm (iç çapı) olan rulman sistemi kullanacaktır. Rulmanlı olan hareketli kısmın sabit ağza mo</w:t>
      </w:r>
      <w:r w:rsidR="00452461">
        <w:rPr>
          <w:rFonts w:ascii="Times New Roman" w:hAnsi="Times New Roman" w:cs="Times New Roman"/>
          <w:sz w:val="24"/>
          <w:szCs w:val="24"/>
        </w:rPr>
        <w:t xml:space="preserve">ntajı galvanizli minimum Ø20 mm </w:t>
      </w:r>
      <w:r w:rsidRPr="00C23F14">
        <w:rPr>
          <w:rFonts w:ascii="Times New Roman" w:hAnsi="Times New Roman" w:cs="Times New Roman"/>
          <w:sz w:val="24"/>
          <w:szCs w:val="24"/>
        </w:rPr>
        <w:t>mil ile monte edilecektir.</w:t>
      </w:r>
    </w:p>
    <w:p w:rsidR="00F73737" w:rsidRPr="00C23F14" w:rsidRDefault="00F73737" w:rsidP="00C23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3737" w:rsidRPr="00C2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A"/>
    <w:rsid w:val="001867AA"/>
    <w:rsid w:val="001A723F"/>
    <w:rsid w:val="001F75EA"/>
    <w:rsid w:val="002350F7"/>
    <w:rsid w:val="0030142F"/>
    <w:rsid w:val="00354E8A"/>
    <w:rsid w:val="00376BEE"/>
    <w:rsid w:val="00412672"/>
    <w:rsid w:val="00452461"/>
    <w:rsid w:val="004B3741"/>
    <w:rsid w:val="005E3252"/>
    <w:rsid w:val="00787BD2"/>
    <w:rsid w:val="0096527A"/>
    <w:rsid w:val="00AC7479"/>
    <w:rsid w:val="00AF6CA6"/>
    <w:rsid w:val="00C17CBE"/>
    <w:rsid w:val="00C23F14"/>
    <w:rsid w:val="00C325C7"/>
    <w:rsid w:val="00C751D8"/>
    <w:rsid w:val="00DE2C36"/>
    <w:rsid w:val="00E30101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E3C0"/>
  <w15:docId w15:val="{66D0E6EE-7E04-488E-8AE0-94E164F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9</cp:revision>
  <dcterms:created xsi:type="dcterms:W3CDTF">2019-12-24T14:57:00Z</dcterms:created>
  <dcterms:modified xsi:type="dcterms:W3CDTF">2020-01-17T11:36:00Z</dcterms:modified>
</cp:coreProperties>
</file>