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Pr="002F75BC" w:rsidRDefault="00610F2E" w:rsidP="00F867F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7C5D65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867FF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838AB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CM</w:t>
      </w:r>
      <w:r w:rsidR="00F867FF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MERDİVEN</w:t>
      </w:r>
      <w:r w:rsidR="007838AB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(KULEDEN</w:t>
      </w:r>
      <w:r w:rsidR="007838AB" w:rsidRPr="002F7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KULEYE)</w:t>
      </w:r>
    </w:p>
    <w:p w:rsidR="00610F2E" w:rsidRPr="002F75BC" w:rsidRDefault="00610F2E" w:rsidP="006815F8">
      <w:pPr>
        <w:tabs>
          <w:tab w:val="left" w:pos="2731"/>
        </w:tabs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</w:p>
    <w:p w:rsidR="00F867FF" w:rsidRPr="002F75BC" w:rsidRDefault="003167DB" w:rsidP="006815F8">
      <w:pPr>
        <w:tabs>
          <w:tab w:val="left" w:pos="273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050" cy="48101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AB" w:rsidRPr="002F75BC" w:rsidRDefault="007838AB" w:rsidP="00205F5C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Merdivenlerin ayak basma kısımları </w:t>
      </w:r>
      <w:smartTag w:uri="urn:schemas-microsoft-com:office:smarttags" w:element="metricconverter">
        <w:smartTagPr>
          <w:attr w:name="ProductID" w:val="2 mm"/>
        </w:smartTagPr>
        <w:r w:rsidRPr="002F75BC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</w:rPr>
          <w:t>2 mm</w:t>
        </w:r>
      </w:smartTag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galvaniz sacdan kapalı sistem ve tek parça olarak imal edilecektir.</w:t>
      </w:r>
      <w:r w:rsidR="00826C3E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Kapalı ve tek parça olarak imal edilen bu basamaklar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ın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C4C50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korozyona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karşı dire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nç sağlaması ve yüzey üzerinde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neden olacağı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sürtünme katsayısının artışı 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için</w:t>
      </w:r>
      <w:r w:rsidR="00FE6085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minimum 2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mm plastisol kaplama yapılacak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ve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bu sayede</w:t>
      </w:r>
      <w:r w:rsidR="009F0406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ayak kaymasını minimum seviyelere indirerek oluşan yumuşak doku sayesinde düşme anında gerçekleşebilecek yaralanmaları asgari seviyeye getirecektir. </w:t>
      </w:r>
      <w:r w:rsidR="00DE1373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Basamak yüzeyinde yağmur sularını tasfiye etmek amaçlı delikler mevcut olacaktır. Bu deliklerin parmak sıkışmasını önleme amaçlı minimum 25 mm olması gerekmektedir.</w:t>
      </w:r>
    </w:p>
    <w:p w:rsidR="003167DB" w:rsidRPr="00385438" w:rsidRDefault="00205F5C" w:rsidP="002F75BC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Merdiven korkulukları 27x</w:t>
      </w:r>
      <w:r w:rsidR="007838AB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2,5 mm 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galvaniz borudan araları ise 21x</w:t>
      </w:r>
      <w:r w:rsidR="007838AB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2,5 mm galvaniz bor</w:t>
      </w:r>
      <w:r w:rsidR="00DE1373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udan örülerek oluşturulacaktır.</w:t>
      </w:r>
      <w:r w:rsidR="007E2D6C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Mukavemet ve estetik kazanma amacıyla 21 mm’lik ara boruların uç kısımları 60 tonluk başınç altında özel kalıplarla ezilerek 5 mm yassı hale gelecektir.</w:t>
      </w:r>
      <w:r w:rsidR="007C4C50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Korkul</w:t>
      </w:r>
      <w:r w:rsidR="00751244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uğun merdivene bağlantı tabla</w:t>
      </w:r>
      <w:r w:rsidR="007C4C50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sı</w:t>
      </w:r>
      <w:r w:rsidR="00DE1373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30</w:t>
      </w:r>
      <w:r w:rsidR="00AA41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DE1373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x</w:t>
      </w:r>
      <w:r w:rsidR="00AA41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5 x 10</w:t>
      </w:r>
      <w:r w:rsidR="007C4C50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00 mm silme</w:t>
      </w:r>
      <w:r w:rsidR="002472D9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iken platform bağlantı tablasında da 3</w:t>
      </w:r>
      <w:r w:rsidR="007C4C50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0x5 mm silme kullanılacaktır.</w:t>
      </w:r>
      <w:r w:rsidR="00DE1373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Bu boruların </w:t>
      </w:r>
      <w:r w:rsidR="00DE1373" w:rsidRPr="00385438">
        <w:rPr>
          <w:rFonts w:ascii="Times New Roman" w:eastAsia="Arial Unicode MS" w:hAnsi="Times New Roman" w:cs="Times New Roman"/>
          <w:sz w:val="24"/>
          <w:szCs w:val="24"/>
        </w:rPr>
        <w:t>birleşimi kaynaklı birleştirme yöntemlerinde gaz altı kaynağı ile birleştirilecektir. Merdiven korkulukları kumlama işlemine tabi tutularak elektrostatik to</w:t>
      </w:r>
      <w:r w:rsidR="00944C99" w:rsidRPr="00385438">
        <w:rPr>
          <w:rFonts w:ascii="Times New Roman" w:eastAsia="Arial Unicode MS" w:hAnsi="Times New Roman" w:cs="Times New Roman"/>
          <w:sz w:val="24"/>
          <w:szCs w:val="24"/>
        </w:rPr>
        <w:t>z boya yöntemiyle boyanacaktır.</w:t>
      </w:r>
    </w:p>
    <w:p w:rsidR="002F75BC" w:rsidRPr="00385438" w:rsidRDefault="002F75BC" w:rsidP="003167DB">
      <w:pPr>
        <w:spacing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5438">
        <w:rPr>
          <w:rFonts w:ascii="Times New Roman" w:eastAsia="Arial Unicode MS" w:hAnsi="Times New Roman" w:cs="Times New Roman"/>
          <w:sz w:val="24"/>
          <w:szCs w:val="24"/>
        </w:rPr>
        <w:t xml:space="preserve">Merdivenler oyun grubuna </w:t>
      </w:r>
      <w:r w:rsidRPr="00385438">
        <w:rPr>
          <w:rFonts w:ascii="Times New Roman" w:hAnsi="Times New Roman" w:cs="Times New Roman"/>
          <w:sz w:val="24"/>
          <w:szCs w:val="24"/>
        </w:rPr>
        <w:t>plastik enjeksiyon metoduyla 1.sınıf polyamid malzemeden üretilmiş</w:t>
      </w:r>
      <w:r w:rsidRPr="00385438">
        <w:rPr>
          <w:rFonts w:ascii="Times New Roman" w:eastAsia="Arial Unicode MS" w:hAnsi="Times New Roman" w:cs="Times New Roman"/>
          <w:sz w:val="24"/>
          <w:szCs w:val="24"/>
        </w:rPr>
        <w:t xml:space="preserve"> kelepçeler ve cıvatalar ile bağlanacaktır.  </w:t>
      </w:r>
    </w:p>
    <w:p w:rsidR="007838AB" w:rsidRPr="002F75BC" w:rsidRDefault="007838AB" w:rsidP="007838AB">
      <w:pPr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Merdi</w:t>
      </w:r>
      <w:r w:rsidR="00610F2E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vende min. 3</w:t>
      </w:r>
      <w:r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basamak bulunacak olup ekteki teknik çizimlere göre imal edilecektir.</w:t>
      </w:r>
      <w:r w:rsidR="00205F5C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Basamak genişliği, derinliği ve yükse</w:t>
      </w:r>
      <w:r w:rsidR="00472A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kliği sırasıyla 620 mm 220 mm 21</w:t>
      </w:r>
      <w:bookmarkStart w:id="0" w:name="_GoBack"/>
      <w:bookmarkEnd w:id="0"/>
      <w:r w:rsidR="00205F5C" w:rsidRPr="002F75B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 mm’dir.</w:t>
      </w:r>
    </w:p>
    <w:p w:rsidR="003167DB" w:rsidRPr="00F32955" w:rsidRDefault="003167DB" w:rsidP="003167DB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9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TSE EN 1176-1 standardına göre parmaklık aralıkları &lt;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89 mm</w:t>
      </w:r>
      <w:r w:rsidRPr="00F329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olacaktır.</w:t>
      </w:r>
    </w:p>
    <w:p w:rsidR="007E2D6C" w:rsidRPr="002F75BC" w:rsidRDefault="007E2D6C" w:rsidP="00E359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2D6C" w:rsidRPr="002F75BC" w:rsidSect="006D6F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FF"/>
    <w:rsid w:val="00036C3A"/>
    <w:rsid w:val="0004768C"/>
    <w:rsid w:val="001A723F"/>
    <w:rsid w:val="001C4FD7"/>
    <w:rsid w:val="00205F5C"/>
    <w:rsid w:val="002472D9"/>
    <w:rsid w:val="002C6AA4"/>
    <w:rsid w:val="002F3052"/>
    <w:rsid w:val="002F75BC"/>
    <w:rsid w:val="003167DB"/>
    <w:rsid w:val="00385438"/>
    <w:rsid w:val="00472A2F"/>
    <w:rsid w:val="00610F2E"/>
    <w:rsid w:val="0068041A"/>
    <w:rsid w:val="006815F8"/>
    <w:rsid w:val="006D6F8B"/>
    <w:rsid w:val="00751244"/>
    <w:rsid w:val="007838AB"/>
    <w:rsid w:val="00783FF0"/>
    <w:rsid w:val="007876D1"/>
    <w:rsid w:val="007C4C50"/>
    <w:rsid w:val="007C5D65"/>
    <w:rsid w:val="007E2D6C"/>
    <w:rsid w:val="00826C3E"/>
    <w:rsid w:val="00944C99"/>
    <w:rsid w:val="009E6344"/>
    <w:rsid w:val="009F0406"/>
    <w:rsid w:val="00A52700"/>
    <w:rsid w:val="00AA41A8"/>
    <w:rsid w:val="00B05B95"/>
    <w:rsid w:val="00C10A1C"/>
    <w:rsid w:val="00C751D8"/>
    <w:rsid w:val="00C97E40"/>
    <w:rsid w:val="00D158FF"/>
    <w:rsid w:val="00D528B2"/>
    <w:rsid w:val="00DB01A6"/>
    <w:rsid w:val="00DE1373"/>
    <w:rsid w:val="00E359E7"/>
    <w:rsid w:val="00E73150"/>
    <w:rsid w:val="00F867F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77975"/>
  <w15:docId w15:val="{749EE47A-2FB0-496D-8116-3B27B3A0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7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8</cp:revision>
  <dcterms:created xsi:type="dcterms:W3CDTF">2019-09-25T14:30:00Z</dcterms:created>
  <dcterms:modified xsi:type="dcterms:W3CDTF">2019-12-26T11:56:00Z</dcterms:modified>
</cp:coreProperties>
</file>