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5D4" w:rsidRPr="00367B93" w:rsidRDefault="00902963" w:rsidP="00A9743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7B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H:2</w:t>
      </w:r>
      <w:r w:rsidR="00F375D4" w:rsidRPr="00367B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 CM İÇ MERDİVEN</w:t>
      </w:r>
    </w:p>
    <w:p w:rsidR="00F375D4" w:rsidRPr="00367B93" w:rsidRDefault="00F375D4" w:rsidP="00A9743A">
      <w:pPr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</w:pPr>
    </w:p>
    <w:p w:rsidR="00F375D4" w:rsidRPr="00367B93" w:rsidRDefault="00CF7CDC" w:rsidP="00A9743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6113780" cy="4859020"/>
            <wp:effectExtent l="0" t="0" r="127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485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2963" w:rsidRPr="00367B93" w:rsidRDefault="00902963" w:rsidP="009029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B93">
        <w:rPr>
          <w:rFonts w:ascii="Times New Roman" w:hAnsi="Times New Roman" w:cs="Times New Roman"/>
          <w:sz w:val="24"/>
          <w:szCs w:val="24"/>
        </w:rPr>
        <w:t>8</w:t>
      </w:r>
      <w:r w:rsidR="00BB2C3F" w:rsidRPr="00367B93">
        <w:rPr>
          <w:rFonts w:ascii="Times New Roman" w:hAnsi="Times New Roman" w:cs="Times New Roman"/>
          <w:sz w:val="24"/>
          <w:szCs w:val="24"/>
        </w:rPr>
        <w:t xml:space="preserve">80 </w:t>
      </w:r>
      <w:r w:rsidRPr="00367B93">
        <w:rPr>
          <w:rFonts w:ascii="Times New Roman" w:hAnsi="Times New Roman" w:cs="Times New Roman"/>
          <w:sz w:val="24"/>
          <w:szCs w:val="24"/>
        </w:rPr>
        <w:t>x 500 mm ölçülerinde olan H:</w:t>
      </w:r>
      <w:r w:rsidR="00367B93">
        <w:rPr>
          <w:rFonts w:ascii="Times New Roman" w:hAnsi="Times New Roman" w:cs="Times New Roman"/>
          <w:sz w:val="24"/>
          <w:szCs w:val="24"/>
        </w:rPr>
        <w:t xml:space="preserve"> </w:t>
      </w:r>
      <w:r w:rsidRPr="00367B93">
        <w:rPr>
          <w:rFonts w:ascii="Times New Roman" w:hAnsi="Times New Roman" w:cs="Times New Roman"/>
          <w:sz w:val="24"/>
          <w:szCs w:val="24"/>
        </w:rPr>
        <w:t xml:space="preserve">200 Cm İç merdiven </w:t>
      </w:r>
      <w:proofErr w:type="gramStart"/>
      <w:r w:rsidRPr="00367B93">
        <w:rPr>
          <w:rFonts w:ascii="Times New Roman" w:hAnsi="Times New Roman" w:cs="Times New Roman"/>
          <w:sz w:val="24"/>
          <w:szCs w:val="24"/>
        </w:rPr>
        <w:t>konstrüksiyonunun</w:t>
      </w:r>
      <w:proofErr w:type="gramEnd"/>
      <w:r w:rsidRPr="00367B93">
        <w:rPr>
          <w:rFonts w:ascii="Times New Roman" w:hAnsi="Times New Roman" w:cs="Times New Roman"/>
          <w:sz w:val="24"/>
          <w:szCs w:val="24"/>
        </w:rPr>
        <w:t xml:space="preserve"> toplam yüksekliği 2800 mm’dir. Ana taşıyıcı boruları Ø 27 x 2,5 mm SDM borudan bükülerek </w:t>
      </w:r>
      <w:proofErr w:type="gramStart"/>
      <w:r w:rsidRPr="00367B93">
        <w:rPr>
          <w:rFonts w:ascii="Times New Roman" w:hAnsi="Times New Roman" w:cs="Times New Roman"/>
          <w:sz w:val="24"/>
          <w:szCs w:val="24"/>
        </w:rPr>
        <w:t>dizayn edilen</w:t>
      </w:r>
      <w:proofErr w:type="gramEnd"/>
      <w:r w:rsidRPr="00367B93">
        <w:rPr>
          <w:rFonts w:ascii="Times New Roman" w:hAnsi="Times New Roman" w:cs="Times New Roman"/>
          <w:sz w:val="24"/>
          <w:szCs w:val="24"/>
        </w:rPr>
        <w:t xml:space="preserve"> konstrüksiyonun merdiven basamakları Ø 27 x 2,5 mm SDM borudan 500 </w:t>
      </w:r>
      <w:r w:rsidR="00367B93">
        <w:rPr>
          <w:rFonts w:ascii="Times New Roman" w:hAnsi="Times New Roman" w:cs="Times New Roman"/>
          <w:sz w:val="24"/>
          <w:szCs w:val="24"/>
        </w:rPr>
        <w:t xml:space="preserve">mm </w:t>
      </w:r>
      <w:r w:rsidRPr="00367B93">
        <w:rPr>
          <w:rFonts w:ascii="Times New Roman" w:hAnsi="Times New Roman" w:cs="Times New Roman"/>
          <w:sz w:val="24"/>
          <w:szCs w:val="24"/>
        </w:rPr>
        <w:t>uzunluğunda olacak şekilde ve birbirine 240 mm uzaklıkta olacak şekilde örülecektir.</w:t>
      </w:r>
      <w:r w:rsidR="00BB2C3F" w:rsidRPr="00367B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Platform çıkış korkuluğu Ø27 x 2 mm SDM borudan bükülerek üretilecek ve çocukların merdivene geçi</w:t>
      </w:r>
      <w:r w:rsidR="00F445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ş </w:t>
      </w:r>
      <w:r w:rsidR="00BB2C3F" w:rsidRPr="00367B93">
        <w:rPr>
          <w:rFonts w:ascii="Times New Roman" w:hAnsi="Times New Roman" w:cs="Times New Roman"/>
          <w:color w:val="000000" w:themeColor="text1"/>
          <w:sz w:val="24"/>
          <w:szCs w:val="24"/>
        </w:rPr>
        <w:t>ve inişin</w:t>
      </w:r>
      <w:r w:rsidR="00F44561">
        <w:rPr>
          <w:rFonts w:ascii="Times New Roman" w:hAnsi="Times New Roman" w:cs="Times New Roman"/>
          <w:color w:val="000000" w:themeColor="text1"/>
          <w:sz w:val="24"/>
          <w:szCs w:val="24"/>
        </w:rPr>
        <w:t>i güven</w:t>
      </w:r>
      <w:r w:rsidR="00BB2C3F" w:rsidRPr="00367B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 bir şekilde sağlamak için Ø21 x 2 mm SDM boru merdivene ile </w:t>
      </w:r>
      <w:r w:rsidR="00665BB7">
        <w:rPr>
          <w:rFonts w:ascii="Times New Roman" w:hAnsi="Times New Roman" w:cs="Times New Roman"/>
          <w:color w:val="000000" w:themeColor="text1"/>
          <w:sz w:val="24"/>
          <w:szCs w:val="24"/>
        </w:rPr>
        <w:t>kaynak yöntemiyle birleştirilmiş</w:t>
      </w:r>
      <w:r w:rsidR="00BB2C3F" w:rsidRPr="00367B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 x 5 mm silme ile oyun grubuna monte edilecektir. </w:t>
      </w:r>
      <w:r w:rsidRPr="00367B93">
        <w:rPr>
          <w:rFonts w:ascii="Times New Roman" w:hAnsi="Times New Roman" w:cs="Times New Roman"/>
          <w:sz w:val="24"/>
          <w:szCs w:val="24"/>
        </w:rPr>
        <w:t xml:space="preserve">Estetik bir görünümü olacak şekilde </w:t>
      </w:r>
      <w:proofErr w:type="gramStart"/>
      <w:r w:rsidRPr="00367B93">
        <w:rPr>
          <w:rFonts w:ascii="Times New Roman" w:hAnsi="Times New Roman" w:cs="Times New Roman"/>
          <w:sz w:val="24"/>
          <w:szCs w:val="24"/>
        </w:rPr>
        <w:t>dizayn edilen</w:t>
      </w:r>
      <w:proofErr w:type="gramEnd"/>
      <w:r w:rsidRPr="00367B93">
        <w:rPr>
          <w:rFonts w:ascii="Times New Roman" w:hAnsi="Times New Roman" w:cs="Times New Roman"/>
          <w:sz w:val="24"/>
          <w:szCs w:val="24"/>
        </w:rPr>
        <w:t xml:space="preserve"> iç merdiven yüzeyinde yaralanmalara ve darbeye neden olabilecek keskin ve sivri alan bulundurmayacak şekilde üretilecek olup kumlama işlemine tutulan metal aksam elektrostatik toz </w:t>
      </w:r>
      <w:proofErr w:type="gramStart"/>
      <w:r w:rsidRPr="00367B93">
        <w:rPr>
          <w:rFonts w:ascii="Times New Roman" w:hAnsi="Times New Roman" w:cs="Times New Roman"/>
          <w:sz w:val="24"/>
          <w:szCs w:val="24"/>
        </w:rPr>
        <w:t>boya</w:t>
      </w:r>
      <w:proofErr w:type="gramEnd"/>
      <w:r w:rsidRPr="00367B93">
        <w:rPr>
          <w:rFonts w:ascii="Times New Roman" w:hAnsi="Times New Roman" w:cs="Times New Roman"/>
          <w:sz w:val="24"/>
          <w:szCs w:val="24"/>
        </w:rPr>
        <w:t xml:space="preserve"> yöntemi ile dış cepheye uygun olarak boyanacaktır.</w:t>
      </w:r>
    </w:p>
    <w:p w:rsidR="00A9743A" w:rsidRPr="00367B93" w:rsidRDefault="00A9743A" w:rsidP="00A9743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75D4" w:rsidRPr="00367B93" w:rsidRDefault="00F375D4" w:rsidP="00A9743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375D4" w:rsidRPr="00367B93" w:rsidSect="00231A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0F"/>
    <w:rsid w:val="00031C07"/>
    <w:rsid w:val="00052459"/>
    <w:rsid w:val="00231A04"/>
    <w:rsid w:val="00254CFA"/>
    <w:rsid w:val="002E020F"/>
    <w:rsid w:val="00367B93"/>
    <w:rsid w:val="00576D8C"/>
    <w:rsid w:val="006369F2"/>
    <w:rsid w:val="00665BB7"/>
    <w:rsid w:val="00694004"/>
    <w:rsid w:val="006B5D99"/>
    <w:rsid w:val="007C1E8E"/>
    <w:rsid w:val="00902963"/>
    <w:rsid w:val="00991409"/>
    <w:rsid w:val="00A7748B"/>
    <w:rsid w:val="00A95BD4"/>
    <w:rsid w:val="00A9743A"/>
    <w:rsid w:val="00BB2C3F"/>
    <w:rsid w:val="00C45046"/>
    <w:rsid w:val="00CD784F"/>
    <w:rsid w:val="00CF7CDC"/>
    <w:rsid w:val="00DE7576"/>
    <w:rsid w:val="00F15592"/>
    <w:rsid w:val="00F375D4"/>
    <w:rsid w:val="00F4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A5CFC-6542-4440-AA98-51582F54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E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0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Ersin ARSLAN</cp:lastModifiedBy>
  <cp:revision>7</cp:revision>
  <dcterms:created xsi:type="dcterms:W3CDTF">2019-09-26T13:45:00Z</dcterms:created>
  <dcterms:modified xsi:type="dcterms:W3CDTF">2019-12-24T07:13:00Z</dcterms:modified>
</cp:coreProperties>
</file>