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97" w:rsidRPr="00201238" w:rsidRDefault="00733593" w:rsidP="00251A9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01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251A97" w:rsidRPr="00201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:28</w:t>
      </w:r>
      <w:r w:rsidRPr="00201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51A97" w:rsidRPr="00201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CM</w:t>
      </w:r>
      <w:r w:rsidRPr="00201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</w:t>
      </w:r>
      <w:r w:rsidR="00113F12" w:rsidRPr="00201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TÜP KAYDIRAK</w:t>
      </w:r>
      <w:r w:rsidR="00D37C2B" w:rsidRPr="0020123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038725" cy="3458254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378" cy="34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A97" w:rsidRPr="0020123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2C94B107" wp14:editId="5F581F4D">
            <wp:extent cx="1623060" cy="929640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A97" w:rsidRPr="00201238" w:rsidRDefault="00251A97" w:rsidP="00251A9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Şekil A</w:t>
      </w:r>
    </w:p>
    <w:p w:rsidR="00251A97" w:rsidRPr="00201238" w:rsidRDefault="00251A97" w:rsidP="00251A97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giriş korkuluğu ve çıkış çift cidar olarak imal edilecektir.</w:t>
      </w:r>
    </w:p>
    <w:p w:rsidR="00251A97" w:rsidRPr="00201238" w:rsidRDefault="00251A97" w:rsidP="00251A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Kaydırak, tek parça veya parçalı olarak imal edilecektir.</w:t>
      </w:r>
    </w:p>
    <w:p w:rsidR="00251A97" w:rsidRPr="00201238" w:rsidRDefault="00251A97" w:rsidP="00251A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Tüp kaydırağın parçalarının birleşim yeri Şekil A’da görüldüğü üzere 2 kademe yapılacak bu sayede kırılma engellenmiş olacaktır. Yüzeylerin karşılıklı baktığı tek eğimli ve sonradan kelepçenin ayrı parça olarak eklendiği dayanıksız model kabul edilmeyecektir.</w:t>
      </w:r>
    </w:p>
    <w:p w:rsidR="00251A97" w:rsidRPr="00201238" w:rsidRDefault="00251A97" w:rsidP="00251A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En az 2850 mm yüksekliğindeki platformlardan maksimum 40º eğimli inecek şekilde tasarlanacaktır.</w:t>
      </w:r>
    </w:p>
    <w:p w:rsidR="00251A97" w:rsidRPr="00201238" w:rsidRDefault="00251A97" w:rsidP="00251A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511BAE"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başlama bölümünde </w:t>
      </w: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minimum 350 mm uzunluğunda düzlemi bulunacaktır.</w:t>
      </w:r>
    </w:p>
    <w:p w:rsidR="00251A97" w:rsidRPr="00201238" w:rsidRDefault="00251A97" w:rsidP="00251A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Kaydırağın iç çapı minimum 750 mm olacaktır.</w:t>
      </w:r>
    </w:p>
    <w:p w:rsidR="00251A97" w:rsidRPr="00201238" w:rsidRDefault="00251A97" w:rsidP="00251A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Tüp kaydırak minimum 150 kg ağırlığında olmalıdır.</w:t>
      </w:r>
    </w:p>
    <w:p w:rsidR="0081434B" w:rsidRPr="00201238" w:rsidRDefault="0081434B" w:rsidP="008143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yüzeyinde yağmur suyu tasfiye kanalları mevcut olup üzerinde su barındırmayacaktır.</w:t>
      </w:r>
    </w:p>
    <w:p w:rsidR="0081434B" w:rsidRPr="00201238" w:rsidRDefault="0081434B" w:rsidP="008143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Kaydırak eğiminin ağırlıktan dolayı artacağı durumlarda kaydırak zeminden minimum Ø</w:t>
      </w:r>
      <w:r w:rsidR="00490692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 w:rsidR="00EE0B69"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x 2,5 mm SDM borular ile desteklenecektir.</w:t>
      </w:r>
    </w:p>
    <w:p w:rsidR="0081434B" w:rsidRPr="00201238" w:rsidRDefault="0081434B" w:rsidP="008143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Kaydırağın toprak zemine montajında, ‘L’ şeklinde bükülmüş Ø27 x 2,5 mm SDM borunun ucuna cıvatalar kaynak yöntemiyle birleştirilerek </w:t>
      </w:r>
      <w:proofErr w:type="spellStart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oluşturularak betonlanacaktır ve kaydırağın tabanında bulunan sabit somunlara monte edilecektir.</w:t>
      </w:r>
    </w:p>
    <w:p w:rsidR="0081434B" w:rsidRPr="00201238" w:rsidRDefault="0081434B" w:rsidP="008143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Kaydırağın beton zemine montajında tabanında bulunan kanala 30 x 10 mm lama yerleştirilerek betonda bulunan çelik dübeller, kaydırak topuzunun altına sabitlenmiş somunlar yardımıyla monte edilecektir.</w:t>
      </w:r>
    </w:p>
    <w:p w:rsidR="00F53F41" w:rsidRPr="00201238" w:rsidRDefault="00F53F41" w:rsidP="00F53F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F41" w:rsidRPr="00201238" w:rsidRDefault="00F53F41" w:rsidP="00F53F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PANO KORKULUĞU</w:t>
      </w:r>
    </w:p>
    <w:p w:rsidR="00F53F41" w:rsidRPr="00201238" w:rsidRDefault="00F53F41" w:rsidP="00F53F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43C9CF52" wp14:editId="30234F23">
            <wp:extent cx="4304551" cy="3387166"/>
            <wp:effectExtent l="0" t="0" r="127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41" w:rsidRPr="00201238" w:rsidRDefault="00F53F41" w:rsidP="00F53F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930 x 1100 x 110 mm ölçülerinde 1. Sınıf polietilen ham mamulünden rotasyon yöntemi ile çift cidarlı olarak minimum 8 kg ağırlığında tek parça halinde üretilecek olan tüp pano korkuluğu kendinden çocukların ilgisini çekecek şekilde canlı renklerden üretilmiş olacaktır.</w:t>
      </w:r>
    </w:p>
    <w:p w:rsidR="00F53F41" w:rsidRPr="00201238" w:rsidRDefault="00F53F41" w:rsidP="00F53F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yüzeyinin </w:t>
      </w:r>
      <w:proofErr w:type="gramStart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dizaynı</w:t>
      </w:r>
      <w:proofErr w:type="gramEnd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görüldüğü gibi tüp kaydırağa çift eğim sistemiyle bağlanacak şekilde minimum 30 mm </w:t>
      </w:r>
      <w:proofErr w:type="spellStart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federlenecek</w:t>
      </w:r>
      <w:proofErr w:type="spellEnd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olup dış kuvvetlere karşı yüksek mukavemetli mesnet özelliği gösterecektir.</w:t>
      </w:r>
    </w:p>
    <w:p w:rsidR="00F53F41" w:rsidRPr="00201238" w:rsidRDefault="00F53F41" w:rsidP="00F53F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üst yüzeyinin keskin ve sivri nokta bulundurmayacak </w:t>
      </w:r>
      <w:proofErr w:type="spellStart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yapı halinde </w:t>
      </w:r>
      <w:proofErr w:type="gramStart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dizayn edilerek</w:t>
      </w:r>
      <w:proofErr w:type="gramEnd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görünümü tamamlanacaktır.</w:t>
      </w:r>
    </w:p>
    <w:p w:rsidR="00F53F41" w:rsidRPr="00201238" w:rsidRDefault="00F53F41" w:rsidP="00F53F41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Korkuluğun kuleye montajı dış kuvvetlere karşı yüksek mukavemet gösterebilmesi için teknik resimde kısmi kesitte belirtildiği gibi ürün içerisinden tüm boy boyunca geçecek olan Ø 27 x 2.5 mm galvanizli borunun uç kısımlarından plastik </w:t>
      </w:r>
      <w:proofErr w:type="gramStart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enjeksiyon</w:t>
      </w:r>
      <w:proofErr w:type="gramEnd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metoduyla 1.sınıf </w:t>
      </w:r>
      <w:proofErr w:type="spellStart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polyamid</w:t>
      </w:r>
      <w:proofErr w:type="spellEnd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malzemeden üretilmiş</w:t>
      </w:r>
      <w:r w:rsidRPr="0020123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F53F41" w:rsidRPr="00201238" w:rsidRDefault="00F53F41" w:rsidP="00F53F4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F41" w:rsidRPr="00201238" w:rsidRDefault="00F53F41" w:rsidP="00F53F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238">
        <w:rPr>
          <w:rFonts w:ascii="Times New Roman" w:hAnsi="Times New Roman" w:cs="Times New Roman"/>
          <w:b/>
          <w:sz w:val="24"/>
          <w:szCs w:val="24"/>
        </w:rPr>
        <w:t>80 CM TÜP</w:t>
      </w:r>
    </w:p>
    <w:p w:rsidR="00F53F41" w:rsidRPr="00201238" w:rsidRDefault="00F53F41" w:rsidP="00F53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238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556D1FF8" wp14:editId="56704163">
            <wp:extent cx="4579315" cy="3268695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54" cy="32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41" w:rsidRPr="00201238" w:rsidRDefault="00F53F41" w:rsidP="00F53F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238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F53F41" w:rsidRPr="00201238" w:rsidRDefault="00F53F41" w:rsidP="00F53F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238">
        <w:rPr>
          <w:rFonts w:ascii="Times New Roman" w:hAnsi="Times New Roman" w:cs="Times New Roman"/>
          <w:sz w:val="24"/>
          <w:szCs w:val="24"/>
        </w:rPr>
        <w:t>Ağırlık = 16 kg</w:t>
      </w:r>
    </w:p>
    <w:p w:rsidR="00F53F41" w:rsidRPr="00201238" w:rsidRDefault="00F53F41" w:rsidP="00F53F41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01238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F53F41" w:rsidRPr="00201238" w:rsidRDefault="002C55C6" w:rsidP="00F53F41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F53F41" w:rsidRPr="00201238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F53F41" w:rsidRPr="00201238" w:rsidRDefault="00F53F41" w:rsidP="00F53F41">
      <w:pPr>
        <w:rPr>
          <w:rFonts w:ascii="Times New Roman" w:hAnsi="Times New Roman" w:cs="Times New Roman"/>
          <w:b/>
          <w:sz w:val="24"/>
          <w:szCs w:val="24"/>
        </w:rPr>
      </w:pPr>
    </w:p>
    <w:p w:rsidR="00F53F41" w:rsidRPr="00201238" w:rsidRDefault="00F53F41" w:rsidP="00F53F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238">
        <w:rPr>
          <w:rFonts w:ascii="Times New Roman" w:hAnsi="Times New Roman" w:cs="Times New Roman"/>
          <w:b/>
          <w:sz w:val="24"/>
          <w:szCs w:val="24"/>
        </w:rPr>
        <w:t>45 DERECE TÜP</w:t>
      </w:r>
    </w:p>
    <w:p w:rsidR="00F53F41" w:rsidRPr="00201238" w:rsidRDefault="00F53F41" w:rsidP="00F53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23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59FBD17" wp14:editId="6C261137">
            <wp:extent cx="4887181" cy="3372307"/>
            <wp:effectExtent l="0" t="0" r="889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07" cy="33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41" w:rsidRPr="00201238" w:rsidRDefault="00F53F41" w:rsidP="00F53F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F41" w:rsidRPr="00201238" w:rsidRDefault="00F53F41" w:rsidP="00F53F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238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F53F41" w:rsidRPr="00201238" w:rsidRDefault="00F53F41" w:rsidP="00F53F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238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F53F41" w:rsidRPr="00201238" w:rsidRDefault="00F53F41" w:rsidP="00F53F41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01238">
        <w:rPr>
          <w:rFonts w:ascii="Times New Roman" w:hAnsi="Times New Roman" w:cs="Times New Roman"/>
          <w:sz w:val="24"/>
          <w:szCs w:val="24"/>
        </w:rPr>
        <w:lastRenderedPageBreak/>
        <w:t>Korkuluk ile montajlanması alından değil çift eğim sistemiyle yandan olacaktır.</w:t>
      </w:r>
    </w:p>
    <w:p w:rsidR="00F53F41" w:rsidRPr="00201238" w:rsidRDefault="002C55C6" w:rsidP="00F53F41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F53F41" w:rsidRPr="00201238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F53F41" w:rsidRPr="00201238" w:rsidRDefault="00F53F41" w:rsidP="00F53F41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53F41" w:rsidRPr="00201238" w:rsidRDefault="00F53F41" w:rsidP="00F53F4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ÇIKIŞ</w:t>
      </w:r>
    </w:p>
    <w:p w:rsidR="00F53F41" w:rsidRPr="00201238" w:rsidRDefault="00F53F41" w:rsidP="00F53F4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2AB3C12B" wp14:editId="4D065A60">
            <wp:extent cx="6114415" cy="4770755"/>
            <wp:effectExtent l="0" t="0" r="63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77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41" w:rsidRPr="00201238" w:rsidRDefault="00F53F41" w:rsidP="00F53F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çift cidarlı ve tek parça olarak imal edilecektir.</w:t>
      </w:r>
    </w:p>
    <w:p w:rsidR="00F53F41" w:rsidRPr="00201238" w:rsidRDefault="00F53F41" w:rsidP="00F53F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Ağırlık = 30 kg</w:t>
      </w:r>
    </w:p>
    <w:p w:rsidR="00F53F41" w:rsidRPr="00201238" w:rsidRDefault="00F53F41" w:rsidP="00F53F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Tüpler ile montajlanması alından değil çift eğim sistemiyle kanallar içerisinde yandan olacaktır.</w:t>
      </w:r>
    </w:p>
    <w:p w:rsidR="00F53F41" w:rsidRPr="00201238" w:rsidRDefault="002C55C6" w:rsidP="00F53F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="00F53F41"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F53F41" w:rsidRPr="00201238" w:rsidRDefault="00F53F41" w:rsidP="00F53F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Dış kuvvetlere karşı yüksek mukavemet özelliği gösterecek şekilde </w:t>
      </w:r>
      <w:proofErr w:type="spellStart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3F41" w:rsidRPr="00201238" w:rsidRDefault="00F53F41" w:rsidP="00F53F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38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motifleri mevcut olacaktır.</w:t>
      </w:r>
    </w:p>
    <w:p w:rsidR="00251A97" w:rsidRPr="00201238" w:rsidRDefault="00251A97" w:rsidP="00251A9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1A97" w:rsidRPr="00201238" w:rsidRDefault="00251A97" w:rsidP="00251A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A97" w:rsidRPr="00201238" w:rsidRDefault="00251A97" w:rsidP="00251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79" w:rsidRPr="00201238" w:rsidRDefault="00EA3F79" w:rsidP="00251A9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A3F79" w:rsidRPr="00201238" w:rsidSect="00113F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8C"/>
    <w:multiLevelType w:val="hybridMultilevel"/>
    <w:tmpl w:val="8F8EE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10638"/>
    <w:multiLevelType w:val="hybridMultilevel"/>
    <w:tmpl w:val="C4C6551A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12"/>
    <w:rsid w:val="000E3A84"/>
    <w:rsid w:val="000F5B18"/>
    <w:rsid w:val="00113F12"/>
    <w:rsid w:val="00201238"/>
    <w:rsid w:val="00233E9A"/>
    <w:rsid w:val="00251A97"/>
    <w:rsid w:val="002C55C6"/>
    <w:rsid w:val="003A56C4"/>
    <w:rsid w:val="00490692"/>
    <w:rsid w:val="00511BAE"/>
    <w:rsid w:val="00542B4F"/>
    <w:rsid w:val="005F7AA0"/>
    <w:rsid w:val="006C6306"/>
    <w:rsid w:val="007167B2"/>
    <w:rsid w:val="00733593"/>
    <w:rsid w:val="007A2AA4"/>
    <w:rsid w:val="007F588F"/>
    <w:rsid w:val="0081434B"/>
    <w:rsid w:val="00845938"/>
    <w:rsid w:val="00975B2C"/>
    <w:rsid w:val="00A937C3"/>
    <w:rsid w:val="00B3199C"/>
    <w:rsid w:val="00B66B96"/>
    <w:rsid w:val="00C54D4F"/>
    <w:rsid w:val="00D24DD3"/>
    <w:rsid w:val="00D37C2B"/>
    <w:rsid w:val="00EA3F79"/>
    <w:rsid w:val="00EB5AE6"/>
    <w:rsid w:val="00EE0B69"/>
    <w:rsid w:val="00F15456"/>
    <w:rsid w:val="00F53F41"/>
    <w:rsid w:val="00F6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EBE5C-CAF5-48CD-B587-8F2E9063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F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58FD-6896-4C0B-A2CE-C69246CC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21</cp:revision>
  <dcterms:created xsi:type="dcterms:W3CDTF">2015-05-07T05:15:00Z</dcterms:created>
  <dcterms:modified xsi:type="dcterms:W3CDTF">2020-01-17T11:24:00Z</dcterms:modified>
</cp:coreProperties>
</file>