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A01" w:rsidRPr="00DF1A01" w:rsidRDefault="00DF1A01" w:rsidP="0079742D">
      <w:pPr>
        <w:spacing w:after="0" w:line="240" w:lineRule="auto"/>
        <w:jc w:val="center"/>
        <w:rPr>
          <w:rFonts w:ascii="Times New Roman" w:hAnsi="Times New Roman" w:cs="Times New Roman"/>
          <w:b/>
          <w:color w:val="000000" w:themeColor="text1"/>
          <w:sz w:val="24"/>
          <w:szCs w:val="24"/>
        </w:rPr>
      </w:pPr>
      <w:r w:rsidRPr="00DF1A01">
        <w:rPr>
          <w:rFonts w:ascii="Times New Roman" w:hAnsi="Times New Roman" w:cs="Times New Roman"/>
          <w:b/>
          <w:color w:val="000000" w:themeColor="text1"/>
          <w:sz w:val="24"/>
          <w:szCs w:val="24"/>
        </w:rPr>
        <w:t>TEMA OYUN GRUBU TEKNİK ŞARTNAMESİ</w:t>
      </w:r>
    </w:p>
    <w:p w:rsidR="00DF1A01" w:rsidRPr="00DF1A01" w:rsidRDefault="00DF1A01" w:rsidP="0079742D">
      <w:pPr>
        <w:spacing w:after="0" w:line="240" w:lineRule="auto"/>
        <w:jc w:val="center"/>
        <w:rPr>
          <w:rFonts w:ascii="Times New Roman" w:hAnsi="Times New Roman" w:cs="Times New Roman"/>
          <w:b/>
          <w:color w:val="000000" w:themeColor="text1"/>
          <w:sz w:val="24"/>
          <w:szCs w:val="24"/>
        </w:rPr>
      </w:pPr>
    </w:p>
    <w:p w:rsidR="00DF1A01" w:rsidRPr="00DF1A01" w:rsidRDefault="00DF1A01" w:rsidP="0079742D">
      <w:pPr>
        <w:spacing w:after="0" w:line="240" w:lineRule="auto"/>
        <w:jc w:val="center"/>
        <w:rPr>
          <w:rFonts w:ascii="Times New Roman" w:hAnsi="Times New Roman" w:cs="Times New Roman"/>
          <w:b/>
          <w:color w:val="000000" w:themeColor="text1"/>
          <w:sz w:val="24"/>
          <w:szCs w:val="24"/>
          <w:u w:val="single"/>
        </w:rPr>
      </w:pPr>
      <w:r w:rsidRPr="00DF1A01">
        <w:rPr>
          <w:rFonts w:ascii="Times New Roman" w:hAnsi="Times New Roman" w:cs="Times New Roman"/>
          <w:b/>
          <w:color w:val="000000" w:themeColor="text1"/>
          <w:sz w:val="24"/>
          <w:szCs w:val="24"/>
          <w:u w:val="single"/>
        </w:rPr>
        <w:t>GENEL ÖZELLİKLER</w:t>
      </w:r>
    </w:p>
    <w:p w:rsidR="00DF1A01" w:rsidRPr="00DF1A01" w:rsidRDefault="00DF1A01" w:rsidP="0079742D">
      <w:pPr>
        <w:spacing w:after="0" w:line="240" w:lineRule="auto"/>
        <w:jc w:val="center"/>
        <w:rPr>
          <w:rFonts w:ascii="Times New Roman" w:hAnsi="Times New Roman" w:cs="Times New Roman"/>
          <w:b/>
          <w:color w:val="000000" w:themeColor="text1"/>
          <w:sz w:val="24"/>
          <w:szCs w:val="24"/>
          <w:u w:val="single"/>
        </w:rPr>
      </w:pP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grubu üretimi sırasında kaynaklama işleminde </w:t>
      </w:r>
      <w:proofErr w:type="spellStart"/>
      <w:r w:rsidRPr="00DF1A01">
        <w:rPr>
          <w:rFonts w:ascii="Times New Roman" w:hAnsi="Times New Roman" w:cs="Times New Roman"/>
          <w:sz w:val="24"/>
          <w:szCs w:val="24"/>
        </w:rPr>
        <w:t>gazaltı</w:t>
      </w:r>
      <w:proofErr w:type="spellEnd"/>
      <w:r w:rsidRPr="00DF1A01">
        <w:rPr>
          <w:rFonts w:ascii="Times New Roman" w:hAnsi="Times New Roman" w:cs="Times New Roman"/>
          <w:sz w:val="24"/>
          <w:szCs w:val="24"/>
        </w:rPr>
        <w:t xml:space="preserve"> kaynağı kullanılacaktır.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bCs/>
          <w:sz w:val="24"/>
          <w:szCs w:val="24"/>
        </w:rPr>
      </w:pPr>
      <w:r w:rsidRPr="00DF1A01">
        <w:rPr>
          <w:rFonts w:ascii="Times New Roman" w:hAnsi="Times New Roman" w:cs="Times New Roman"/>
          <w:bCs/>
          <w:kern w:val="22"/>
          <w:sz w:val="24"/>
          <w:szCs w:val="24"/>
        </w:rPr>
        <w:t xml:space="preserve">Tüm metal malzemeler ( galvanizler </w:t>
      </w:r>
      <w:proofErr w:type="gramStart"/>
      <w:r w:rsidRPr="00DF1A01">
        <w:rPr>
          <w:rFonts w:ascii="Times New Roman" w:hAnsi="Times New Roman" w:cs="Times New Roman"/>
          <w:bCs/>
          <w:kern w:val="22"/>
          <w:sz w:val="24"/>
          <w:szCs w:val="24"/>
        </w:rPr>
        <w:t>dahil</w:t>
      </w:r>
      <w:proofErr w:type="gramEnd"/>
      <w:r w:rsidRPr="00DF1A01">
        <w:rPr>
          <w:rFonts w:ascii="Times New Roman" w:hAnsi="Times New Roman" w:cs="Times New Roman"/>
          <w:bCs/>
          <w:kern w:val="22"/>
          <w:sz w:val="24"/>
          <w:szCs w:val="24"/>
        </w:rPr>
        <w:t>) Kumlama işlemine</w:t>
      </w:r>
      <w:r w:rsidRPr="00DF1A0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DF1A0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DF1A01">
        <w:rPr>
          <w:rFonts w:ascii="Times New Roman" w:hAnsi="Times New Roman" w:cs="Times New Roman"/>
          <w:bCs/>
          <w:sz w:val="24"/>
          <w:szCs w:val="24"/>
        </w:rPr>
        <w:t xml:space="preserve">Kumlamanın yapıldığına dair resimler idareye ibraz edilecektir. </w:t>
      </w:r>
      <w:r w:rsidRPr="00DF1A0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DF1A0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F1A01" w:rsidRPr="00DF1A01" w:rsidRDefault="00DF1A01" w:rsidP="0079742D">
      <w:pPr>
        <w:pStyle w:val="ListeParagraf"/>
        <w:spacing w:after="0" w:line="240" w:lineRule="auto"/>
        <w:ind w:left="360"/>
        <w:rPr>
          <w:rFonts w:ascii="Times New Roman" w:hAnsi="Times New Roman" w:cs="Times New Roman"/>
          <w:b/>
          <w:bCs/>
          <w:sz w:val="24"/>
          <w:szCs w:val="24"/>
        </w:rPr>
      </w:pPr>
      <w:r w:rsidRPr="00DF1A01">
        <w:rPr>
          <w:rFonts w:ascii="Times New Roman" w:hAnsi="Times New Roman" w:cs="Times New Roman"/>
          <w:noProof/>
          <w:sz w:val="24"/>
          <w:szCs w:val="24"/>
          <w:lang w:eastAsia="tr-TR"/>
        </w:rPr>
        <w:drawing>
          <wp:inline distT="0" distB="0" distL="0" distR="0" wp14:anchorId="7AE7788A" wp14:editId="1D083E18">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DF1A01">
        <w:rPr>
          <w:rFonts w:ascii="Times New Roman" w:hAnsi="Times New Roman" w:cs="Times New Roman"/>
          <w:b/>
          <w:bCs/>
          <w:sz w:val="24"/>
          <w:szCs w:val="24"/>
        </w:rPr>
        <w:t xml:space="preserve">   </w:t>
      </w:r>
      <w:r w:rsidRPr="00DF1A01">
        <w:rPr>
          <w:rFonts w:ascii="Times New Roman" w:hAnsi="Times New Roman" w:cs="Times New Roman"/>
          <w:noProof/>
          <w:sz w:val="24"/>
          <w:szCs w:val="24"/>
          <w:lang w:eastAsia="tr-TR"/>
        </w:rPr>
        <w:drawing>
          <wp:inline distT="0" distB="0" distL="0" distR="0" wp14:anchorId="6042F137" wp14:editId="032CA44D">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Kumlama işlemi, uygun aşındırıcıları yüksek basınçta </w:t>
      </w:r>
      <w:proofErr w:type="spellStart"/>
      <w:r w:rsidRPr="00DF1A01">
        <w:rPr>
          <w:rFonts w:ascii="Times New Roman" w:hAnsi="Times New Roman" w:cs="Times New Roman"/>
          <w:sz w:val="24"/>
          <w:szCs w:val="24"/>
        </w:rPr>
        <w:t>radyal</w:t>
      </w:r>
      <w:proofErr w:type="spellEnd"/>
      <w:r w:rsidRPr="00DF1A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DF1A0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DF1A01">
        <w:rPr>
          <w:rFonts w:ascii="Times New Roman" w:hAnsi="Times New Roman" w:cs="Times New Roman"/>
          <w:sz w:val="24"/>
          <w:szCs w:val="24"/>
        </w:rPr>
        <w:tab/>
        <w:t>noktalama yaparak temizliği sağlanır. Tam temizliğin sağlanması içi Ürünler askı sisteminin hızı 3 dev./</w:t>
      </w:r>
      <w:proofErr w:type="spellStart"/>
      <w:r w:rsidRPr="00DF1A01">
        <w:rPr>
          <w:rFonts w:ascii="Times New Roman" w:hAnsi="Times New Roman" w:cs="Times New Roman"/>
          <w:sz w:val="24"/>
          <w:szCs w:val="24"/>
        </w:rPr>
        <w:t>dak</w:t>
      </w:r>
      <w:proofErr w:type="spellEnd"/>
      <w:r w:rsidRPr="00DF1A01">
        <w:rPr>
          <w:rFonts w:ascii="Times New Roman" w:hAnsi="Times New Roman" w:cs="Times New Roman"/>
          <w:sz w:val="24"/>
          <w:szCs w:val="24"/>
        </w:rPr>
        <w:t xml:space="preserve">. </w:t>
      </w:r>
      <w:proofErr w:type="gramStart"/>
      <w:r w:rsidRPr="00DF1A01">
        <w:rPr>
          <w:rFonts w:ascii="Times New Roman" w:hAnsi="Times New Roman" w:cs="Times New Roman"/>
          <w:sz w:val="24"/>
          <w:szCs w:val="24"/>
        </w:rPr>
        <w:t>dan</w:t>
      </w:r>
      <w:proofErr w:type="gramEnd"/>
      <w:r w:rsidRPr="00DF1A01">
        <w:rPr>
          <w:rFonts w:ascii="Times New Roman" w:hAnsi="Times New Roman" w:cs="Times New Roman"/>
          <w:sz w:val="24"/>
          <w:szCs w:val="24"/>
        </w:rPr>
        <w:t> 10 dev./</w:t>
      </w:r>
      <w:proofErr w:type="spellStart"/>
      <w:r w:rsidRPr="00DF1A01">
        <w:rPr>
          <w:rFonts w:ascii="Times New Roman" w:hAnsi="Times New Roman" w:cs="Times New Roman"/>
          <w:sz w:val="24"/>
          <w:szCs w:val="24"/>
        </w:rPr>
        <w:t>dak</w:t>
      </w:r>
      <w:proofErr w:type="spellEnd"/>
      <w:r w:rsidRPr="00DF1A01">
        <w:rPr>
          <w:rFonts w:ascii="Times New Roman" w:hAnsi="Times New Roman" w:cs="Times New Roman"/>
          <w:sz w:val="24"/>
          <w:szCs w:val="24"/>
        </w:rPr>
        <w:t xml:space="preserve"> arası ayarlanmalı ve askı 360 derece dönerek kumlamanın yapılması sağlanmalıdır.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 xml:space="preserve">Plastisol Kaplama </w:t>
      </w:r>
      <w:r w:rsidRPr="00DF1A01">
        <w:rPr>
          <w:rFonts w:ascii="Times New Roman" w:hAnsi="Times New Roman" w:cs="Times New Roman"/>
          <w:sz w:val="24"/>
          <w:szCs w:val="24"/>
        </w:rPr>
        <w:t xml:space="preserve">Yüzeyindeki her türlü kir ve yağ lekelerinden arındırılmış yarı </w:t>
      </w:r>
      <w:proofErr w:type="spellStart"/>
      <w:r w:rsidRPr="00DF1A01">
        <w:rPr>
          <w:rFonts w:ascii="Times New Roman" w:hAnsi="Times New Roman" w:cs="Times New Roman"/>
          <w:sz w:val="24"/>
          <w:szCs w:val="24"/>
        </w:rPr>
        <w:t>mamül</w:t>
      </w:r>
      <w:proofErr w:type="spellEnd"/>
      <w:r w:rsidRPr="00DF1A0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DF1A01">
        <w:rPr>
          <w:rFonts w:ascii="Times New Roman" w:hAnsi="Times New Roman" w:cs="Times New Roman"/>
          <w:sz w:val="24"/>
          <w:szCs w:val="24"/>
        </w:rPr>
        <w:t>mamülün</w:t>
      </w:r>
      <w:proofErr w:type="spellEnd"/>
      <w:r w:rsidRPr="00DF1A01">
        <w:rPr>
          <w:rFonts w:ascii="Times New Roman" w:hAnsi="Times New Roman" w:cs="Times New Roman"/>
          <w:sz w:val="24"/>
          <w:szCs w:val="24"/>
        </w:rPr>
        <w:t xml:space="preserve"> içeriğinde belli bir orandan sonra başta kanser, </w:t>
      </w:r>
      <w:proofErr w:type="spellStart"/>
      <w:r w:rsidRPr="00DF1A01">
        <w:rPr>
          <w:rFonts w:ascii="Times New Roman" w:hAnsi="Times New Roman" w:cs="Times New Roman"/>
          <w:sz w:val="24"/>
          <w:szCs w:val="24"/>
        </w:rPr>
        <w:t>obezite</w:t>
      </w:r>
      <w:proofErr w:type="spellEnd"/>
      <w:r w:rsidRPr="00DF1A0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DF1A01">
        <w:rPr>
          <w:rFonts w:ascii="Times New Roman" w:hAnsi="Times New Roman" w:cs="Times New Roman"/>
          <w:sz w:val="24"/>
          <w:szCs w:val="24"/>
        </w:rPr>
        <w:t>PoliVinilKlorit</w:t>
      </w:r>
      <w:proofErr w:type="spellEnd"/>
      <w:r w:rsidRPr="00DF1A01">
        <w:rPr>
          <w:rFonts w:ascii="Times New Roman" w:hAnsi="Times New Roman" w:cs="Times New Roman"/>
          <w:sz w:val="24"/>
          <w:szCs w:val="24"/>
        </w:rPr>
        <w:t xml:space="preserve"> ) malzemeyi yumuşatmak ve elastik hale getirmek için kullanılan </w:t>
      </w:r>
      <w:proofErr w:type="spellStart"/>
      <w:r w:rsidRPr="00DF1A01">
        <w:rPr>
          <w:rFonts w:ascii="Times New Roman" w:hAnsi="Times New Roman" w:cs="Times New Roman"/>
          <w:b/>
          <w:bCs/>
          <w:sz w:val="24"/>
          <w:szCs w:val="24"/>
        </w:rPr>
        <w:t>fitalat</w:t>
      </w:r>
      <w:proofErr w:type="spellEnd"/>
      <w:r w:rsidRPr="00DF1A01">
        <w:rPr>
          <w:rFonts w:ascii="Times New Roman" w:hAnsi="Times New Roman" w:cs="Times New Roman"/>
          <w:sz w:val="24"/>
          <w:szCs w:val="24"/>
        </w:rPr>
        <w:t xml:space="preserve"> oranının uygun olup </w:t>
      </w:r>
      <w:proofErr w:type="gramStart"/>
      <w:r w:rsidRPr="00DF1A01">
        <w:rPr>
          <w:rFonts w:ascii="Times New Roman" w:hAnsi="Times New Roman" w:cs="Times New Roman"/>
          <w:sz w:val="24"/>
          <w:szCs w:val="24"/>
        </w:rPr>
        <w:t>ekolojik</w:t>
      </w:r>
      <w:proofErr w:type="gramEnd"/>
      <w:r w:rsidRPr="00DF1A01">
        <w:rPr>
          <w:rFonts w:ascii="Times New Roman" w:hAnsi="Times New Roman" w:cs="Times New Roman"/>
          <w:sz w:val="24"/>
          <w:szCs w:val="24"/>
        </w:rPr>
        <w:t xml:space="preserve"> olarak insan ve çevreye zarar vermeyecek ve kullanımında sağlığı tehdit </w:t>
      </w:r>
      <w:proofErr w:type="spellStart"/>
      <w:r w:rsidRPr="00DF1A01">
        <w:rPr>
          <w:rFonts w:ascii="Times New Roman" w:hAnsi="Times New Roman" w:cs="Times New Roman"/>
          <w:sz w:val="24"/>
          <w:szCs w:val="24"/>
        </w:rPr>
        <w:t>edicici</w:t>
      </w:r>
      <w:proofErr w:type="spellEnd"/>
      <w:r w:rsidRPr="00DF1A01">
        <w:rPr>
          <w:rFonts w:ascii="Times New Roman" w:hAnsi="Times New Roman" w:cs="Times New Roman"/>
          <w:sz w:val="24"/>
          <w:szCs w:val="24"/>
        </w:rPr>
        <w:t xml:space="preserve"> hiçbir unsur bulunmayacak şekilde olması gerekmektedir.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Açıkta kalan tüm boru ağızları plastik kapaklar ile kapatılacaktır.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Oyun grubunu meydana getiren bütün </w:t>
      </w:r>
      <w:proofErr w:type="spellStart"/>
      <w:r w:rsidRPr="00DF1A01">
        <w:rPr>
          <w:rFonts w:ascii="Times New Roman" w:hAnsi="Times New Roman" w:cs="Times New Roman"/>
          <w:sz w:val="24"/>
          <w:szCs w:val="24"/>
        </w:rPr>
        <w:t>aksamların</w:t>
      </w:r>
      <w:proofErr w:type="spellEnd"/>
      <w:r w:rsidRPr="00DF1A01">
        <w:rPr>
          <w:rFonts w:ascii="Times New Roman" w:hAnsi="Times New Roman" w:cs="Times New Roman"/>
          <w:sz w:val="24"/>
          <w:szCs w:val="24"/>
        </w:rPr>
        <w:t xml:space="preserve"> her biri nakliye esnasında yıpranmayı engelleyecek şekilde ambalajlanmış olacaktır.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Alçak yoğunluklu lineer polietilen (LLDPE-Lineer </w:t>
      </w:r>
      <w:proofErr w:type="spellStart"/>
      <w:r w:rsidRPr="00DF1A01">
        <w:rPr>
          <w:rFonts w:ascii="Times New Roman" w:hAnsi="Times New Roman" w:cs="Times New Roman"/>
          <w:sz w:val="24"/>
          <w:szCs w:val="24"/>
        </w:rPr>
        <w:t>LowDensityPolyethylene</w:t>
      </w:r>
      <w:proofErr w:type="spellEnd"/>
      <w:r w:rsidRPr="00DF1A01">
        <w:rPr>
          <w:rFonts w:ascii="Times New Roman" w:hAnsi="Times New Roman" w:cs="Times New Roman"/>
          <w:sz w:val="24"/>
          <w:szCs w:val="24"/>
        </w:rPr>
        <w:t>) kullanılacaktır.</w:t>
      </w:r>
    </w:p>
    <w:p w:rsidR="00DF1A01" w:rsidRPr="00DF1A01" w:rsidRDefault="00DF1A01" w:rsidP="00DF1A01">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DF1A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F1A01" w:rsidRPr="00DF1A01" w:rsidRDefault="00DF1A01" w:rsidP="00DF1A01">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DF1A01">
        <w:rPr>
          <w:rFonts w:ascii="Times New Roman" w:eastAsia="Arial Unicode MS" w:hAnsi="Times New Roman" w:cs="Times New Roman"/>
          <w:sz w:val="24"/>
          <w:szCs w:val="24"/>
        </w:rPr>
        <w:t xml:space="preserve">Oyun elemanlarının montajı esnasında elektriklenmeyi önlemek için </w:t>
      </w:r>
      <w:proofErr w:type="spellStart"/>
      <w:r w:rsidRPr="00DF1A01">
        <w:rPr>
          <w:rFonts w:ascii="Times New Roman" w:eastAsia="Arial Unicode MS" w:hAnsi="Times New Roman" w:cs="Times New Roman"/>
          <w:bCs/>
          <w:sz w:val="24"/>
          <w:szCs w:val="24"/>
        </w:rPr>
        <w:t>katodik</w:t>
      </w:r>
      <w:proofErr w:type="spellEnd"/>
      <w:r w:rsidRPr="00DF1A01">
        <w:rPr>
          <w:rFonts w:ascii="Times New Roman" w:eastAsia="Arial Unicode MS" w:hAnsi="Times New Roman" w:cs="Times New Roman"/>
          <w:bCs/>
          <w:sz w:val="24"/>
          <w:szCs w:val="24"/>
        </w:rPr>
        <w:t xml:space="preserve"> toprak kutuplaştırma tekniği </w:t>
      </w:r>
      <w:r w:rsidRPr="00DF1A01">
        <w:rPr>
          <w:rFonts w:ascii="Times New Roman" w:eastAsia="Arial Unicode MS" w:hAnsi="Times New Roman" w:cs="Times New Roman"/>
          <w:sz w:val="24"/>
          <w:szCs w:val="24"/>
        </w:rPr>
        <w:t>uygulanacaktır.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kern w:val="22"/>
          <w:sz w:val="24"/>
          <w:szCs w:val="24"/>
        </w:rPr>
      </w:pPr>
      <w:r w:rsidRPr="00DF1A01">
        <w:rPr>
          <w:rFonts w:ascii="Times New Roman" w:hAnsi="Times New Roman" w:cs="Times New Roman"/>
          <w:sz w:val="24"/>
          <w:szCs w:val="24"/>
        </w:rPr>
        <w:t>İdarenin arızayı bildirmesine müteakip en geç 24 saat içerisinde müdahale edilecektir.</w:t>
      </w:r>
    </w:p>
    <w:p w:rsidR="00DF1A01" w:rsidRPr="00DF1A01" w:rsidRDefault="00DF1A01" w:rsidP="00DF1A01">
      <w:pPr>
        <w:pStyle w:val="ListeParagraf"/>
        <w:numPr>
          <w:ilvl w:val="0"/>
          <w:numId w:val="6"/>
        </w:numPr>
        <w:spacing w:after="0" w:line="240" w:lineRule="auto"/>
        <w:contextualSpacing/>
        <w:jc w:val="both"/>
        <w:rPr>
          <w:rFonts w:ascii="Times New Roman" w:hAnsi="Times New Roman" w:cs="Times New Roman"/>
          <w:kern w:val="22"/>
          <w:sz w:val="24"/>
          <w:szCs w:val="24"/>
        </w:rPr>
      </w:pPr>
      <w:r w:rsidRPr="00DF1A01">
        <w:rPr>
          <w:rFonts w:ascii="Times New Roman" w:hAnsi="Times New Roman" w:cs="Times New Roman"/>
          <w:sz w:val="24"/>
          <w:szCs w:val="24"/>
        </w:rPr>
        <w:t xml:space="preserve">Teknik şartnamedeki ölçülerde -%5 oranında,  ağırlıklarda ise -%3 oranında tolerans verilmiş, </w:t>
      </w:r>
      <w:proofErr w:type="spellStart"/>
      <w:r w:rsidRPr="00DF1A01">
        <w:rPr>
          <w:rFonts w:ascii="Times New Roman" w:hAnsi="Times New Roman" w:cs="Times New Roman"/>
          <w:sz w:val="24"/>
          <w:szCs w:val="24"/>
        </w:rPr>
        <w:t>max</w:t>
      </w:r>
      <w:proofErr w:type="spellEnd"/>
      <w:r w:rsidRPr="00DF1A01">
        <w:rPr>
          <w:rFonts w:ascii="Times New Roman" w:hAnsi="Times New Roman" w:cs="Times New Roman"/>
          <w:sz w:val="24"/>
          <w:szCs w:val="24"/>
        </w:rPr>
        <w:t xml:space="preserve">. </w:t>
      </w:r>
      <w:proofErr w:type="gramStart"/>
      <w:r w:rsidRPr="00DF1A01">
        <w:rPr>
          <w:rFonts w:ascii="Times New Roman" w:hAnsi="Times New Roman" w:cs="Times New Roman"/>
          <w:sz w:val="24"/>
          <w:szCs w:val="24"/>
        </w:rPr>
        <w:t>ölçüler</w:t>
      </w:r>
      <w:proofErr w:type="gramEnd"/>
      <w:r w:rsidRPr="00DF1A01">
        <w:rPr>
          <w:rFonts w:ascii="Times New Roman" w:hAnsi="Times New Roman" w:cs="Times New Roman"/>
          <w:sz w:val="24"/>
          <w:szCs w:val="24"/>
        </w:rPr>
        <w:t xml:space="preserve"> serbest bırakılmıştır.</w:t>
      </w:r>
    </w:p>
    <w:p w:rsidR="00DF1A01" w:rsidRPr="00DF1A01" w:rsidRDefault="00DF1A01" w:rsidP="0079742D">
      <w:pPr>
        <w:spacing w:after="0" w:line="240" w:lineRule="auto"/>
        <w:rPr>
          <w:rFonts w:ascii="Times New Roman" w:hAnsi="Times New Roman" w:cs="Times New Roman"/>
          <w:b/>
          <w:sz w:val="24"/>
          <w:szCs w:val="24"/>
        </w:rPr>
      </w:pPr>
    </w:p>
    <w:p w:rsidR="00DF1A01" w:rsidRPr="00DF1A01" w:rsidRDefault="00DF1A01" w:rsidP="0079742D">
      <w:pPr>
        <w:spacing w:after="0" w:line="240" w:lineRule="auto"/>
        <w:jc w:val="center"/>
        <w:rPr>
          <w:rFonts w:ascii="Times New Roman" w:hAnsi="Times New Roman" w:cs="Times New Roman"/>
          <w:b/>
          <w:sz w:val="24"/>
          <w:szCs w:val="24"/>
        </w:rPr>
      </w:pPr>
      <w:r w:rsidRPr="00DF1A01">
        <w:rPr>
          <w:rFonts w:ascii="Times New Roman" w:hAnsi="Times New Roman" w:cs="Times New Roman"/>
          <w:b/>
          <w:sz w:val="24"/>
          <w:szCs w:val="24"/>
        </w:rPr>
        <w:t xml:space="preserve">ÜRÜNLERDE ARANACAK VE BELEDİYE’YE İBRAZ EDİLECEK </w:t>
      </w:r>
    </w:p>
    <w:p w:rsidR="00DF1A01" w:rsidRPr="00DF1A01" w:rsidRDefault="00DF1A01" w:rsidP="0079742D">
      <w:pPr>
        <w:spacing w:after="0" w:line="240" w:lineRule="auto"/>
        <w:jc w:val="center"/>
        <w:rPr>
          <w:rFonts w:ascii="Times New Roman" w:hAnsi="Times New Roman" w:cs="Times New Roman"/>
          <w:b/>
          <w:sz w:val="24"/>
          <w:szCs w:val="24"/>
        </w:rPr>
      </w:pPr>
      <w:r w:rsidRPr="00DF1A01">
        <w:rPr>
          <w:rFonts w:ascii="Times New Roman" w:hAnsi="Times New Roman" w:cs="Times New Roman"/>
          <w:b/>
          <w:sz w:val="24"/>
          <w:szCs w:val="24"/>
        </w:rPr>
        <w:t>KALİTE, STANDART BELGELERİ</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 xml:space="preserve">İmalata Yeterlilik Belgesi Genel Güvenlik Kuralları belgeli olacaktır. </w:t>
      </w:r>
      <w:r w:rsidRPr="00DF1A01">
        <w:rPr>
          <w:rFonts w:ascii="Times New Roman" w:hAnsi="Times New Roman" w:cs="Times New Roman"/>
          <w:kern w:val="22"/>
          <w:sz w:val="24"/>
          <w:szCs w:val="24"/>
        </w:rPr>
        <w:t>ISO 9001:2015 Kalite sistem ve ISO 14001:2015 Çevre yönetim sistem belgeleri</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F1A01">
        <w:rPr>
          <w:rFonts w:ascii="Times New Roman" w:hAnsi="Times New Roman" w:cs="Times New Roman"/>
          <w:b/>
          <w:i/>
          <w:sz w:val="24"/>
          <w:szCs w:val="24"/>
        </w:rPr>
        <w:t xml:space="preserve"> Maddi bedeni ayrımı yapılmaksızın olay başına ve yıllık limiti</w:t>
      </w:r>
      <w:r w:rsidRPr="00DF1A01">
        <w:rPr>
          <w:rFonts w:ascii="Times New Roman" w:hAnsi="Times New Roman" w:cs="Times New Roman"/>
          <w:sz w:val="24"/>
          <w:szCs w:val="24"/>
        </w:rPr>
        <w:t xml:space="preserve"> 4.000.000 TL’den az olmayacaktır. Sigorta Kapsamında Geçecek İbareler </w:t>
      </w:r>
      <w:r w:rsidRPr="00DF1A01">
        <w:rPr>
          <w:rFonts w:ascii="Times New Roman" w:hAnsi="Times New Roman" w:cs="Times New Roman"/>
          <w:b/>
          <w:i/>
          <w:sz w:val="24"/>
          <w:szCs w:val="24"/>
        </w:rPr>
        <w:t>Üçüncü kişilerin ölmesi, yaralanması veya sağlığının bozulması</w:t>
      </w:r>
      <w:r w:rsidRPr="00DF1A01">
        <w:rPr>
          <w:rFonts w:ascii="Times New Roman" w:hAnsi="Times New Roman" w:cs="Times New Roman"/>
          <w:sz w:val="24"/>
          <w:szCs w:val="24"/>
        </w:rPr>
        <w:t xml:space="preserve"> – </w:t>
      </w:r>
      <w:r w:rsidRPr="00DF1A01">
        <w:rPr>
          <w:rFonts w:ascii="Times New Roman" w:hAnsi="Times New Roman" w:cs="Times New Roman"/>
          <w:b/>
          <w:i/>
          <w:sz w:val="24"/>
          <w:szCs w:val="24"/>
        </w:rPr>
        <w:t>Üçüncü kişilere ait mallarda maddi zarar meydana gelmesi</w:t>
      </w:r>
      <w:r w:rsidRPr="00DF1A01">
        <w:rPr>
          <w:rFonts w:ascii="Times New Roman" w:hAnsi="Times New Roman" w:cs="Times New Roman"/>
          <w:sz w:val="24"/>
          <w:szCs w:val="24"/>
        </w:rPr>
        <w:t xml:space="preserve"> – </w:t>
      </w:r>
      <w:r w:rsidRPr="00DF1A01">
        <w:rPr>
          <w:rFonts w:ascii="Times New Roman" w:hAnsi="Times New Roman" w:cs="Times New Roman"/>
          <w:b/>
          <w:i/>
          <w:sz w:val="24"/>
          <w:szCs w:val="24"/>
        </w:rPr>
        <w:t>Üçüncü kişiler tarafından yapılacak manevi tazminat talepleri</w:t>
      </w:r>
      <w:r w:rsidRPr="00DF1A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Ürünlerin imalat ve montaj hatalarına karşı 2 yıl garantili olduğuna dair taahhütname</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Teklif edilecek bedelin minimum </w:t>
      </w:r>
      <w:r w:rsidRPr="00DF1A01">
        <w:rPr>
          <w:rFonts w:ascii="Times New Roman" w:hAnsi="Times New Roman" w:cs="Times New Roman"/>
          <w:sz w:val="24"/>
          <w:szCs w:val="24"/>
          <w:highlight w:val="yellow"/>
        </w:rPr>
        <w:t>%...’si</w:t>
      </w:r>
      <w:r w:rsidRPr="00DF1A01">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Yerli malı belgesi ve İmalat Yeterlilik Belgesi</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Kapasite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F1A01">
        <w:rPr>
          <w:rFonts w:ascii="Times New Roman" w:hAnsi="Times New Roman" w:cs="Times New Roman"/>
          <w:sz w:val="24"/>
          <w:szCs w:val="24"/>
        </w:rPr>
        <w:t>Mekan</w:t>
      </w:r>
      <w:proofErr w:type="gramEnd"/>
      <w:r w:rsidRPr="00DF1A01">
        <w:rPr>
          <w:rFonts w:ascii="Times New Roman" w:hAnsi="Times New Roman" w:cs="Times New Roman"/>
          <w:sz w:val="24"/>
          <w:szCs w:val="24"/>
        </w:rPr>
        <w:t xml:space="preserve"> Spor Aletleri İmalatı” olduğu açıkça belirtilmiş olmalıdır. </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Üretici firmanın </w:t>
      </w:r>
      <w:r w:rsidRPr="00DF1A01">
        <w:rPr>
          <w:rFonts w:ascii="Times New Roman" w:hAnsi="Times New Roman" w:cs="Times New Roman"/>
          <w:b/>
          <w:sz w:val="24"/>
          <w:szCs w:val="24"/>
        </w:rPr>
        <w:t>“Çocuk Oyun Grupları, Kent Mobilyaları, Açık Alan Spor Malzemeleri ve Donanımları, Kauçuk Zemin Kaplamaları Üretimi”</w:t>
      </w:r>
      <w:r w:rsidRPr="00DF1A01">
        <w:rPr>
          <w:rFonts w:ascii="Times New Roman" w:hAnsi="Times New Roman" w:cs="Times New Roman"/>
          <w:sz w:val="24"/>
          <w:szCs w:val="24"/>
        </w:rPr>
        <w:t xml:space="preserve"> kapsamında </w:t>
      </w:r>
      <w:r w:rsidRPr="00DF1A01">
        <w:rPr>
          <w:rFonts w:ascii="Times New Roman" w:hAnsi="Times New Roman" w:cs="Times New Roman"/>
          <w:b/>
          <w:sz w:val="24"/>
          <w:szCs w:val="24"/>
        </w:rPr>
        <w:t>ISO 10002:2018</w:t>
      </w:r>
      <w:r w:rsidRPr="00DF1A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Metal </w:t>
      </w:r>
      <w:proofErr w:type="spellStart"/>
      <w:r w:rsidRPr="00DF1A01">
        <w:rPr>
          <w:rFonts w:ascii="Times New Roman" w:hAnsi="Times New Roman" w:cs="Times New Roman"/>
          <w:sz w:val="24"/>
          <w:szCs w:val="24"/>
        </w:rPr>
        <w:t>aksamlara</w:t>
      </w:r>
      <w:proofErr w:type="spellEnd"/>
      <w:r w:rsidRPr="00DF1A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Metal </w:t>
      </w:r>
      <w:proofErr w:type="spellStart"/>
      <w:r w:rsidRPr="00DF1A01">
        <w:rPr>
          <w:rFonts w:ascii="Times New Roman" w:hAnsi="Times New Roman" w:cs="Times New Roman"/>
          <w:sz w:val="24"/>
          <w:szCs w:val="24"/>
        </w:rPr>
        <w:t>aksamlara</w:t>
      </w:r>
      <w:proofErr w:type="spellEnd"/>
      <w:r w:rsidRPr="00DF1A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gruplarında kullanılan plastiklerin TS EN 9227 standardına göre 600 saatlik </w:t>
      </w:r>
      <w:proofErr w:type="spellStart"/>
      <w:r w:rsidRPr="00DF1A01">
        <w:rPr>
          <w:rFonts w:ascii="Times New Roman" w:hAnsi="Times New Roman" w:cs="Times New Roman"/>
          <w:sz w:val="24"/>
          <w:szCs w:val="24"/>
        </w:rPr>
        <w:t>nötral</w:t>
      </w:r>
      <w:proofErr w:type="spellEnd"/>
      <w:r w:rsidRPr="00DF1A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derecesinin 4 ve üzeri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Plastik malzemelerin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r w:rsidRPr="00DF1A01">
        <w:rPr>
          <w:rFonts w:ascii="Times New Roman" w:eastAsia="Times New Roman" w:hAnsi="Times New Roman" w:cs="Times New Roman"/>
          <w:sz w:val="24"/>
          <w:szCs w:val="24"/>
          <w:lang w:eastAsia="tr-TR"/>
        </w:rPr>
        <w:t xml:space="preserve"> </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DF1A01">
        <w:rPr>
          <w:rFonts w:ascii="Times New Roman" w:eastAsia="Times New Roman" w:hAnsi="Times New Roman" w:cs="Times New Roman"/>
          <w:sz w:val="24"/>
          <w:szCs w:val="24"/>
          <w:lang w:eastAsia="tr-TR"/>
        </w:rPr>
        <w:t>kN</w:t>
      </w:r>
      <w:proofErr w:type="spellEnd"/>
      <w:r w:rsidRPr="00DF1A01">
        <w:rPr>
          <w:rFonts w:ascii="Times New Roman" w:eastAsia="Times New Roman" w:hAnsi="Times New Roman" w:cs="Times New Roman"/>
          <w:sz w:val="24"/>
          <w:szCs w:val="24"/>
          <w:lang w:eastAsia="tr-TR"/>
        </w:rPr>
        <w:t xml:space="preserve">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değerinin minimum 8 olduğunu gösteren akredite edilmiş bir kurumdan alınan test raporu,</w:t>
      </w:r>
    </w:p>
    <w:p w:rsidR="00DF1A01" w:rsidRPr="00DF1A01" w:rsidRDefault="00DF1A01" w:rsidP="00DF1A01">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Zırhlı çelik halatların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DF1A01" w:rsidRPr="00DF1A01" w:rsidRDefault="00DF1A01" w:rsidP="00DF1A01">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DF1A01">
        <w:rPr>
          <w:rFonts w:ascii="Times New Roman" w:eastAsia="Times New Roman" w:hAnsi="Times New Roman" w:cs="Times New Roman"/>
          <w:sz w:val="24"/>
          <w:szCs w:val="24"/>
          <w:lang w:eastAsia="tr-TR"/>
        </w:rPr>
        <w:t>kN</w:t>
      </w:r>
      <w:proofErr w:type="spellEnd"/>
      <w:r w:rsidRPr="00DF1A01">
        <w:rPr>
          <w:rFonts w:ascii="Times New Roman" w:eastAsia="Times New Roman" w:hAnsi="Times New Roman" w:cs="Times New Roman"/>
          <w:sz w:val="24"/>
          <w:szCs w:val="24"/>
          <w:lang w:eastAsia="tr-TR"/>
        </w:rPr>
        <w:t xml:space="preserve"> dayanım kuvvetine sahip olduğu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Yüzey kaplamalarında kullanılan plastisol malzemelerin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Plastisol kaplı panellerin, 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proofErr w:type="gramStart"/>
      <w:r w:rsidRPr="00DF1A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DF1A01">
        <w:rPr>
          <w:rFonts w:ascii="Times New Roman" w:eastAsia="Times New Roman" w:hAnsi="Times New Roman" w:cs="Times New Roman"/>
          <w:sz w:val="24"/>
          <w:szCs w:val="24"/>
          <w:lang w:eastAsia="tr-TR"/>
        </w:rPr>
        <w:t>nötral</w:t>
      </w:r>
      <w:proofErr w:type="spellEnd"/>
      <w:r w:rsidRPr="00DF1A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DF1A01">
        <w:rPr>
          <w:rFonts w:ascii="Times New Roman" w:hAnsi="Times New Roman" w:cs="Times New Roman"/>
          <w:sz w:val="24"/>
          <w:szCs w:val="24"/>
        </w:rPr>
        <w:t>,</w:t>
      </w:r>
      <w:proofErr w:type="gramEnd"/>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plakaların (kahverengi, krem, kırmızı, mor, mavi, pembe, sarı, </w:t>
      </w:r>
      <w:proofErr w:type="spellStart"/>
      <w:r w:rsidRPr="00DF1A01">
        <w:rPr>
          <w:rFonts w:ascii="Times New Roman" w:hAnsi="Times New Roman" w:cs="Times New Roman"/>
          <w:sz w:val="24"/>
          <w:szCs w:val="24"/>
        </w:rPr>
        <w:t>fuşya</w:t>
      </w:r>
      <w:proofErr w:type="spellEnd"/>
      <w:r w:rsidRPr="00DF1A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değerlerinin 4 ve üzeri olduğunu gösteren TÜRKAK tarafından onaylı bir laboratuvardan alınmış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Galvaniz kaplanmış çelik parçaların (zincir, cıvata, somun) TS EN 9227 standardına göre 100 saatlik </w:t>
      </w:r>
      <w:proofErr w:type="spellStart"/>
      <w:r w:rsidRPr="00DF1A01">
        <w:rPr>
          <w:rFonts w:ascii="Times New Roman" w:hAnsi="Times New Roman" w:cs="Times New Roman"/>
          <w:sz w:val="24"/>
          <w:szCs w:val="24"/>
        </w:rPr>
        <w:t>nötral</w:t>
      </w:r>
      <w:proofErr w:type="spellEnd"/>
      <w:r w:rsidRPr="00DF1A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plakaların (turuncu, sarı, mavi renklerde) 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DF1A01">
        <w:rPr>
          <w:rFonts w:ascii="Times New Roman" w:hAnsi="Times New Roman" w:cs="Times New Roman"/>
          <w:sz w:val="24"/>
          <w:szCs w:val="24"/>
        </w:rPr>
        <w:t>poliaromatik</w:t>
      </w:r>
      <w:proofErr w:type="spellEnd"/>
      <w:r w:rsidRPr="00DF1A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değerinin 4 ve üzeri olduğunu gösteren TÜRKAK tarafından onaylı bir laboratuvardan alınmış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F1A01" w:rsidRPr="00DF1A01" w:rsidRDefault="00DF1A01" w:rsidP="00DF1A01">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zırhlı çelik halat malzemeler içerisinde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Ekonomik yeterlilik belgeleri,</w:t>
      </w:r>
    </w:p>
    <w:p w:rsidR="00DF1A01" w:rsidRPr="00DF1A01" w:rsidRDefault="00DF1A01" w:rsidP="00DF1A01">
      <w:pPr>
        <w:pStyle w:val="ListeParagraf"/>
        <w:numPr>
          <w:ilvl w:val="0"/>
          <w:numId w:val="5"/>
        </w:numPr>
        <w:spacing w:after="0" w:line="240" w:lineRule="auto"/>
        <w:contextualSpacing/>
        <w:jc w:val="both"/>
        <w:rPr>
          <w:rFonts w:ascii="Times New Roman" w:hAnsi="Times New Roman" w:cs="Times New Roman"/>
          <w:b/>
          <w:bCs/>
          <w:sz w:val="24"/>
          <w:szCs w:val="24"/>
        </w:rPr>
      </w:pPr>
      <w:r w:rsidRPr="00DF1A01">
        <w:rPr>
          <w:rFonts w:ascii="Times New Roman" w:hAnsi="Times New Roman" w:cs="Times New Roman"/>
          <w:b/>
          <w:bCs/>
          <w:sz w:val="24"/>
          <w:szCs w:val="24"/>
        </w:rPr>
        <w:t>İsteklinin ihalenin yapıldığı yıldan önceki yıla ait yılsonu bilançosu veya eşdeğer belgeleri:</w:t>
      </w:r>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F1A01">
        <w:rPr>
          <w:rFonts w:ascii="Times New Roman" w:hAnsi="Times New Roman" w:cs="Times New Roman"/>
          <w:sz w:val="24"/>
          <w:szCs w:val="24"/>
        </w:rPr>
        <w:t>kriterlerin</w:t>
      </w:r>
      <w:proofErr w:type="gramEnd"/>
      <w:r w:rsidRPr="00DF1A01">
        <w:rPr>
          <w:rFonts w:ascii="Times New Roman" w:hAnsi="Times New Roman" w:cs="Times New Roman"/>
          <w:sz w:val="24"/>
          <w:szCs w:val="24"/>
        </w:rPr>
        <w:t xml:space="preserve"> sağlandığını gösteren bölümlerini, </w:t>
      </w:r>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F1A01">
        <w:rPr>
          <w:rFonts w:ascii="Times New Roman" w:hAnsi="Times New Roman" w:cs="Times New Roman"/>
          <w:sz w:val="24"/>
          <w:szCs w:val="24"/>
        </w:rPr>
        <w:t>kriterlerin</w:t>
      </w:r>
      <w:proofErr w:type="gramEnd"/>
      <w:r w:rsidRPr="00DF1A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Sunulan bilanço veya eşdeğer belgelerde; </w:t>
      </w:r>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proofErr w:type="gramStart"/>
      <w:r w:rsidRPr="00DF1A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F1A01">
        <w:rPr>
          <w:rFonts w:ascii="Times New Roman" w:hAnsi="Times New Roman" w:cs="Times New Roman"/>
          <w:sz w:val="24"/>
          <w:szCs w:val="24"/>
        </w:rPr>
        <w:t>hakediş</w:t>
      </w:r>
      <w:proofErr w:type="spellEnd"/>
      <w:r w:rsidRPr="00DF1A01">
        <w:rPr>
          <w:rFonts w:ascii="Times New Roman" w:hAnsi="Times New Roman" w:cs="Times New Roman"/>
          <w:sz w:val="24"/>
          <w:szCs w:val="24"/>
        </w:rPr>
        <w:t xml:space="preserve"> gelirleri ise kısa vadeli borçlardan düşülecektir), </w:t>
      </w:r>
      <w:proofErr w:type="gramEnd"/>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c) Kısa vadeli banka borçlarının öz kaynaklara oranının 0,50'den küçük olması,</w:t>
      </w:r>
    </w:p>
    <w:p w:rsidR="00DF1A01" w:rsidRPr="00DF1A01" w:rsidRDefault="00DF1A01" w:rsidP="0079742D">
      <w:pPr>
        <w:pStyle w:val="ListeParagraf"/>
        <w:spacing w:after="0" w:line="240" w:lineRule="auto"/>
        <w:ind w:left="375"/>
        <w:jc w:val="both"/>
        <w:rPr>
          <w:rFonts w:ascii="Times New Roman" w:hAnsi="Times New Roman" w:cs="Times New Roman"/>
          <w:sz w:val="24"/>
          <w:szCs w:val="24"/>
        </w:rPr>
      </w:pPr>
      <w:proofErr w:type="gramStart"/>
      <w:r w:rsidRPr="00DF1A01">
        <w:rPr>
          <w:rFonts w:ascii="Times New Roman" w:hAnsi="Times New Roman" w:cs="Times New Roman"/>
          <w:sz w:val="24"/>
          <w:szCs w:val="24"/>
        </w:rPr>
        <w:t>ve</w:t>
      </w:r>
      <w:proofErr w:type="gramEnd"/>
      <w:r w:rsidRPr="00DF1A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F1A01">
        <w:rPr>
          <w:rFonts w:ascii="Times New Roman" w:hAnsi="Times New Roman" w:cs="Times New Roman"/>
          <w:sz w:val="24"/>
          <w:szCs w:val="24"/>
        </w:rPr>
        <w:t>hakediş</w:t>
      </w:r>
      <w:proofErr w:type="spellEnd"/>
      <w:r w:rsidRPr="00DF1A01">
        <w:rPr>
          <w:rFonts w:ascii="Times New Roman" w:hAnsi="Times New Roman" w:cs="Times New Roman"/>
          <w:sz w:val="24"/>
          <w:szCs w:val="24"/>
        </w:rPr>
        <w:t xml:space="preserve"> gelirleri gösterilmelidir. </w:t>
      </w:r>
    </w:p>
    <w:p w:rsidR="00DF1A01" w:rsidRPr="00DF1A01" w:rsidRDefault="00DF1A01" w:rsidP="00DF1A01">
      <w:pPr>
        <w:pStyle w:val="ListeParagraf"/>
        <w:spacing w:after="0" w:line="240" w:lineRule="auto"/>
        <w:ind w:left="375"/>
        <w:rPr>
          <w:rFonts w:ascii="Times New Roman" w:hAnsi="Times New Roman" w:cs="Times New Roman"/>
          <w:b/>
          <w:noProof/>
          <w:color w:val="000000" w:themeColor="text1"/>
          <w:sz w:val="24"/>
          <w:szCs w:val="24"/>
          <w:lang w:eastAsia="tr-TR"/>
        </w:rPr>
      </w:pPr>
      <w:r w:rsidRPr="00DF1A01">
        <w:rPr>
          <w:rFonts w:ascii="Times New Roman" w:hAnsi="Times New Roman" w:cs="Times New Roman"/>
          <w:sz w:val="24"/>
          <w:szCs w:val="24"/>
        </w:rPr>
        <w:t xml:space="preserve">Yukarıda belirtilen </w:t>
      </w:r>
      <w:proofErr w:type="gramStart"/>
      <w:r w:rsidRPr="00DF1A01">
        <w:rPr>
          <w:rFonts w:ascii="Times New Roman" w:hAnsi="Times New Roman" w:cs="Times New Roman"/>
          <w:sz w:val="24"/>
          <w:szCs w:val="24"/>
        </w:rPr>
        <w:t>kriterleri</w:t>
      </w:r>
      <w:proofErr w:type="gramEnd"/>
      <w:r w:rsidRPr="00DF1A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F1A01">
        <w:rPr>
          <w:rFonts w:ascii="Times New Roman" w:hAnsi="Times New Roman" w:cs="Times New Roman"/>
          <w:sz w:val="24"/>
          <w:szCs w:val="24"/>
        </w:rPr>
        <w:t>kriterlerinin</w:t>
      </w:r>
      <w:proofErr w:type="gramEnd"/>
      <w:r w:rsidRPr="00DF1A01">
        <w:rPr>
          <w:rFonts w:ascii="Times New Roman" w:hAnsi="Times New Roman" w:cs="Times New Roman"/>
          <w:sz w:val="24"/>
          <w:szCs w:val="24"/>
        </w:rPr>
        <w:t xml:space="preserve"> sağlanıp sağlanmadığına bakılır.</w:t>
      </w:r>
      <w:r w:rsidRPr="00DF1A01">
        <w:rPr>
          <w:rFonts w:ascii="Times New Roman" w:hAnsi="Times New Roman" w:cs="Times New Roman"/>
          <w:b/>
          <w:noProof/>
          <w:color w:val="000000" w:themeColor="text1"/>
          <w:sz w:val="24"/>
          <w:szCs w:val="24"/>
          <w:lang w:eastAsia="tr-TR"/>
        </w:rPr>
        <w:t xml:space="preserve">  </w:t>
      </w:r>
    </w:p>
    <w:p w:rsidR="00DF1A01" w:rsidRPr="00DF1A01" w:rsidRDefault="00DF1A01" w:rsidP="00DF1A01">
      <w:pPr>
        <w:pStyle w:val="ListeParagraf"/>
        <w:spacing w:after="0" w:line="240" w:lineRule="auto"/>
        <w:ind w:left="375"/>
        <w:rPr>
          <w:rFonts w:ascii="Times New Roman" w:hAnsi="Times New Roman" w:cs="Times New Roman"/>
          <w:b/>
          <w:noProof/>
          <w:color w:val="000000" w:themeColor="text1"/>
          <w:sz w:val="24"/>
          <w:szCs w:val="24"/>
          <w:lang w:eastAsia="tr-TR"/>
        </w:rPr>
      </w:pPr>
    </w:p>
    <w:p w:rsidR="00697990" w:rsidRPr="00DF1A01" w:rsidRDefault="00DF1A01" w:rsidP="00DF1A01">
      <w:pPr>
        <w:pStyle w:val="ListeParagraf"/>
        <w:spacing w:after="0" w:line="240" w:lineRule="auto"/>
        <w:ind w:left="375"/>
        <w:jc w:val="center"/>
        <w:rPr>
          <w:rFonts w:ascii="Times New Roman" w:hAnsi="Times New Roman" w:cs="Times New Roman"/>
          <w:sz w:val="24"/>
          <w:szCs w:val="24"/>
        </w:rPr>
      </w:pPr>
      <w:r w:rsidRPr="00DF1A01">
        <w:rPr>
          <w:rFonts w:ascii="Times New Roman" w:hAnsi="Times New Roman" w:cs="Times New Roman"/>
          <w:b/>
          <w:noProof/>
          <w:color w:val="000000" w:themeColor="text1"/>
          <w:sz w:val="24"/>
          <w:szCs w:val="24"/>
          <w:lang w:eastAsia="tr-TR"/>
        </w:rPr>
        <w:drawing>
          <wp:inline distT="0" distB="0" distL="0" distR="0" wp14:anchorId="31E42493" wp14:editId="185BFAA4">
            <wp:extent cx="5390170" cy="4048125"/>
            <wp:effectExtent l="0" t="0" r="1270" b="0"/>
            <wp:docPr id="1" name="Resim 1" descr="C:\Users\Pc\Desktop\KATALOG RESİMLERİ\2-TEMA PARKLAR\TM-151 KÜP\TM-1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51 KÜP\TM-153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036" t="19791" r="19903" b="2712"/>
                    <a:stretch/>
                  </pic:blipFill>
                  <pic:spPr bwMode="auto">
                    <a:xfrm>
                      <a:off x="0" y="0"/>
                      <a:ext cx="5403142" cy="4057867"/>
                    </a:xfrm>
                    <a:prstGeom prst="rect">
                      <a:avLst/>
                    </a:prstGeom>
                    <a:noFill/>
                    <a:ln>
                      <a:noFill/>
                    </a:ln>
                    <a:extLst>
                      <a:ext uri="{53640926-AAD7-44D8-BBD7-CCE9431645EC}">
                        <a14:shadowObscured xmlns:a14="http://schemas.microsoft.com/office/drawing/2010/main"/>
                      </a:ext>
                    </a:extLst>
                  </pic:spPr>
                </pic:pic>
              </a:graphicData>
            </a:graphic>
          </wp:inline>
        </w:drawing>
      </w:r>
    </w:p>
    <w:p w:rsidR="00234B4B" w:rsidRPr="00DF1A01" w:rsidRDefault="00234B4B" w:rsidP="00CC0F3E">
      <w:pPr>
        <w:jc w:val="center"/>
        <w:rPr>
          <w:rFonts w:ascii="Times New Roman" w:hAnsi="Times New Roman" w:cs="Times New Roman"/>
          <w:b/>
          <w:color w:val="000000" w:themeColor="text1"/>
          <w:sz w:val="24"/>
          <w:szCs w:val="24"/>
        </w:rPr>
      </w:pPr>
    </w:p>
    <w:p w:rsidR="007167F1" w:rsidRPr="00DF1A01" w:rsidRDefault="00EB42FA" w:rsidP="00CC0F3E">
      <w:pPr>
        <w:jc w:val="center"/>
        <w:rPr>
          <w:rFonts w:ascii="Times New Roman" w:hAnsi="Times New Roman" w:cs="Times New Roman"/>
          <w:b/>
          <w:noProof/>
          <w:color w:val="000000" w:themeColor="text1"/>
          <w:sz w:val="24"/>
          <w:szCs w:val="24"/>
          <w:lang w:eastAsia="tr-TR"/>
        </w:rPr>
      </w:pPr>
      <w:r w:rsidRPr="00DF1A01">
        <w:rPr>
          <w:rFonts w:ascii="Times New Roman" w:hAnsi="Times New Roman" w:cs="Times New Roman"/>
          <w:b/>
          <w:noProof/>
          <w:color w:val="000000" w:themeColor="text1"/>
          <w:sz w:val="24"/>
          <w:szCs w:val="24"/>
          <w:lang w:eastAsia="tr-TR"/>
        </w:rPr>
        <w:lastRenderedPageBreak/>
        <w:drawing>
          <wp:inline distT="0" distB="0" distL="0" distR="0">
            <wp:extent cx="4381500" cy="382993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6424" cy="3834242"/>
                    </a:xfrm>
                    <a:prstGeom prst="rect">
                      <a:avLst/>
                    </a:prstGeom>
                    <a:noFill/>
                    <a:ln>
                      <a:noFill/>
                    </a:ln>
                  </pic:spPr>
                </pic:pic>
              </a:graphicData>
            </a:graphic>
          </wp:inline>
        </w:drawing>
      </w:r>
    </w:p>
    <w:tbl>
      <w:tblPr>
        <w:tblStyle w:val="TabloKlavuzu"/>
        <w:tblpPr w:leftFromText="141" w:rightFromText="141" w:vertAnchor="text" w:horzAnchor="margin" w:tblpY="421"/>
        <w:tblW w:w="9214" w:type="dxa"/>
        <w:tblLayout w:type="fixed"/>
        <w:tblLook w:val="04A0" w:firstRow="1" w:lastRow="0" w:firstColumn="1" w:lastColumn="0" w:noHBand="0" w:noVBand="1"/>
      </w:tblPr>
      <w:tblGrid>
        <w:gridCol w:w="1134"/>
        <w:gridCol w:w="5670"/>
        <w:gridCol w:w="1276"/>
        <w:gridCol w:w="1134"/>
      </w:tblGrid>
      <w:tr w:rsidR="00DF1A01" w:rsidRPr="00DF1A01" w:rsidTr="00DF1A01">
        <w:trPr>
          <w:trHeight w:val="337"/>
        </w:trPr>
        <w:tc>
          <w:tcPr>
            <w:tcW w:w="9214" w:type="dxa"/>
            <w:gridSpan w:val="4"/>
          </w:tcPr>
          <w:p w:rsidR="00DF1A01" w:rsidRPr="00DF1A01" w:rsidRDefault="00DF1A01" w:rsidP="00DF1A01">
            <w:pPr>
              <w:spacing w:line="276" w:lineRule="auto"/>
              <w:jc w:val="center"/>
              <w:rPr>
                <w:rFonts w:ascii="Times New Roman" w:hAnsi="Times New Roman" w:cs="Times New Roman"/>
                <w:b/>
                <w:color w:val="000000" w:themeColor="text1"/>
                <w:sz w:val="24"/>
                <w:szCs w:val="24"/>
              </w:rPr>
            </w:pPr>
            <w:r w:rsidRPr="00DF1A01">
              <w:rPr>
                <w:rFonts w:ascii="Times New Roman" w:hAnsi="Times New Roman" w:cs="Times New Roman"/>
                <w:b/>
                <w:color w:val="000000" w:themeColor="text1"/>
                <w:sz w:val="24"/>
                <w:szCs w:val="24"/>
              </w:rPr>
              <w:t>AKTİVİTELER</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spacing w:line="276" w:lineRule="auto"/>
              <w:rPr>
                <w:rFonts w:ascii="Times New Roman" w:hAnsi="Times New Roman" w:cs="Times New Roman"/>
                <w:b/>
                <w:color w:val="000000" w:themeColor="text1"/>
                <w:sz w:val="24"/>
                <w:szCs w:val="24"/>
              </w:rPr>
            </w:pPr>
            <w:r w:rsidRPr="00DF1A01">
              <w:rPr>
                <w:rFonts w:ascii="Times New Roman" w:hAnsi="Times New Roman" w:cs="Times New Roman"/>
                <w:b/>
                <w:color w:val="000000" w:themeColor="text1"/>
                <w:sz w:val="24"/>
                <w:szCs w:val="24"/>
              </w:rPr>
              <w:t>SIRA NO</w:t>
            </w:r>
          </w:p>
        </w:tc>
        <w:tc>
          <w:tcPr>
            <w:tcW w:w="5670" w:type="dxa"/>
            <w:shd w:val="clear" w:color="auto" w:fill="auto"/>
          </w:tcPr>
          <w:p w:rsidR="00DF1A01" w:rsidRPr="00DF1A01" w:rsidRDefault="00DF1A01" w:rsidP="00DF1A01">
            <w:pPr>
              <w:spacing w:line="276" w:lineRule="auto"/>
              <w:rPr>
                <w:rFonts w:ascii="Times New Roman" w:hAnsi="Times New Roman" w:cs="Times New Roman"/>
                <w:b/>
                <w:color w:val="000000" w:themeColor="text1"/>
                <w:sz w:val="24"/>
                <w:szCs w:val="24"/>
              </w:rPr>
            </w:pPr>
            <w:r w:rsidRPr="00DF1A01">
              <w:rPr>
                <w:rFonts w:ascii="Times New Roman" w:hAnsi="Times New Roman" w:cs="Times New Roman"/>
                <w:b/>
                <w:color w:val="000000" w:themeColor="text1"/>
                <w:sz w:val="24"/>
                <w:szCs w:val="24"/>
              </w:rPr>
              <w:t>ÜRÜN CİNSİ</w:t>
            </w:r>
          </w:p>
        </w:tc>
        <w:tc>
          <w:tcPr>
            <w:tcW w:w="1276" w:type="dxa"/>
            <w:shd w:val="clear" w:color="auto" w:fill="auto"/>
          </w:tcPr>
          <w:p w:rsidR="00DF1A01" w:rsidRPr="00DF1A01" w:rsidRDefault="00DF1A01" w:rsidP="00DF1A01">
            <w:pPr>
              <w:spacing w:line="276" w:lineRule="auto"/>
              <w:jc w:val="center"/>
              <w:rPr>
                <w:rFonts w:ascii="Times New Roman" w:hAnsi="Times New Roman" w:cs="Times New Roman"/>
                <w:b/>
                <w:color w:val="000000" w:themeColor="text1"/>
                <w:sz w:val="24"/>
                <w:szCs w:val="24"/>
              </w:rPr>
            </w:pPr>
            <w:r w:rsidRPr="00DF1A01">
              <w:rPr>
                <w:rFonts w:ascii="Times New Roman" w:hAnsi="Times New Roman" w:cs="Times New Roman"/>
                <w:b/>
                <w:color w:val="000000" w:themeColor="text1"/>
                <w:sz w:val="24"/>
                <w:szCs w:val="24"/>
              </w:rPr>
              <w:t>MİKTAR</w:t>
            </w:r>
          </w:p>
        </w:tc>
        <w:tc>
          <w:tcPr>
            <w:tcW w:w="1134" w:type="dxa"/>
            <w:shd w:val="clear" w:color="auto" w:fill="auto"/>
          </w:tcPr>
          <w:p w:rsidR="00DF1A01" w:rsidRPr="00DF1A01" w:rsidRDefault="00DF1A01" w:rsidP="00DF1A01">
            <w:pPr>
              <w:spacing w:line="276" w:lineRule="auto"/>
              <w:jc w:val="center"/>
              <w:rPr>
                <w:rFonts w:ascii="Times New Roman" w:hAnsi="Times New Roman" w:cs="Times New Roman"/>
                <w:b/>
                <w:color w:val="000000" w:themeColor="text1"/>
                <w:sz w:val="24"/>
                <w:szCs w:val="24"/>
              </w:rPr>
            </w:pPr>
            <w:r w:rsidRPr="00DF1A01">
              <w:rPr>
                <w:rFonts w:ascii="Times New Roman" w:hAnsi="Times New Roman" w:cs="Times New Roman"/>
                <w:b/>
                <w:color w:val="000000" w:themeColor="text1"/>
                <w:sz w:val="24"/>
                <w:szCs w:val="24"/>
              </w:rPr>
              <w:t>BİRİM</w:t>
            </w:r>
          </w:p>
        </w:tc>
      </w:tr>
      <w:tr w:rsidR="00DF1A01" w:rsidRPr="00DF1A01" w:rsidTr="00DF1A01">
        <w:tblPrEx>
          <w:tblCellMar>
            <w:left w:w="70" w:type="dxa"/>
            <w:right w:w="70" w:type="dxa"/>
          </w:tblCellMar>
          <w:tblLook w:val="0000" w:firstRow="0" w:lastRow="0" w:firstColumn="0" w:lastColumn="0" w:noHBand="0" w:noVBand="0"/>
        </w:tblPrEx>
        <w:trPr>
          <w:trHeight w:val="154"/>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Küp Oyun Evi</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3</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Kare Platform</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3</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DF1A01">
            <w:pPr>
              <w:spacing w:line="276" w:lineRule="auto"/>
              <w:rPr>
                <w:rFonts w:ascii="Times New Roman" w:hAnsi="Times New Roman" w:cs="Times New Roman"/>
                <w:bCs/>
                <w:color w:val="000000" w:themeColor="text1"/>
                <w:sz w:val="24"/>
                <w:szCs w:val="24"/>
              </w:rPr>
            </w:pPr>
            <w:r w:rsidRPr="00DF1A01">
              <w:rPr>
                <w:rFonts w:ascii="Times New Roman" w:hAnsi="Times New Roman" w:cs="Times New Roman"/>
                <w:bCs/>
                <w:color w:val="000000" w:themeColor="text1"/>
                <w:sz w:val="24"/>
                <w:szCs w:val="24"/>
              </w:rPr>
              <w:t>H:165 Cm İç Merdiven</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1</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B132BD">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H:2</w:t>
            </w:r>
            <w:r w:rsidR="00B132BD">
              <w:rPr>
                <w:rFonts w:ascii="Times New Roman" w:hAnsi="Times New Roman" w:cs="Times New Roman"/>
                <w:color w:val="000000" w:themeColor="text1"/>
                <w:sz w:val="24"/>
                <w:szCs w:val="24"/>
              </w:rPr>
              <w:t>80</w:t>
            </w:r>
            <w:r w:rsidRPr="00DF1A01">
              <w:rPr>
                <w:rFonts w:ascii="Times New Roman" w:hAnsi="Times New Roman" w:cs="Times New Roman"/>
                <w:color w:val="000000" w:themeColor="text1"/>
                <w:sz w:val="24"/>
                <w:szCs w:val="24"/>
              </w:rPr>
              <w:t xml:space="preserve"> Cm </w:t>
            </w:r>
            <w:r w:rsidR="00B132BD">
              <w:rPr>
                <w:rFonts w:ascii="Times New Roman" w:hAnsi="Times New Roman" w:cs="Times New Roman"/>
                <w:color w:val="000000" w:themeColor="text1"/>
                <w:sz w:val="24"/>
                <w:szCs w:val="24"/>
              </w:rPr>
              <w:t>Eğik Krom</w:t>
            </w:r>
            <w:r w:rsidRPr="00DF1A01">
              <w:rPr>
                <w:rFonts w:ascii="Times New Roman" w:hAnsi="Times New Roman" w:cs="Times New Roman"/>
                <w:color w:val="000000" w:themeColor="text1"/>
                <w:sz w:val="24"/>
                <w:szCs w:val="24"/>
              </w:rPr>
              <w:t xml:space="preserve"> Tüp Kaydırak</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1</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H:540 Cm</w:t>
            </w:r>
            <w:r w:rsidR="00B132BD">
              <w:rPr>
                <w:rFonts w:ascii="Times New Roman" w:hAnsi="Times New Roman" w:cs="Times New Roman"/>
                <w:color w:val="000000" w:themeColor="text1"/>
                <w:sz w:val="24"/>
                <w:szCs w:val="24"/>
              </w:rPr>
              <w:t xml:space="preserve"> Üçlü</w:t>
            </w:r>
            <w:r w:rsidRPr="00DF1A01">
              <w:rPr>
                <w:rFonts w:ascii="Times New Roman" w:hAnsi="Times New Roman" w:cs="Times New Roman"/>
                <w:color w:val="000000" w:themeColor="text1"/>
                <w:sz w:val="24"/>
                <w:szCs w:val="24"/>
              </w:rPr>
              <w:t xml:space="preserve"> Spiral</w:t>
            </w:r>
            <w:r w:rsidR="00B132BD">
              <w:rPr>
                <w:rFonts w:ascii="Times New Roman" w:hAnsi="Times New Roman" w:cs="Times New Roman"/>
                <w:color w:val="000000" w:themeColor="text1"/>
                <w:sz w:val="24"/>
                <w:szCs w:val="24"/>
              </w:rPr>
              <w:t xml:space="preserve"> Krom</w:t>
            </w:r>
            <w:r w:rsidRPr="00DF1A01">
              <w:rPr>
                <w:rFonts w:ascii="Times New Roman" w:hAnsi="Times New Roman" w:cs="Times New Roman"/>
                <w:color w:val="000000" w:themeColor="text1"/>
                <w:sz w:val="24"/>
                <w:szCs w:val="24"/>
              </w:rPr>
              <w:t xml:space="preserve"> Tüp Kaydırak</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1</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Panolar</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13</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r w:rsidR="00DF1A01" w:rsidRPr="00DF1A01" w:rsidTr="00DF1A01">
        <w:tblPrEx>
          <w:tblCellMar>
            <w:left w:w="70" w:type="dxa"/>
            <w:right w:w="70" w:type="dxa"/>
          </w:tblCellMar>
          <w:tblLook w:val="0000" w:firstRow="0" w:lastRow="0" w:firstColumn="0" w:lastColumn="0" w:noHBand="0" w:noVBand="0"/>
        </w:tblPrEx>
        <w:trPr>
          <w:trHeight w:val="173"/>
        </w:trPr>
        <w:tc>
          <w:tcPr>
            <w:tcW w:w="1134" w:type="dxa"/>
          </w:tcPr>
          <w:p w:rsidR="00DF1A01" w:rsidRPr="00DF1A01" w:rsidRDefault="00DF1A01" w:rsidP="00DF1A01">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DF1A01" w:rsidRPr="00DF1A01" w:rsidRDefault="00DF1A01" w:rsidP="00DF1A01">
            <w:pPr>
              <w:spacing w:line="276" w:lineRule="auto"/>
              <w:rPr>
                <w:rFonts w:ascii="Times New Roman" w:hAnsi="Times New Roman" w:cs="Times New Roman"/>
                <w:noProof/>
                <w:color w:val="000000" w:themeColor="text1"/>
                <w:sz w:val="24"/>
                <w:szCs w:val="24"/>
              </w:rPr>
            </w:pPr>
            <w:r w:rsidRPr="00DF1A01">
              <w:rPr>
                <w:rFonts w:ascii="Times New Roman" w:hAnsi="Times New Roman" w:cs="Times New Roman"/>
                <w:noProof/>
                <w:color w:val="000000" w:themeColor="text1"/>
                <w:sz w:val="24"/>
                <w:szCs w:val="24"/>
              </w:rPr>
              <w:t>Halat Merdiven</w:t>
            </w:r>
          </w:p>
        </w:tc>
        <w:tc>
          <w:tcPr>
            <w:tcW w:w="1276"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1</w:t>
            </w:r>
          </w:p>
        </w:tc>
        <w:tc>
          <w:tcPr>
            <w:tcW w:w="1134" w:type="dxa"/>
            <w:shd w:val="clear" w:color="auto" w:fill="auto"/>
            <w:vAlign w:val="center"/>
          </w:tcPr>
          <w:p w:rsidR="00DF1A01" w:rsidRPr="00DF1A01" w:rsidRDefault="00DF1A01" w:rsidP="00DF1A01">
            <w:pPr>
              <w:spacing w:line="276" w:lineRule="auto"/>
              <w:rPr>
                <w:rFonts w:ascii="Times New Roman" w:hAnsi="Times New Roman" w:cs="Times New Roman"/>
                <w:color w:val="000000" w:themeColor="text1"/>
                <w:sz w:val="24"/>
                <w:szCs w:val="24"/>
              </w:rPr>
            </w:pPr>
            <w:r w:rsidRPr="00DF1A01">
              <w:rPr>
                <w:rFonts w:ascii="Times New Roman" w:hAnsi="Times New Roman" w:cs="Times New Roman"/>
                <w:color w:val="000000" w:themeColor="text1"/>
                <w:sz w:val="24"/>
                <w:szCs w:val="24"/>
              </w:rPr>
              <w:t>Adet</w:t>
            </w:r>
          </w:p>
        </w:tc>
      </w:tr>
    </w:tbl>
    <w:p w:rsidR="007167F1" w:rsidRPr="00DF1A01" w:rsidRDefault="007167F1" w:rsidP="00CC0F3E">
      <w:pPr>
        <w:rPr>
          <w:rFonts w:ascii="Times New Roman" w:hAnsi="Times New Roman" w:cs="Times New Roman"/>
          <w:b/>
          <w:color w:val="000000" w:themeColor="text1"/>
          <w:sz w:val="24"/>
          <w:szCs w:val="24"/>
        </w:rPr>
      </w:pPr>
    </w:p>
    <w:p w:rsidR="006B4C26" w:rsidRDefault="006B4C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lastRenderedPageBreak/>
        <w:t>KÜP OYUN EVİ</w:t>
      </w: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46C98772" wp14:editId="3C5DF276">
            <wp:extent cx="4286250" cy="32480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ÜP.PNG"/>
                    <pic:cNvPicPr/>
                  </pic:nvPicPr>
                  <pic:blipFill rotWithShape="1">
                    <a:blip r:embed="rId9" cstate="print">
                      <a:extLst>
                        <a:ext uri="{28A0092B-C50C-407E-A947-70E740481C1C}">
                          <a14:useLocalDpi xmlns:a14="http://schemas.microsoft.com/office/drawing/2010/main" val="0"/>
                        </a:ext>
                      </a:extLst>
                    </a:blip>
                    <a:srcRect l="12566" t="7918" r="13029" b="19115"/>
                    <a:stretch/>
                  </pic:blipFill>
                  <pic:spPr bwMode="auto">
                    <a:xfrm>
                      <a:off x="0" y="0"/>
                      <a:ext cx="4286250" cy="324802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2600 x 2600 x 2600 mm ölçülerinde olan ana taşıyıcı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küp şeklinde dizayn edilecektir. 200 x 200 x 5 mm </w:t>
      </w:r>
      <w:proofErr w:type="gramStart"/>
      <w:r w:rsidRPr="001D1481">
        <w:rPr>
          <w:rFonts w:ascii="Times New Roman" w:hAnsi="Times New Roman" w:cs="Times New Roman"/>
          <w:color w:val="000000" w:themeColor="text1"/>
          <w:sz w:val="24"/>
          <w:szCs w:val="24"/>
        </w:rPr>
        <w:t>profillerinden</w:t>
      </w:r>
      <w:proofErr w:type="gramEnd"/>
      <w:r w:rsidRPr="001D1481">
        <w:rPr>
          <w:rFonts w:ascii="Times New Roman" w:hAnsi="Times New Roman" w:cs="Times New Roman"/>
          <w:color w:val="000000" w:themeColor="text1"/>
          <w:sz w:val="24"/>
          <w:szCs w:val="24"/>
        </w:rPr>
        <w:t xml:space="preserve"> kaynak yöntemiyle birleştirilerek üretilecek olan konstrüksiyonun pano bağlantıları ve delikleri montaja hazır halde olacaktır. </w:t>
      </w:r>
    </w:p>
    <w:p w:rsidR="00DF1A01" w:rsidRPr="001D1481" w:rsidRDefault="00DF1A01" w:rsidP="00DF1A01">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7B2B6EBB" wp14:editId="4C440248">
            <wp:extent cx="3390900" cy="28860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ÜP KÖŞEBENT.PNG"/>
                    <pic:cNvPicPr/>
                  </pic:nvPicPr>
                  <pic:blipFill rotWithShape="1">
                    <a:blip r:embed="rId10" cstate="print">
                      <a:extLst>
                        <a:ext uri="{28A0092B-C50C-407E-A947-70E740481C1C}">
                          <a14:useLocalDpi xmlns:a14="http://schemas.microsoft.com/office/drawing/2010/main" val="0"/>
                        </a:ext>
                      </a:extLst>
                    </a:blip>
                    <a:srcRect l="16865" t="10485" r="24272" b="24679"/>
                    <a:stretch/>
                  </pic:blipFill>
                  <pic:spPr bwMode="auto">
                    <a:xfrm>
                      <a:off x="0" y="0"/>
                      <a:ext cx="3390900" cy="288607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400 x 400 x 400 mm ölçülerinde 8~10 mm kalınlığında olacak özel lazer kesim sac malzemeden üretilecek olan köşe </w:t>
      </w:r>
      <w:proofErr w:type="gramStart"/>
      <w:r w:rsidRPr="001D1481">
        <w:rPr>
          <w:rFonts w:ascii="Times New Roman" w:hAnsi="Times New Roman" w:cs="Times New Roman"/>
          <w:color w:val="000000" w:themeColor="text1"/>
          <w:sz w:val="24"/>
          <w:szCs w:val="24"/>
        </w:rPr>
        <w:t>ekipmanları</w:t>
      </w:r>
      <w:proofErr w:type="gramEnd"/>
      <w:r w:rsidRPr="001D1481">
        <w:rPr>
          <w:rFonts w:ascii="Times New Roman" w:hAnsi="Times New Roman" w:cs="Times New Roman"/>
          <w:color w:val="000000" w:themeColor="text1"/>
          <w:sz w:val="24"/>
          <w:szCs w:val="24"/>
        </w:rPr>
        <w:t xml:space="preserve"> küplerin köşesine tam yerleşecek şekilde dizayn edilecektir. Monte edilecek olup köşe </w:t>
      </w:r>
      <w:proofErr w:type="gramStart"/>
      <w:r w:rsidRPr="001D1481">
        <w:rPr>
          <w:rFonts w:ascii="Times New Roman" w:hAnsi="Times New Roman" w:cs="Times New Roman"/>
          <w:color w:val="000000" w:themeColor="text1"/>
          <w:sz w:val="24"/>
          <w:szCs w:val="24"/>
        </w:rPr>
        <w:t>profil</w:t>
      </w:r>
      <w:proofErr w:type="gramEnd"/>
      <w:r w:rsidRPr="001D1481">
        <w:rPr>
          <w:rFonts w:ascii="Times New Roman" w:hAnsi="Times New Roman" w:cs="Times New Roman"/>
          <w:color w:val="000000" w:themeColor="text1"/>
          <w:sz w:val="24"/>
          <w:szCs w:val="24"/>
        </w:rPr>
        <w:t xml:space="preserve"> kaynak bölgelerinde oluşacak gerilmeleri azaltacaktır.</w:t>
      </w: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KARE PLATFORM</w:t>
      </w: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681851DB" wp14:editId="08092643">
            <wp:extent cx="4648200" cy="23812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LATFORM.PNG"/>
                    <pic:cNvPicPr/>
                  </pic:nvPicPr>
                  <pic:blipFill rotWithShape="1">
                    <a:blip r:embed="rId11" cstate="print">
                      <a:extLst>
                        <a:ext uri="{28A0092B-C50C-407E-A947-70E740481C1C}">
                          <a14:useLocalDpi xmlns:a14="http://schemas.microsoft.com/office/drawing/2010/main" val="0"/>
                        </a:ext>
                      </a:extLst>
                    </a:blip>
                    <a:srcRect l="8267" t="17546" r="11045" b="28959"/>
                    <a:stretch/>
                  </pic:blipFill>
                  <pic:spPr bwMode="auto">
                    <a:xfrm>
                      <a:off x="0" y="0"/>
                      <a:ext cx="4648200" cy="2381250"/>
                    </a:xfrm>
                    <a:prstGeom prst="rect">
                      <a:avLst/>
                    </a:prstGeom>
                    <a:ln>
                      <a:noFill/>
                    </a:ln>
                    <a:extLst>
                      <a:ext uri="{53640926-AAD7-44D8-BBD7-CCE9431645EC}">
                        <a14:shadowObscured xmlns:a14="http://schemas.microsoft.com/office/drawing/2010/main"/>
                      </a:ext>
                    </a:extLst>
                  </pic:spPr>
                </pic:pic>
              </a:graphicData>
            </a:graphic>
          </wp:inline>
        </w:drawing>
      </w:r>
    </w:p>
    <w:p w:rsidR="00DF1A01" w:rsidRDefault="00DF1A01" w:rsidP="00DF1A01">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 xml:space="preserve">Oyun evinin tabanında bulunacak olan kare platform 2200 x 2200 x 40 mm ölçülerinde 2 mm galvaniz sacdan kapalı sistem ve tek parça olarak imal edilecek olup yüksek mukavemetli dayanımı için alt kısımlarından 20 x 40 x 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bulunacaktır.</w:t>
      </w:r>
    </w:p>
    <w:p w:rsidR="00DF1A01" w:rsidRPr="001D1481" w:rsidRDefault="00DF1A01" w:rsidP="00DF1A01">
      <w:pPr>
        <w:spacing w:after="0" w:line="240" w:lineRule="auto"/>
        <w:ind w:firstLine="708"/>
        <w:jc w:val="both"/>
        <w:rPr>
          <w:rFonts w:ascii="Times New Roman" w:hAnsi="Times New Roman" w:cs="Times New Roman"/>
          <w:color w:val="000000" w:themeColor="text1"/>
          <w:sz w:val="24"/>
          <w:szCs w:val="24"/>
        </w:rPr>
      </w:pP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H:165 CM İÇ MERDİVEN</w:t>
      </w:r>
    </w:p>
    <w:p w:rsidR="00DF1A01" w:rsidRPr="001D1481" w:rsidRDefault="00DF1A01" w:rsidP="00DF1A01">
      <w:pPr>
        <w:spacing w:after="0" w:line="240" w:lineRule="auto"/>
        <w:jc w:val="center"/>
        <w:rPr>
          <w:rFonts w:ascii="Times New Roman" w:hAnsi="Times New Roman" w:cs="Times New Roman"/>
          <w:noProof/>
          <w:color w:val="000000" w:themeColor="text1"/>
          <w:sz w:val="24"/>
          <w:szCs w:val="24"/>
          <w:lang w:eastAsia="tr-TR"/>
        </w:rPr>
      </w:pPr>
    </w:p>
    <w:p w:rsidR="00DF1A01" w:rsidRPr="001D1481" w:rsidRDefault="00DF1A01" w:rsidP="00DF1A01">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5F6954CC" wp14:editId="66E70321">
            <wp:extent cx="2868480" cy="2160000"/>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480" cy="2160000"/>
                    </a:xfrm>
                    <a:prstGeom prst="rect">
                      <a:avLst/>
                    </a:prstGeom>
                    <a:noFill/>
                    <a:ln>
                      <a:noFill/>
                    </a:ln>
                  </pic:spPr>
                </pic:pic>
              </a:graphicData>
            </a:graphic>
          </wp:inline>
        </w:drawing>
      </w:r>
    </w:p>
    <w:p w:rsidR="00DF1A01" w:rsidRDefault="00DF1A01" w:rsidP="00DF1A0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880 mm genişliğinde olan H:165 cm iç merdiven </w:t>
      </w:r>
      <w:proofErr w:type="gramStart"/>
      <w:r w:rsidRPr="001D1481">
        <w:rPr>
          <w:rFonts w:ascii="Times New Roman" w:hAnsi="Times New Roman" w:cs="Times New Roman"/>
          <w:color w:val="000000" w:themeColor="text1"/>
          <w:sz w:val="24"/>
          <w:szCs w:val="24"/>
        </w:rPr>
        <w:t>konstrüksiyonunun</w:t>
      </w:r>
      <w:proofErr w:type="gramEnd"/>
      <w:r w:rsidRPr="001D1481">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4D483B" w:rsidRPr="001D1481" w:rsidRDefault="004D483B" w:rsidP="00DF1A01">
      <w:pPr>
        <w:spacing w:after="0" w:line="240" w:lineRule="auto"/>
        <w:ind w:firstLine="708"/>
        <w:jc w:val="both"/>
        <w:rPr>
          <w:rFonts w:ascii="Times New Roman" w:hAnsi="Times New Roman" w:cs="Times New Roman"/>
          <w:color w:val="000000" w:themeColor="text1"/>
          <w:sz w:val="24"/>
          <w:szCs w:val="24"/>
        </w:rPr>
      </w:pPr>
    </w:p>
    <w:p w:rsidR="00DF1A01" w:rsidRPr="001D1481" w:rsidRDefault="00DF1A01" w:rsidP="00DF1A0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H:280 CM EĞİK KROM TÜP KAYDIRAK</w:t>
      </w: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04EC6649" wp14:editId="7C1CA388">
            <wp:extent cx="4781550" cy="32766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200 S TÜP.PNG"/>
                    <pic:cNvPicPr/>
                  </pic:nvPicPr>
                  <pic:blipFill rotWithShape="1">
                    <a:blip r:embed="rId13" cstate="print">
                      <a:extLst>
                        <a:ext uri="{28A0092B-C50C-407E-A947-70E740481C1C}">
                          <a14:useLocalDpi xmlns:a14="http://schemas.microsoft.com/office/drawing/2010/main" val="0"/>
                        </a:ext>
                      </a:extLst>
                    </a:blip>
                    <a:srcRect l="7110" t="7703" r="9887" b="18687"/>
                    <a:stretch/>
                  </pic:blipFill>
                  <pic:spPr bwMode="auto">
                    <a:xfrm>
                      <a:off x="0" y="0"/>
                      <a:ext cx="4781550" cy="3276600"/>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DF1A01" w:rsidRPr="001D1481" w:rsidRDefault="00DF1A01" w:rsidP="00DF1A0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DF1A01" w:rsidRPr="001D1481" w:rsidRDefault="00DF1A01" w:rsidP="00DF1A0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EB42FA" w:rsidRPr="00DF1A01" w:rsidRDefault="00EB42FA" w:rsidP="00CC0F3E">
      <w:pPr>
        <w:spacing w:after="0"/>
        <w:ind w:firstLine="708"/>
        <w:jc w:val="both"/>
        <w:rPr>
          <w:rFonts w:ascii="Times New Roman" w:hAnsi="Times New Roman" w:cs="Times New Roman"/>
          <w:sz w:val="24"/>
          <w:szCs w:val="24"/>
        </w:rPr>
      </w:pPr>
    </w:p>
    <w:p w:rsidR="00DF1A01" w:rsidRPr="001D1481" w:rsidRDefault="00DF1A01" w:rsidP="00DF1A0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H:540 CM ÜÇLÜ SPİRAL KROM TÜP KAYDIRAK</w:t>
      </w:r>
    </w:p>
    <w:p w:rsidR="00DF1A01" w:rsidRPr="001D1481" w:rsidRDefault="00DF1A01" w:rsidP="00DF1A0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noProof/>
          <w:color w:val="000000" w:themeColor="text1"/>
          <w:sz w:val="24"/>
          <w:szCs w:val="24"/>
          <w:lang w:eastAsia="tr-TR"/>
        </w:rPr>
        <w:lastRenderedPageBreak/>
        <w:drawing>
          <wp:inline distT="0" distB="0" distL="0" distR="0" wp14:anchorId="5B651DC6" wp14:editId="51340960">
            <wp:extent cx="3552825" cy="32861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00 ÇIFT SPIRAL KAYDIRAK DIREKLI.PNG"/>
                    <pic:cNvPicPr/>
                  </pic:nvPicPr>
                  <pic:blipFill rotWithShape="1">
                    <a:blip r:embed="rId14" cstate="print">
                      <a:extLst>
                        <a:ext uri="{28A0092B-C50C-407E-A947-70E740481C1C}">
                          <a14:useLocalDpi xmlns:a14="http://schemas.microsoft.com/office/drawing/2010/main" val="0"/>
                        </a:ext>
                      </a:extLst>
                    </a:blip>
                    <a:srcRect l="13062" t="8987" r="25265" b="17190"/>
                    <a:stretch/>
                  </pic:blipFill>
                  <pic:spPr bwMode="auto">
                    <a:xfrm>
                      <a:off x="0" y="0"/>
                      <a:ext cx="3552825" cy="328612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H:5400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DF1A01" w:rsidRPr="001D1481" w:rsidRDefault="00DF1A01" w:rsidP="00DF1A0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DF1A01" w:rsidRDefault="00DF1A01" w:rsidP="00DF1A0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4D483B" w:rsidRDefault="004D483B" w:rsidP="00DF1A01">
      <w:pPr>
        <w:spacing w:after="0" w:line="240" w:lineRule="auto"/>
        <w:ind w:firstLine="360"/>
        <w:jc w:val="both"/>
        <w:rPr>
          <w:rFonts w:ascii="Times New Roman" w:hAnsi="Times New Roman" w:cs="Times New Roman"/>
          <w:color w:val="000000" w:themeColor="text1"/>
          <w:sz w:val="24"/>
          <w:szCs w:val="24"/>
        </w:rPr>
      </w:pP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PANOLAR</w:t>
      </w:r>
    </w:p>
    <w:p w:rsidR="00DF1A01" w:rsidRPr="001D1481" w:rsidRDefault="00DF1A01" w:rsidP="00DF1A0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POLİKARBON PANO</w:t>
      </w:r>
    </w:p>
    <w:p w:rsidR="00DF1A01" w:rsidRPr="001D1481" w:rsidRDefault="00DF1A01" w:rsidP="00DF1A0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14:anchorId="3DA79247" wp14:editId="60A38BC0">
            <wp:extent cx="4572000" cy="27813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ÜST POLIKARBON.PNG"/>
                    <pic:cNvPicPr/>
                  </pic:nvPicPr>
                  <pic:blipFill rotWithShape="1">
                    <a:blip r:embed="rId15" cstate="print">
                      <a:extLst>
                        <a:ext uri="{28A0092B-C50C-407E-A947-70E740481C1C}">
                          <a14:useLocalDpi xmlns:a14="http://schemas.microsoft.com/office/drawing/2010/main" val="0"/>
                        </a:ext>
                      </a:extLst>
                    </a:blip>
                    <a:srcRect l="12566" t="13909" r="8069" b="23609"/>
                    <a:stretch/>
                  </pic:blipFill>
                  <pic:spPr bwMode="auto">
                    <a:xfrm>
                      <a:off x="0" y="0"/>
                      <a:ext cx="4572000" cy="2781300"/>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2200 x 2200 x 85</w:t>
      </w:r>
      <w:r w:rsidRPr="001D1481">
        <w:rPr>
          <w:rFonts w:ascii="Times New Roman" w:hAnsi="Times New Roman" w:cs="Times New Roman"/>
          <w:color w:val="000000" w:themeColor="text1"/>
          <w:sz w:val="24"/>
          <w:szCs w:val="24"/>
        </w:rPr>
        <w:t xml:space="preserve"> mm ölçülerinde bulunan pano </w:t>
      </w:r>
      <w:proofErr w:type="spellStart"/>
      <w:r w:rsidRPr="001D1481">
        <w:rPr>
          <w:rFonts w:ascii="Times New Roman" w:hAnsi="Times New Roman" w:cs="Times New Roman"/>
          <w:color w:val="000000" w:themeColor="text1"/>
          <w:sz w:val="24"/>
          <w:szCs w:val="24"/>
        </w:rPr>
        <w:t>polikarbon</w:t>
      </w:r>
      <w:proofErr w:type="spellEnd"/>
      <w:r w:rsidRPr="001D1481">
        <w:rPr>
          <w:rFonts w:ascii="Times New Roman" w:hAnsi="Times New Roman" w:cs="Times New Roman"/>
          <w:color w:val="000000" w:themeColor="text1"/>
          <w:sz w:val="24"/>
          <w:szCs w:val="24"/>
        </w:rPr>
        <w:t xml:space="preserve"> malzemeden minimum 8 mm kalınlığında özel lazer kesim yöntemiyle akriliğe zarar vermeden üretilmiş, oyun evinin yeterli güneş ışığını alması için şeffaf renkte olacaktır. Panonun tabanına 40 x 40 x 2 mm </w:t>
      </w:r>
      <w:proofErr w:type="gramStart"/>
      <w:r w:rsidRPr="001D1481">
        <w:rPr>
          <w:rFonts w:ascii="Times New Roman" w:hAnsi="Times New Roman" w:cs="Times New Roman"/>
          <w:color w:val="000000" w:themeColor="text1"/>
          <w:sz w:val="24"/>
          <w:szCs w:val="24"/>
        </w:rPr>
        <w:t>profiller</w:t>
      </w:r>
      <w:proofErr w:type="gramEnd"/>
      <w:r w:rsidRPr="001D1481">
        <w:rPr>
          <w:rFonts w:ascii="Times New Roman" w:hAnsi="Times New Roman" w:cs="Times New Roman"/>
          <w:color w:val="000000" w:themeColor="text1"/>
          <w:sz w:val="24"/>
          <w:szCs w:val="24"/>
        </w:rPr>
        <w:t xml:space="preserve"> monte edilerek mukavemeti arttırılacaktır.</w:t>
      </w:r>
    </w:p>
    <w:p w:rsidR="00DF1A01" w:rsidRPr="001D1481" w:rsidRDefault="00DF1A01" w:rsidP="00DF1A01">
      <w:pPr>
        <w:spacing w:after="0" w:line="240" w:lineRule="auto"/>
        <w:rPr>
          <w:rFonts w:ascii="Times New Roman" w:hAnsi="Times New Roman" w:cs="Times New Roman"/>
          <w:color w:val="000000" w:themeColor="text1"/>
          <w:sz w:val="24"/>
          <w:szCs w:val="24"/>
        </w:rPr>
      </w:pPr>
    </w:p>
    <w:p w:rsidR="00DF1A01" w:rsidRPr="001D1481" w:rsidRDefault="00DF1A01" w:rsidP="00DF1A01">
      <w:pPr>
        <w:spacing w:after="0" w:line="240" w:lineRule="auto"/>
        <w:ind w:firstLine="708"/>
        <w:rPr>
          <w:rFonts w:ascii="Times New Roman" w:hAnsi="Times New Roman" w:cs="Times New Roman"/>
          <w:b/>
          <w:color w:val="000000" w:themeColor="text1"/>
          <w:sz w:val="24"/>
          <w:szCs w:val="24"/>
        </w:rPr>
      </w:pPr>
    </w:p>
    <w:p w:rsidR="00DF1A01" w:rsidRPr="001D1481" w:rsidRDefault="00DF1A01" w:rsidP="00DF1A0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METAL TÜP PANO</w:t>
      </w:r>
    </w:p>
    <w:p w:rsidR="00DF1A01" w:rsidRDefault="00DF1A01" w:rsidP="00DF1A01">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1340ACEB" wp14:editId="33367D54">
            <wp:extent cx="4067175" cy="3362325"/>
            <wp:effectExtent l="0" t="0" r="9525"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ÜP TÜP PANO(Varsayilan_Makinelenmis Olarak_).PNG"/>
                    <pic:cNvPicPr/>
                  </pic:nvPicPr>
                  <pic:blipFill rotWithShape="1">
                    <a:blip r:embed="rId16" cstate="print">
                      <a:extLst>
                        <a:ext uri="{28A0092B-C50C-407E-A947-70E740481C1C}">
                          <a14:useLocalDpi xmlns:a14="http://schemas.microsoft.com/office/drawing/2010/main" val="0"/>
                        </a:ext>
                      </a:extLst>
                    </a:blip>
                    <a:srcRect l="14550" t="6633" r="14848" b="17832"/>
                    <a:stretch/>
                  </pic:blipFill>
                  <pic:spPr bwMode="auto">
                    <a:xfrm>
                      <a:off x="0" y="0"/>
                      <a:ext cx="4067175" cy="336232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p>
    <w:p w:rsidR="00DF1A01" w:rsidRPr="001D1481" w:rsidRDefault="00DF1A01" w:rsidP="00DF1A01">
      <w:pPr>
        <w:pStyle w:val="ListeParagraf"/>
        <w:spacing w:after="0" w:line="240" w:lineRule="auto"/>
        <w:ind w:firstLine="696"/>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Metal Tüp Panonu</w:t>
      </w:r>
      <w:r>
        <w:rPr>
          <w:rFonts w:ascii="Times New Roman" w:hAnsi="Times New Roman" w:cs="Times New Roman"/>
          <w:color w:val="000000" w:themeColor="text1"/>
          <w:sz w:val="24"/>
          <w:szCs w:val="24"/>
        </w:rPr>
        <w:t xml:space="preserve">n teknik resme uygun olarak 2200 </w:t>
      </w:r>
      <w:r w:rsidRPr="001D1481">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2200</w:t>
      </w:r>
      <w:r w:rsidRPr="001D1481">
        <w:rPr>
          <w:rFonts w:ascii="Times New Roman" w:hAnsi="Times New Roman" w:cs="Times New Roman"/>
          <w:color w:val="000000" w:themeColor="text1"/>
          <w:sz w:val="24"/>
          <w:szCs w:val="24"/>
        </w:rPr>
        <w:t xml:space="preserve">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1D1481">
        <w:rPr>
          <w:rFonts w:ascii="Times New Roman" w:hAnsi="Times New Roman" w:cs="Times New Roman"/>
          <w:color w:val="000000" w:themeColor="text1"/>
          <w:sz w:val="24"/>
          <w:szCs w:val="24"/>
        </w:rPr>
        <w:t>profil</w:t>
      </w:r>
      <w:proofErr w:type="gramEnd"/>
      <w:r w:rsidRPr="001D1481">
        <w:rPr>
          <w:rFonts w:ascii="Times New Roman" w:hAnsi="Times New Roman" w:cs="Times New Roman"/>
          <w:color w:val="000000" w:themeColor="text1"/>
          <w:sz w:val="24"/>
          <w:szCs w:val="24"/>
        </w:rPr>
        <w:t xml:space="preserve"> bükülerek korkuluklarla kaynak yöntemiyle birleştirilecektir.</w:t>
      </w:r>
    </w:p>
    <w:p w:rsidR="00DF1A01" w:rsidRDefault="00DF1A01" w:rsidP="00DF1A01">
      <w:pPr>
        <w:pStyle w:val="ListeParagraf"/>
        <w:spacing w:after="0" w:line="240" w:lineRule="auto"/>
        <w:jc w:val="center"/>
        <w:rPr>
          <w:rFonts w:ascii="Times New Roman" w:hAnsi="Times New Roman" w:cs="Times New Roman"/>
          <w:b/>
          <w:color w:val="000000" w:themeColor="text1"/>
          <w:sz w:val="24"/>
          <w:szCs w:val="24"/>
        </w:rPr>
      </w:pP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lastRenderedPageBreak/>
        <w:t>HDPE PANO</w:t>
      </w: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4C72BDB5" wp14:editId="68E49973">
            <wp:extent cx="3924300" cy="340042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ÜP DÜZ PANO(Varsayilan_Makinelenmis Olarak_).PNG"/>
                    <pic:cNvPicPr/>
                  </pic:nvPicPr>
                  <pic:blipFill rotWithShape="1">
                    <a:blip r:embed="rId17" cstate="print">
                      <a:extLst>
                        <a:ext uri="{28A0092B-C50C-407E-A947-70E740481C1C}">
                          <a14:useLocalDpi xmlns:a14="http://schemas.microsoft.com/office/drawing/2010/main" val="0"/>
                        </a:ext>
                      </a:extLst>
                    </a:blip>
                    <a:srcRect l="14054" t="7061" r="17824" b="16547"/>
                    <a:stretch/>
                  </pic:blipFill>
                  <pic:spPr bwMode="auto">
                    <a:xfrm>
                      <a:off x="0" y="0"/>
                      <a:ext cx="3924300" cy="340042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Oyu</w:t>
      </w:r>
      <w:r>
        <w:rPr>
          <w:rFonts w:ascii="Times New Roman" w:hAnsi="Times New Roman" w:cs="Times New Roman"/>
          <w:color w:val="000000" w:themeColor="text1"/>
          <w:sz w:val="24"/>
          <w:szCs w:val="24"/>
        </w:rPr>
        <w:t>n grubunda bulunan HDPE pano 2200 x 220</w:t>
      </w:r>
      <w:r w:rsidRPr="001D1481">
        <w:rPr>
          <w:rFonts w:ascii="Times New Roman" w:hAnsi="Times New Roman" w:cs="Times New Roman"/>
          <w:color w:val="000000" w:themeColor="text1"/>
          <w:sz w:val="24"/>
          <w:szCs w:val="24"/>
        </w:rPr>
        <w:t>0 mm ölçülerinde 3</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katmandan oluşan yüksek yoğunluklu polietilen malzeme</w:t>
      </w:r>
      <w:r>
        <w:rPr>
          <w:rFonts w:ascii="Times New Roman" w:hAnsi="Times New Roman" w:cs="Times New Roman"/>
          <w:color w:val="000000" w:themeColor="text1"/>
          <w:sz w:val="24"/>
          <w:szCs w:val="24"/>
        </w:rPr>
        <w:t>den 2 renkten oluşacak şekilde 19</w:t>
      </w:r>
      <w:r w:rsidRPr="001D1481">
        <w:rPr>
          <w:rFonts w:ascii="Times New Roman" w:hAnsi="Times New Roman" w:cs="Times New Roman"/>
          <w:color w:val="000000" w:themeColor="text1"/>
          <w:sz w:val="24"/>
          <w:szCs w:val="24"/>
        </w:rPr>
        <w:t xml:space="preserve"> mm kalınlığında imal edilecektir.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üretilecektir.</w:t>
      </w: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ABAKÜS PANO</w:t>
      </w: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4DFC2AC" wp14:editId="373BF78F">
            <wp:extent cx="3771900" cy="34004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ÜP ABAKÜS PANO.PNG"/>
                    <pic:cNvPicPr/>
                  </pic:nvPicPr>
                  <pic:blipFill rotWithShape="1">
                    <a:blip r:embed="rId18" cstate="print">
                      <a:extLst>
                        <a:ext uri="{28A0092B-C50C-407E-A947-70E740481C1C}">
                          <a14:useLocalDpi xmlns:a14="http://schemas.microsoft.com/office/drawing/2010/main" val="0"/>
                        </a:ext>
                      </a:extLst>
                    </a:blip>
                    <a:srcRect l="9425" t="7489" r="25099" b="16120"/>
                    <a:stretch/>
                  </pic:blipFill>
                  <pic:spPr bwMode="auto">
                    <a:xfrm>
                      <a:off x="0" y="0"/>
                      <a:ext cx="3771900" cy="340042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pStyle w:val="ListeParagraf"/>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Abaküs Pano</w:t>
      </w:r>
      <w:r>
        <w:rPr>
          <w:rFonts w:ascii="Times New Roman" w:hAnsi="Times New Roman" w:cs="Times New Roman"/>
          <w:color w:val="000000" w:themeColor="text1"/>
          <w:sz w:val="24"/>
          <w:szCs w:val="24"/>
        </w:rPr>
        <w:t xml:space="preserve"> teknik resme uygun olarak 2200 x 220</w:t>
      </w:r>
      <w:r w:rsidRPr="001D1481">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harf silindirleri ve minimum Ø150mm ölçülerinde olacak polietilen top; minimum Ø21 x 2 mm borudan TSE standartlarına uygun parmak sıkışma tehlikeleri oluşmayacak boşluklara sahip olarak üretilecektir.</w:t>
      </w:r>
    </w:p>
    <w:p w:rsidR="00DF1A01" w:rsidRPr="001D1481" w:rsidRDefault="00DF1A01" w:rsidP="00DF1A01">
      <w:pPr>
        <w:spacing w:after="0" w:line="240" w:lineRule="auto"/>
        <w:ind w:left="360"/>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lastRenderedPageBreak/>
        <w:drawing>
          <wp:inline distT="0" distB="0" distL="0" distR="0" wp14:anchorId="1294EFD6" wp14:editId="76C191C5">
            <wp:extent cx="2840182" cy="2719842"/>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253" cy="2719910"/>
                    </a:xfrm>
                    <a:prstGeom prst="rect">
                      <a:avLst/>
                    </a:prstGeom>
                    <a:noFill/>
                    <a:ln>
                      <a:noFill/>
                    </a:ln>
                  </pic:spPr>
                </pic:pic>
              </a:graphicData>
            </a:graphic>
          </wp:inline>
        </w:drawing>
      </w:r>
    </w:p>
    <w:p w:rsidR="00DF1A01" w:rsidRPr="001D1481" w:rsidRDefault="00DF1A01" w:rsidP="00DF1A01">
      <w:pPr>
        <w:spacing w:after="0" w:line="240" w:lineRule="auto"/>
        <w:ind w:left="360" w:firstLine="34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Harf silindirleri 1. Sınıf polietilen malzemeden plastik </w:t>
      </w:r>
      <w:proofErr w:type="gramStart"/>
      <w:r w:rsidRPr="001D1481">
        <w:rPr>
          <w:rFonts w:ascii="Times New Roman" w:hAnsi="Times New Roman" w:cs="Times New Roman"/>
          <w:color w:val="000000" w:themeColor="text1"/>
          <w:sz w:val="24"/>
          <w:szCs w:val="24"/>
        </w:rPr>
        <w:t>enjeksiyon</w:t>
      </w:r>
      <w:proofErr w:type="gramEnd"/>
      <w:r w:rsidRPr="001D1481">
        <w:rPr>
          <w:rFonts w:ascii="Times New Roman" w:hAnsi="Times New Roman" w:cs="Times New Roman"/>
          <w:color w:val="000000" w:themeColor="text1"/>
          <w:sz w:val="24"/>
          <w:szCs w:val="24"/>
        </w:rPr>
        <w:t xml:space="preserve"> yöntemi ile 4 parçadan olm</w:t>
      </w:r>
      <w:r>
        <w:rPr>
          <w:rFonts w:ascii="Times New Roman" w:hAnsi="Times New Roman" w:cs="Times New Roman"/>
          <w:color w:val="000000" w:themeColor="text1"/>
          <w:sz w:val="24"/>
          <w:szCs w:val="24"/>
        </w:rPr>
        <w:t>ak üzere toplamda minimum 360 g</w:t>
      </w:r>
      <w:r w:rsidRPr="001D1481">
        <w:rPr>
          <w:rFonts w:ascii="Times New Roman" w:hAnsi="Times New Roman" w:cs="Times New Roman"/>
          <w:color w:val="000000" w:themeColor="text1"/>
          <w:sz w:val="24"/>
          <w:szCs w:val="24"/>
        </w:rPr>
        <w:t xml:space="preserve"> olarak kendiliğinden çocukların ilgisini çekecek canlı renklerde üretilecektir. Harf silindirinin bir yüzeyinde “X”  arka yüzeyinde ise “O” harfi bulunacak olup, harfler kalıp içerisinden yarı mamul üzerinde kabartma şeklinde kendiliğinden çıkacaktır. Daha sonradan boyama ya da yapıştırma yöntemiyle kesinlikle yapılmayacaktır.  </w:t>
      </w:r>
    </w:p>
    <w:p w:rsidR="00DF1A01" w:rsidRPr="001D1481" w:rsidRDefault="00DF1A01" w:rsidP="00DF1A01">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HALAT PANO</w:t>
      </w:r>
    </w:p>
    <w:p w:rsidR="00DF1A01" w:rsidRPr="001D1481" w:rsidRDefault="00DF1A01" w:rsidP="00DF1A01">
      <w:pPr>
        <w:pStyle w:val="ListeParagra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6DE7DA9E" wp14:editId="72BAD7F5">
            <wp:extent cx="3924300" cy="33337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ÜP HALAT PANO-1.PNG"/>
                    <pic:cNvPicPr/>
                  </pic:nvPicPr>
                  <pic:blipFill rotWithShape="1">
                    <a:blip r:embed="rId20" cstate="print">
                      <a:extLst>
                        <a:ext uri="{28A0092B-C50C-407E-A947-70E740481C1C}">
                          <a14:useLocalDpi xmlns:a14="http://schemas.microsoft.com/office/drawing/2010/main" val="0"/>
                        </a:ext>
                      </a:extLst>
                    </a:blip>
                    <a:srcRect l="11738" t="8131" r="20139" b="16976"/>
                    <a:stretch/>
                  </pic:blipFill>
                  <pic:spPr bwMode="auto">
                    <a:xfrm>
                      <a:off x="0" y="0"/>
                      <a:ext cx="3924300" cy="3333750"/>
                    </a:xfrm>
                    <a:prstGeom prst="rect">
                      <a:avLst/>
                    </a:prstGeom>
                    <a:ln>
                      <a:noFill/>
                    </a:ln>
                    <a:extLst>
                      <a:ext uri="{53640926-AAD7-44D8-BBD7-CCE9431645EC}">
                        <a14:shadowObscured xmlns:a14="http://schemas.microsoft.com/office/drawing/2010/main"/>
                      </a:ext>
                    </a:extLst>
                  </pic:spPr>
                </pic:pic>
              </a:graphicData>
            </a:graphic>
          </wp:inline>
        </w:drawing>
      </w:r>
    </w:p>
    <w:p w:rsidR="00DF1A01" w:rsidRDefault="00DF1A01" w:rsidP="00DF1A01">
      <w:pPr>
        <w:spacing w:after="0" w:line="240" w:lineRule="auto"/>
        <w:ind w:firstLine="708"/>
        <w:jc w:val="both"/>
        <w:rPr>
          <w:rFonts w:ascii="Times New Roman" w:hAnsi="Times New Roman" w:cs="Times New Roman"/>
          <w:color w:val="000000" w:themeColor="text1"/>
          <w:sz w:val="24"/>
          <w:szCs w:val="24"/>
          <w:shd w:val="clear" w:color="auto" w:fill="F5F5F5"/>
        </w:rPr>
      </w:pPr>
      <w:r w:rsidRPr="001D1481">
        <w:rPr>
          <w:rFonts w:ascii="Times New Roman" w:hAnsi="Times New Roman" w:cs="Times New Roman"/>
          <w:color w:val="000000" w:themeColor="text1"/>
          <w:sz w:val="24"/>
          <w:szCs w:val="24"/>
        </w:rPr>
        <w:t>Halat Pa</w:t>
      </w:r>
      <w:r>
        <w:rPr>
          <w:rFonts w:ascii="Times New Roman" w:hAnsi="Times New Roman" w:cs="Times New Roman"/>
          <w:color w:val="000000" w:themeColor="text1"/>
          <w:sz w:val="24"/>
          <w:szCs w:val="24"/>
        </w:rPr>
        <w:t>no teknik resme uygun olarak 220</w:t>
      </w:r>
      <w:r w:rsidRPr="001D1481">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220</w:t>
      </w:r>
      <w:r w:rsidRPr="001D1481">
        <w:rPr>
          <w:rFonts w:ascii="Times New Roman" w:hAnsi="Times New Roman" w:cs="Times New Roman"/>
          <w:color w:val="000000" w:themeColor="text1"/>
          <w:sz w:val="24"/>
          <w:szCs w:val="24"/>
        </w:rPr>
        <w:t xml:space="preserve">0 mm ölçülerinde ana </w:t>
      </w:r>
      <w:proofErr w:type="gramStart"/>
      <w:r w:rsidRPr="001D1481">
        <w:rPr>
          <w:rFonts w:ascii="Times New Roman" w:hAnsi="Times New Roman" w:cs="Times New Roman"/>
          <w:color w:val="000000" w:themeColor="text1"/>
          <w:sz w:val="24"/>
          <w:szCs w:val="24"/>
        </w:rPr>
        <w:t>konstrüksiyonu</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 xml:space="preserve">L </w:t>
      </w:r>
      <w:proofErr w:type="spellStart"/>
      <w:r w:rsidRPr="001D1481">
        <w:rPr>
          <w:rFonts w:ascii="Times New Roman" w:hAnsi="Times New Roman" w:cs="Times New Roman"/>
          <w:color w:val="000000" w:themeColor="text1"/>
          <w:sz w:val="24"/>
          <w:szCs w:val="24"/>
          <w:shd w:val="clear" w:color="auto" w:fill="F5F5F5"/>
        </w:rPr>
        <w:t>eşkena</w:t>
      </w:r>
      <w:proofErr w:type="spellEnd"/>
    </w:p>
    <w:p w:rsidR="00DF1A01" w:rsidRPr="001D1481" w:rsidRDefault="00DF1A01" w:rsidP="00DF1A01">
      <w:pPr>
        <w:spacing w:after="0" w:line="240" w:lineRule="auto"/>
        <w:ind w:firstLine="708"/>
        <w:jc w:val="both"/>
        <w:rPr>
          <w:rFonts w:ascii="Times New Roman" w:hAnsi="Times New Roman" w:cs="Times New Roman"/>
          <w:color w:val="000000" w:themeColor="text1"/>
          <w:sz w:val="24"/>
          <w:szCs w:val="24"/>
        </w:rPr>
      </w:pPr>
      <w:proofErr w:type="gramStart"/>
      <w:r w:rsidRPr="001D1481">
        <w:rPr>
          <w:rFonts w:ascii="Times New Roman" w:hAnsi="Times New Roman" w:cs="Times New Roman"/>
          <w:color w:val="000000" w:themeColor="text1"/>
          <w:sz w:val="24"/>
          <w:szCs w:val="24"/>
          <w:shd w:val="clear" w:color="auto" w:fill="F5F5F5"/>
        </w:rPr>
        <w:t>r</w:t>
      </w:r>
      <w:proofErr w:type="gramEnd"/>
      <w:r w:rsidRPr="001D1481">
        <w:rPr>
          <w:rFonts w:ascii="Times New Roman" w:hAnsi="Times New Roman" w:cs="Times New Roman"/>
          <w:color w:val="000000" w:themeColor="text1"/>
          <w:sz w:val="24"/>
          <w:szCs w:val="24"/>
          <w:shd w:val="clear" w:color="auto" w:fill="F5F5F5"/>
        </w:rPr>
        <w:t xml:space="preserve"> köşebent malzemeden</w:t>
      </w:r>
      <w:r w:rsidRPr="001D1481">
        <w:rPr>
          <w:rFonts w:ascii="Times New Roman" w:hAnsi="Times New Roman" w:cs="Times New Roman"/>
          <w:color w:val="000000" w:themeColor="text1"/>
          <w:sz w:val="24"/>
          <w:szCs w:val="24"/>
        </w:rPr>
        <w:t xml:space="preserve">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DF1A01" w:rsidRPr="001D1481" w:rsidRDefault="00DF1A01" w:rsidP="00DF1A01">
      <w:pPr>
        <w:spacing w:after="0" w:line="240" w:lineRule="auto"/>
        <w:rPr>
          <w:rFonts w:ascii="Times New Roman" w:hAnsi="Times New Roman" w:cs="Times New Roman"/>
          <w:color w:val="000000" w:themeColor="text1"/>
          <w:sz w:val="24"/>
          <w:szCs w:val="24"/>
        </w:rPr>
      </w:pPr>
    </w:p>
    <w:p w:rsidR="00DF1A01" w:rsidRPr="001D1481" w:rsidRDefault="00DF1A01" w:rsidP="00DF1A0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HALAT AĞ PANO</w:t>
      </w:r>
    </w:p>
    <w:p w:rsidR="00DF1A01" w:rsidRPr="001D1481" w:rsidRDefault="00DF1A01" w:rsidP="00DF1A01">
      <w:pPr>
        <w:spacing w:after="0" w:line="240" w:lineRule="auto"/>
        <w:ind w:firstLine="708"/>
        <w:jc w:val="center"/>
        <w:rPr>
          <w:rFonts w:ascii="Times New Roman" w:hAnsi="Times New Roman" w:cs="Times New Roman"/>
          <w:b/>
          <w:noProof/>
          <w:color w:val="000000" w:themeColor="text1"/>
          <w:sz w:val="24"/>
          <w:szCs w:val="24"/>
          <w:lang w:eastAsia="tr-TR"/>
        </w:rPr>
      </w:pPr>
    </w:p>
    <w:p w:rsidR="00DF1A01" w:rsidRDefault="00DF1A01" w:rsidP="00DF1A01">
      <w:pPr>
        <w:spacing w:after="0" w:line="240"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04FBB5E3" wp14:editId="477D7DE3">
            <wp:extent cx="4076700" cy="33337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ÜP HALAT PANO-2..PNG"/>
                    <pic:cNvPicPr/>
                  </pic:nvPicPr>
                  <pic:blipFill rotWithShape="1">
                    <a:blip r:embed="rId21" cstate="print">
                      <a:extLst>
                        <a:ext uri="{28A0092B-C50C-407E-A947-70E740481C1C}">
                          <a14:useLocalDpi xmlns:a14="http://schemas.microsoft.com/office/drawing/2010/main" val="0"/>
                        </a:ext>
                      </a:extLst>
                    </a:blip>
                    <a:srcRect l="10913" t="8346" r="18320" b="16761"/>
                    <a:stretch/>
                  </pic:blipFill>
                  <pic:spPr bwMode="auto">
                    <a:xfrm>
                      <a:off x="0" y="0"/>
                      <a:ext cx="4076700" cy="3333750"/>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1D1481" w:rsidRDefault="00DF1A01" w:rsidP="00DF1A01">
      <w:pPr>
        <w:spacing w:after="0" w:line="240" w:lineRule="auto"/>
        <w:ind w:firstLine="708"/>
        <w:jc w:val="center"/>
        <w:rPr>
          <w:rFonts w:ascii="Times New Roman" w:hAnsi="Times New Roman" w:cs="Times New Roman"/>
          <w:b/>
          <w:color w:val="000000" w:themeColor="text1"/>
          <w:sz w:val="24"/>
          <w:szCs w:val="24"/>
        </w:rPr>
      </w:pPr>
    </w:p>
    <w:p w:rsidR="00DF1A01" w:rsidRDefault="00DF1A01" w:rsidP="00DF1A0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Halat Ağ teknik resme uygun </w:t>
      </w:r>
      <w:r>
        <w:rPr>
          <w:rFonts w:ascii="Times New Roman" w:hAnsi="Times New Roman" w:cs="Times New Roman"/>
          <w:color w:val="000000" w:themeColor="text1"/>
          <w:sz w:val="24"/>
          <w:szCs w:val="24"/>
        </w:rPr>
        <w:t>olarak 220</w:t>
      </w:r>
      <w:r w:rsidRPr="001D1481">
        <w:rPr>
          <w:rFonts w:ascii="Times New Roman" w:hAnsi="Times New Roman" w:cs="Times New Roman"/>
          <w:color w:val="000000" w:themeColor="text1"/>
          <w:sz w:val="24"/>
          <w:szCs w:val="24"/>
        </w:rPr>
        <w:t xml:space="preserve">0 x </w:t>
      </w:r>
      <w:r>
        <w:rPr>
          <w:rFonts w:ascii="Times New Roman" w:hAnsi="Times New Roman" w:cs="Times New Roman"/>
          <w:color w:val="000000" w:themeColor="text1"/>
          <w:sz w:val="24"/>
          <w:szCs w:val="24"/>
        </w:rPr>
        <w:t>220</w:t>
      </w:r>
      <w:r w:rsidRPr="001D1481">
        <w:rPr>
          <w:rFonts w:ascii="Times New Roman" w:hAnsi="Times New Roman" w:cs="Times New Roman"/>
          <w:color w:val="000000" w:themeColor="text1"/>
          <w:sz w:val="24"/>
          <w:szCs w:val="24"/>
        </w:rPr>
        <w:t xml:space="preserve">0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DF1A01" w:rsidRDefault="00DF1A01" w:rsidP="00DF1A01">
      <w:pPr>
        <w:spacing w:after="0" w:line="240" w:lineRule="auto"/>
        <w:ind w:firstLine="708"/>
        <w:jc w:val="center"/>
        <w:rPr>
          <w:rFonts w:ascii="Times New Roman" w:hAnsi="Times New Roman" w:cs="Times New Roman"/>
          <w:b/>
          <w:color w:val="000000" w:themeColor="text1"/>
          <w:sz w:val="24"/>
          <w:szCs w:val="24"/>
        </w:rPr>
      </w:pPr>
    </w:p>
    <w:p w:rsidR="00DF1A01" w:rsidRPr="00E34188" w:rsidRDefault="00DF1A01" w:rsidP="00DF1A01">
      <w:pPr>
        <w:spacing w:after="0"/>
        <w:ind w:firstLine="708"/>
        <w:jc w:val="center"/>
        <w:rPr>
          <w:rFonts w:ascii="Times New Roman" w:hAnsi="Times New Roman" w:cs="Times New Roman"/>
          <w:b/>
          <w:sz w:val="24"/>
          <w:szCs w:val="24"/>
        </w:rPr>
      </w:pPr>
    </w:p>
    <w:p w:rsidR="00DF1A01" w:rsidRPr="00E34188" w:rsidRDefault="00DF1A01" w:rsidP="00DF1A01">
      <w:pPr>
        <w:spacing w:after="0"/>
        <w:ind w:firstLine="708"/>
        <w:jc w:val="center"/>
        <w:rPr>
          <w:rFonts w:ascii="Times New Roman" w:hAnsi="Times New Roman" w:cs="Times New Roman"/>
          <w:b/>
          <w:noProof/>
          <w:sz w:val="24"/>
          <w:szCs w:val="24"/>
          <w:lang w:eastAsia="tr-TR"/>
        </w:rPr>
      </w:pPr>
      <w:r w:rsidRPr="00E34188">
        <w:rPr>
          <w:rFonts w:ascii="Times New Roman" w:hAnsi="Times New Roman" w:cs="Times New Roman"/>
          <w:b/>
          <w:noProof/>
          <w:sz w:val="24"/>
          <w:szCs w:val="24"/>
          <w:lang w:eastAsia="tr-TR"/>
        </w:rPr>
        <w:t>HALAT MERDİVEN</w:t>
      </w:r>
    </w:p>
    <w:p w:rsidR="00DF1A01" w:rsidRPr="00E34188" w:rsidRDefault="00DF1A01" w:rsidP="00DF1A01">
      <w:pPr>
        <w:spacing w:after="0"/>
        <w:ind w:firstLine="708"/>
        <w:jc w:val="center"/>
        <w:rPr>
          <w:rFonts w:ascii="Times New Roman" w:hAnsi="Times New Roman" w:cs="Times New Roman"/>
          <w:b/>
          <w:noProof/>
          <w:sz w:val="24"/>
          <w:szCs w:val="24"/>
          <w:lang w:eastAsia="tr-TR"/>
        </w:rPr>
      </w:pPr>
    </w:p>
    <w:p w:rsidR="00DF1A01" w:rsidRPr="00E34188" w:rsidRDefault="00DF1A01" w:rsidP="00DF1A01">
      <w:pPr>
        <w:spacing w:after="0"/>
        <w:ind w:firstLine="708"/>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14:anchorId="34533EB0" wp14:editId="7898BBE1">
            <wp:extent cx="3695700" cy="32480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AT MERDIVENLI.PNG"/>
                    <pic:cNvPicPr/>
                  </pic:nvPicPr>
                  <pic:blipFill rotWithShape="1">
                    <a:blip r:embed="rId22" cstate="print">
                      <a:extLst>
                        <a:ext uri="{28A0092B-C50C-407E-A947-70E740481C1C}">
                          <a14:useLocalDpi xmlns:a14="http://schemas.microsoft.com/office/drawing/2010/main" val="0"/>
                        </a:ext>
                      </a:extLst>
                    </a:blip>
                    <a:srcRect l="15211" t="7489" r="20635" b="19544"/>
                    <a:stretch/>
                  </pic:blipFill>
                  <pic:spPr bwMode="auto">
                    <a:xfrm>
                      <a:off x="0" y="0"/>
                      <a:ext cx="3695700" cy="3248025"/>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E34188" w:rsidRDefault="00DF1A01" w:rsidP="00DF1A01">
      <w:pPr>
        <w:spacing w:after="0"/>
        <w:ind w:firstLine="708"/>
        <w:jc w:val="both"/>
        <w:rPr>
          <w:rFonts w:ascii="Times New Roman" w:hAnsi="Times New Roman" w:cs="Times New Roman"/>
          <w:sz w:val="24"/>
          <w:szCs w:val="24"/>
        </w:rPr>
      </w:pPr>
      <w:r>
        <w:rPr>
          <w:rFonts w:ascii="Times New Roman" w:hAnsi="Times New Roman" w:cs="Times New Roman"/>
          <w:sz w:val="24"/>
          <w:szCs w:val="24"/>
        </w:rPr>
        <w:t>Ø875 mm genişliğinde 25</w:t>
      </w:r>
      <w:r w:rsidRPr="00E34188">
        <w:rPr>
          <w:rFonts w:ascii="Times New Roman" w:hAnsi="Times New Roman" w:cs="Times New Roman"/>
          <w:sz w:val="24"/>
          <w:szCs w:val="24"/>
        </w:rPr>
        <w:t>00 mm uzunluğunda halat merdiven</w:t>
      </w:r>
      <w:r>
        <w:rPr>
          <w:rFonts w:ascii="Times New Roman" w:hAnsi="Times New Roman" w:cs="Times New Roman"/>
          <w:sz w:val="24"/>
          <w:szCs w:val="24"/>
        </w:rPr>
        <w:t>,</w:t>
      </w:r>
      <w:r w:rsidRPr="00E34188">
        <w:rPr>
          <w:rFonts w:ascii="Times New Roman" w:hAnsi="Times New Roman" w:cs="Times New Roman"/>
          <w:sz w:val="24"/>
          <w:szCs w:val="24"/>
        </w:rPr>
        <w:t xml:space="preserve"> küpler arasında bağlantıyı kuracak olup, Ø34 x 3 mm ve Ø21 x 2 mm SDM borudan gidiş yoluna dik ve paralel </w:t>
      </w:r>
      <w:r w:rsidRPr="00E34188">
        <w:rPr>
          <w:rFonts w:ascii="Times New Roman" w:hAnsi="Times New Roman" w:cs="Times New Roman"/>
          <w:sz w:val="24"/>
          <w:szCs w:val="24"/>
        </w:rPr>
        <w:lastRenderedPageBreak/>
        <w:t xml:space="preserve">olarak konumlandırılacaktır. Metal halat destek aksamına sahip halat tünel geçiş yolunun minimum iç çapı 750 mm olacaktır. Ø18 mm zırhlı çelik halat metal destek aksamı sararak destekte bulunan kulaklara alüminyum aksam ve cıvata-somun yardımıyla monte edilecektir. Halat aralıkları TSE standartlarına uygun olarak örülecektir. Metal </w:t>
      </w:r>
      <w:proofErr w:type="gramStart"/>
      <w:r w:rsidRPr="00E34188">
        <w:rPr>
          <w:rFonts w:ascii="Times New Roman" w:hAnsi="Times New Roman" w:cs="Times New Roman"/>
          <w:sz w:val="24"/>
          <w:szCs w:val="24"/>
        </w:rPr>
        <w:t>konstrüksiyon</w:t>
      </w:r>
      <w:proofErr w:type="gramEnd"/>
      <w:r w:rsidRPr="00E34188">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DF1A01" w:rsidRPr="00B46FF7" w:rsidRDefault="00DF1A01" w:rsidP="00DF1A01">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DF1A01" w:rsidRPr="00B46FF7" w:rsidRDefault="00DF1A01" w:rsidP="00DF1A01">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166C8DB1" wp14:editId="5D8488F4">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774B4B">
        <w:rPr>
          <w:rFonts w:ascii="Times New Roman" w:hAnsi="Times New Roman" w:cs="Times New Roman"/>
          <w:color w:val="000000" w:themeColor="text1"/>
          <w:sz w:val="24"/>
          <w:szCs w:val="24"/>
        </w:rPr>
        <w:t>Halatın</w:t>
      </w:r>
      <w:bookmarkEnd w:id="0"/>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F1A01"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DF1A01" w:rsidRPr="00B46FF7" w:rsidRDefault="00DF1A01" w:rsidP="00DF1A01">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4086E7AF" wp14:editId="127305C2">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61B0AD81" wp14:editId="51FD196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75C3B78A" wp14:editId="70651B65">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DF1A01" w:rsidRPr="00B46FF7" w:rsidRDefault="00DF1A01" w:rsidP="00DF1A01">
      <w:pPr>
        <w:autoSpaceDE w:val="0"/>
        <w:autoSpaceDN w:val="0"/>
        <w:adjustRightInd w:val="0"/>
        <w:spacing w:after="0"/>
        <w:rPr>
          <w:rFonts w:ascii="Times New Roman" w:hAnsi="Times New Roman" w:cs="Times New Roman"/>
          <w:color w:val="000000" w:themeColor="text1"/>
          <w:sz w:val="24"/>
          <w:szCs w:val="24"/>
        </w:rPr>
      </w:pPr>
    </w:p>
    <w:p w:rsidR="00DF1A01" w:rsidRPr="00B46FF7" w:rsidRDefault="00DF1A01" w:rsidP="00DF1A01">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DF1A01" w:rsidRPr="00B46FF7" w:rsidRDefault="00DF1A01" w:rsidP="00DF1A01">
      <w:pPr>
        <w:spacing w:after="0"/>
        <w:ind w:firstLine="708"/>
        <w:jc w:val="both"/>
        <w:rPr>
          <w:rFonts w:ascii="Times New Roman" w:hAnsi="Times New Roman" w:cs="Times New Roman"/>
          <w:color w:val="000000" w:themeColor="text1"/>
          <w:sz w:val="24"/>
          <w:szCs w:val="24"/>
        </w:rPr>
      </w:pP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w:t>
      </w:r>
      <w:r w:rsidRPr="00B46FF7">
        <w:rPr>
          <w:rFonts w:ascii="Times New Roman" w:hAnsi="Times New Roman" w:cs="Times New Roman"/>
          <w:color w:val="000000" w:themeColor="text1"/>
          <w:sz w:val="24"/>
          <w:szCs w:val="24"/>
        </w:rPr>
        <w:lastRenderedPageBreak/>
        <w:t xml:space="preserve">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71D8F20A" wp14:editId="2ACA6FAE">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332B3E67" wp14:editId="1D05C73E">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01B9567E" wp14:editId="3E37BF65">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p>
    <w:p w:rsidR="00DF1A01" w:rsidRDefault="00DF1A01" w:rsidP="00DF1A01">
      <w:pPr>
        <w:spacing w:after="0"/>
        <w:jc w:val="center"/>
        <w:rPr>
          <w:rFonts w:ascii="Times New Roman" w:hAnsi="Times New Roman" w:cs="Times New Roman"/>
          <w:b/>
          <w:color w:val="000000" w:themeColor="text1"/>
          <w:sz w:val="24"/>
          <w:szCs w:val="24"/>
        </w:rPr>
      </w:pPr>
    </w:p>
    <w:p w:rsidR="00FF5E2E" w:rsidRDefault="00FF5E2E" w:rsidP="00DF1A01">
      <w:pPr>
        <w:spacing w:after="0"/>
        <w:jc w:val="center"/>
        <w:rPr>
          <w:rFonts w:ascii="Times New Roman" w:hAnsi="Times New Roman" w:cs="Times New Roman"/>
          <w:b/>
          <w:color w:val="000000" w:themeColor="text1"/>
          <w:sz w:val="24"/>
          <w:szCs w:val="24"/>
        </w:rPr>
      </w:pPr>
    </w:p>
    <w:p w:rsidR="00FF5E2E" w:rsidRDefault="00FF5E2E" w:rsidP="00DF1A01">
      <w:pPr>
        <w:spacing w:after="0"/>
        <w:jc w:val="center"/>
        <w:rPr>
          <w:rFonts w:ascii="Times New Roman" w:hAnsi="Times New Roman" w:cs="Times New Roman"/>
          <w:b/>
          <w:color w:val="000000" w:themeColor="text1"/>
          <w:sz w:val="24"/>
          <w:szCs w:val="24"/>
        </w:rPr>
      </w:pPr>
    </w:p>
    <w:p w:rsidR="00FF5E2E" w:rsidRDefault="00FF5E2E" w:rsidP="00DF1A01">
      <w:pPr>
        <w:spacing w:after="0"/>
        <w:jc w:val="center"/>
        <w:rPr>
          <w:rFonts w:ascii="Times New Roman" w:hAnsi="Times New Roman" w:cs="Times New Roman"/>
          <w:b/>
          <w:color w:val="000000" w:themeColor="text1"/>
          <w:sz w:val="24"/>
          <w:szCs w:val="24"/>
        </w:rPr>
      </w:pPr>
    </w:p>
    <w:p w:rsidR="00FF5E2E" w:rsidRPr="00B46FF7" w:rsidRDefault="00FF5E2E" w:rsidP="00DF1A01">
      <w:pPr>
        <w:spacing w:after="0"/>
        <w:jc w:val="center"/>
        <w:rPr>
          <w:rFonts w:ascii="Times New Roman" w:hAnsi="Times New Roman" w:cs="Times New Roman"/>
          <w:b/>
          <w:color w:val="000000" w:themeColor="text1"/>
          <w:sz w:val="24"/>
          <w:szCs w:val="24"/>
        </w:rPr>
      </w:pPr>
    </w:p>
    <w:p w:rsidR="00DF1A01" w:rsidRPr="00B46FF7" w:rsidRDefault="00DF1A01" w:rsidP="00DF1A01">
      <w:pPr>
        <w:spacing w:after="0"/>
        <w:rPr>
          <w:rFonts w:ascii="Times New Roman" w:hAnsi="Times New Roman" w:cs="Times New Roman"/>
          <w:b/>
          <w:color w:val="000000" w:themeColor="text1"/>
          <w:sz w:val="24"/>
          <w:szCs w:val="24"/>
        </w:rPr>
      </w:pPr>
    </w:p>
    <w:p w:rsidR="00DF1A01" w:rsidRDefault="00DF1A01" w:rsidP="00DF1A01">
      <w:pPr>
        <w:spacing w:after="0"/>
        <w:rPr>
          <w:rFonts w:ascii="Times New Roman" w:hAnsi="Times New Roman" w:cs="Times New Roman"/>
          <w:b/>
          <w:color w:val="000000" w:themeColor="text1"/>
          <w:sz w:val="24"/>
          <w:szCs w:val="24"/>
        </w:rPr>
      </w:pPr>
    </w:p>
    <w:p w:rsidR="00DF1A01" w:rsidRDefault="00DF1A01" w:rsidP="00DF1A01">
      <w:pPr>
        <w:spacing w:after="0"/>
        <w:rPr>
          <w:rFonts w:ascii="Times New Roman" w:hAnsi="Times New Roman" w:cs="Times New Roman"/>
          <w:b/>
          <w:color w:val="000000" w:themeColor="text1"/>
          <w:sz w:val="24"/>
          <w:szCs w:val="24"/>
        </w:rPr>
      </w:pPr>
    </w:p>
    <w:p w:rsidR="00DF1A01" w:rsidRPr="00B46FF7" w:rsidRDefault="00DF1A01" w:rsidP="00DF1A01">
      <w:pPr>
        <w:spacing w:after="0"/>
        <w:rPr>
          <w:rFonts w:ascii="Times New Roman" w:hAnsi="Times New Roman" w:cs="Times New Roman"/>
          <w:b/>
          <w:color w:val="000000" w:themeColor="text1"/>
          <w:sz w:val="24"/>
          <w:szCs w:val="24"/>
        </w:rPr>
      </w:pPr>
    </w:p>
    <w:p w:rsidR="00DF1A01" w:rsidRPr="00B46FF7" w:rsidRDefault="00DF1A01" w:rsidP="00DF1A01">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7BB65231" wp14:editId="1C7C241B">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6181CE7D" wp14:editId="4BDB7178">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3C9CDD30" wp14:editId="68DE570C">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33" o:title=""/>
          </v:shape>
          <o:OLEObject Type="Embed" ProgID="PBrush" ShapeID="_x0000_i1025" DrawAspect="Content" ObjectID="_1666014301" r:id="rId34"/>
        </w:object>
      </w:r>
    </w:p>
    <w:p w:rsidR="00DF1A01" w:rsidRPr="00B46FF7" w:rsidRDefault="00DF1A01" w:rsidP="00DF1A01">
      <w:pPr>
        <w:spacing w:after="0"/>
        <w:ind w:firstLine="708"/>
        <w:jc w:val="both"/>
        <w:rPr>
          <w:rFonts w:ascii="Times New Roman" w:hAnsi="Times New Roman" w:cs="Times New Roman"/>
          <w:color w:val="000000" w:themeColor="text1"/>
          <w:sz w:val="24"/>
          <w:szCs w:val="24"/>
        </w:rPr>
      </w:pP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DF1A01" w:rsidRPr="00B46FF7" w:rsidRDefault="00DF1A01" w:rsidP="00DF1A01">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34BE54AE" wp14:editId="04C37194">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36" o:title=""/>
          </v:shape>
          <o:OLEObject Type="Embed" ProgID="PBrush" ShapeID="_x0000_i1026" DrawAspect="Content" ObjectID="_1666014302" r:id="rId37"/>
        </w:object>
      </w:r>
    </w:p>
    <w:p w:rsidR="00DF1A01" w:rsidRPr="00B46FF7" w:rsidRDefault="00DF1A01" w:rsidP="00DF1A01">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DF1A01" w:rsidRPr="00B46FF7" w:rsidRDefault="00DF1A01" w:rsidP="00DF1A01">
      <w:pPr>
        <w:spacing w:after="0"/>
        <w:jc w:val="center"/>
        <w:rPr>
          <w:rFonts w:ascii="Times New Roman" w:hAnsi="Times New Roman" w:cs="Times New Roman"/>
          <w:b/>
          <w:bCs/>
          <w:sz w:val="24"/>
          <w:szCs w:val="24"/>
        </w:rPr>
      </w:pPr>
    </w:p>
    <w:p w:rsidR="00AC339E" w:rsidRDefault="00AC339E">
      <w:pPr>
        <w:rPr>
          <w:rFonts w:ascii="Times New Roman" w:hAnsi="Times New Roman" w:cs="Times New Roman"/>
          <w:b/>
          <w:bCs/>
          <w:sz w:val="24"/>
          <w:szCs w:val="24"/>
        </w:rPr>
      </w:pPr>
      <w:r>
        <w:rPr>
          <w:rFonts w:ascii="Times New Roman" w:hAnsi="Times New Roman" w:cs="Times New Roman"/>
          <w:b/>
          <w:bCs/>
          <w:sz w:val="24"/>
          <w:szCs w:val="24"/>
        </w:rPr>
        <w:br w:type="page"/>
      </w:r>
    </w:p>
    <w:p w:rsidR="00DF1A01" w:rsidRPr="00B46FF7" w:rsidRDefault="00DF1A01" w:rsidP="00DF1A01">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lastRenderedPageBreak/>
        <w:t>ZEMİNE MONTAJ DETAYLARI</w:t>
      </w:r>
    </w:p>
    <w:p w:rsidR="00DF1A01" w:rsidRPr="00B46FF7" w:rsidRDefault="00DF1A01" w:rsidP="00DF1A01">
      <w:pPr>
        <w:spacing w:after="0"/>
        <w:jc w:val="center"/>
        <w:rPr>
          <w:rFonts w:ascii="Times New Roman" w:hAnsi="Times New Roman" w:cs="Times New Roman"/>
          <w:b/>
          <w:bCs/>
          <w:sz w:val="24"/>
          <w:szCs w:val="24"/>
        </w:rPr>
      </w:pPr>
    </w:p>
    <w:p w:rsidR="00DF1A01" w:rsidRPr="00B46FF7" w:rsidRDefault="00DF1A01" w:rsidP="00DF1A01">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DF1A01" w:rsidRPr="001D1481" w:rsidRDefault="00DF1A01" w:rsidP="00DF1A01">
      <w:pPr>
        <w:spacing w:after="0" w:line="240" w:lineRule="auto"/>
        <w:ind w:firstLine="708"/>
        <w:jc w:val="center"/>
        <w:rPr>
          <w:rFonts w:ascii="Times New Roman" w:hAnsi="Times New Roman" w:cs="Times New Roman"/>
          <w:b/>
          <w:color w:val="000000" w:themeColor="text1"/>
          <w:sz w:val="24"/>
          <w:szCs w:val="24"/>
        </w:rPr>
      </w:pPr>
    </w:p>
    <w:p w:rsidR="00DF1A01" w:rsidRPr="00E34188" w:rsidRDefault="00DF1A01" w:rsidP="00DF1A01">
      <w:pPr>
        <w:pStyle w:val="ListeParagraf"/>
        <w:spacing w:after="0"/>
        <w:jc w:val="center"/>
        <w:rPr>
          <w:rFonts w:ascii="Times New Roman" w:hAnsi="Times New Roman" w:cs="Times New Roman"/>
          <w:b/>
          <w:sz w:val="24"/>
          <w:szCs w:val="24"/>
        </w:rPr>
      </w:pPr>
    </w:p>
    <w:p w:rsidR="004B503C" w:rsidRPr="00DF1A01" w:rsidRDefault="004B503C" w:rsidP="00DF1A01">
      <w:pPr>
        <w:pStyle w:val="ListeParagraf"/>
        <w:jc w:val="center"/>
        <w:rPr>
          <w:rFonts w:ascii="Times New Roman" w:hAnsi="Times New Roman" w:cs="Times New Roman"/>
          <w:b/>
          <w:color w:val="000000" w:themeColor="text1"/>
          <w:sz w:val="24"/>
          <w:szCs w:val="24"/>
        </w:rPr>
      </w:pPr>
    </w:p>
    <w:sectPr w:rsidR="004B503C" w:rsidRPr="00DF1A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28CD7AF2"/>
    <w:multiLevelType w:val="hybridMultilevel"/>
    <w:tmpl w:val="B9AC7CF8"/>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6E41719A"/>
    <w:multiLevelType w:val="hybridMultilevel"/>
    <w:tmpl w:val="D11E0D12"/>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24D82"/>
    <w:multiLevelType w:val="hybridMultilevel"/>
    <w:tmpl w:val="8C0EA0EC"/>
    <w:lvl w:ilvl="0" w:tplc="475638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36"/>
    <w:rsid w:val="0000506C"/>
    <w:rsid w:val="000051AD"/>
    <w:rsid w:val="000063A7"/>
    <w:rsid w:val="0001312E"/>
    <w:rsid w:val="0004745F"/>
    <w:rsid w:val="00056033"/>
    <w:rsid w:val="00061A7B"/>
    <w:rsid w:val="00081CDF"/>
    <w:rsid w:val="000A0363"/>
    <w:rsid w:val="000B1AEC"/>
    <w:rsid w:val="00102286"/>
    <w:rsid w:val="0010250C"/>
    <w:rsid w:val="001028DF"/>
    <w:rsid w:val="00152588"/>
    <w:rsid w:val="00154CF5"/>
    <w:rsid w:val="00164CDA"/>
    <w:rsid w:val="001F567D"/>
    <w:rsid w:val="002047F4"/>
    <w:rsid w:val="00225C0D"/>
    <w:rsid w:val="00233CB2"/>
    <w:rsid w:val="00234B4B"/>
    <w:rsid w:val="002371FA"/>
    <w:rsid w:val="00294AA5"/>
    <w:rsid w:val="002D1DE8"/>
    <w:rsid w:val="002D2162"/>
    <w:rsid w:val="003049BD"/>
    <w:rsid w:val="00305EC4"/>
    <w:rsid w:val="003234BA"/>
    <w:rsid w:val="00332D99"/>
    <w:rsid w:val="00367E28"/>
    <w:rsid w:val="003E462B"/>
    <w:rsid w:val="004028CB"/>
    <w:rsid w:val="00412769"/>
    <w:rsid w:val="00416642"/>
    <w:rsid w:val="00427E24"/>
    <w:rsid w:val="004332F1"/>
    <w:rsid w:val="004415E5"/>
    <w:rsid w:val="00455A54"/>
    <w:rsid w:val="0047648C"/>
    <w:rsid w:val="004907F0"/>
    <w:rsid w:val="004B503C"/>
    <w:rsid w:val="004D3C6A"/>
    <w:rsid w:val="004D483B"/>
    <w:rsid w:val="004D6365"/>
    <w:rsid w:val="004F5C35"/>
    <w:rsid w:val="00512845"/>
    <w:rsid w:val="0057055A"/>
    <w:rsid w:val="005A47A2"/>
    <w:rsid w:val="005A72C3"/>
    <w:rsid w:val="005B55B5"/>
    <w:rsid w:val="005C0289"/>
    <w:rsid w:val="005D3FA0"/>
    <w:rsid w:val="005D6570"/>
    <w:rsid w:val="005D7344"/>
    <w:rsid w:val="005E12C4"/>
    <w:rsid w:val="005E6EFD"/>
    <w:rsid w:val="00602636"/>
    <w:rsid w:val="0061279A"/>
    <w:rsid w:val="006303A7"/>
    <w:rsid w:val="00642153"/>
    <w:rsid w:val="00652295"/>
    <w:rsid w:val="00675504"/>
    <w:rsid w:val="00683A2B"/>
    <w:rsid w:val="00697990"/>
    <w:rsid w:val="006A028E"/>
    <w:rsid w:val="006B4C26"/>
    <w:rsid w:val="006C26E3"/>
    <w:rsid w:val="006C7E07"/>
    <w:rsid w:val="006D228B"/>
    <w:rsid w:val="006E3608"/>
    <w:rsid w:val="007167F1"/>
    <w:rsid w:val="00746CA0"/>
    <w:rsid w:val="00774B4B"/>
    <w:rsid w:val="00775917"/>
    <w:rsid w:val="007A3F0B"/>
    <w:rsid w:val="007D6876"/>
    <w:rsid w:val="007E74B2"/>
    <w:rsid w:val="00811A6F"/>
    <w:rsid w:val="00823150"/>
    <w:rsid w:val="00882F35"/>
    <w:rsid w:val="009914BB"/>
    <w:rsid w:val="009B10D3"/>
    <w:rsid w:val="009C27B8"/>
    <w:rsid w:val="009D1F28"/>
    <w:rsid w:val="009E6530"/>
    <w:rsid w:val="00A43C47"/>
    <w:rsid w:val="00A608AB"/>
    <w:rsid w:val="00A725AD"/>
    <w:rsid w:val="00AB2EA8"/>
    <w:rsid w:val="00AC339E"/>
    <w:rsid w:val="00B132BD"/>
    <w:rsid w:val="00B2050B"/>
    <w:rsid w:val="00B45117"/>
    <w:rsid w:val="00B46021"/>
    <w:rsid w:val="00B47676"/>
    <w:rsid w:val="00B50C85"/>
    <w:rsid w:val="00B6603A"/>
    <w:rsid w:val="00B97AF3"/>
    <w:rsid w:val="00BA2C27"/>
    <w:rsid w:val="00C12F51"/>
    <w:rsid w:val="00C50A50"/>
    <w:rsid w:val="00CA7B49"/>
    <w:rsid w:val="00CC0F3E"/>
    <w:rsid w:val="00D30332"/>
    <w:rsid w:val="00D876ED"/>
    <w:rsid w:val="00DB255A"/>
    <w:rsid w:val="00DC432B"/>
    <w:rsid w:val="00DE76A5"/>
    <w:rsid w:val="00DF1A01"/>
    <w:rsid w:val="00DF1D8B"/>
    <w:rsid w:val="00E02DC3"/>
    <w:rsid w:val="00E23C4E"/>
    <w:rsid w:val="00EA5748"/>
    <w:rsid w:val="00EB42FA"/>
    <w:rsid w:val="00F00EB8"/>
    <w:rsid w:val="00F26B82"/>
    <w:rsid w:val="00F56DFF"/>
    <w:rsid w:val="00F71EE7"/>
    <w:rsid w:val="00FB1A6D"/>
    <w:rsid w:val="00FE5B59"/>
    <w:rsid w:val="00FF5E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1E453-0AC1-431D-999C-514FBB2E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0263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0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636"/>
    <w:rPr>
      <w:rFonts w:ascii="Tahoma" w:hAnsi="Tahoma" w:cs="Tahoma"/>
      <w:sz w:val="16"/>
      <w:szCs w:val="16"/>
    </w:rPr>
  </w:style>
  <w:style w:type="paragraph" w:styleId="ListeParagraf">
    <w:name w:val="List Paragraph"/>
    <w:basedOn w:val="Normal"/>
    <w:link w:val="ListeParagrafChar"/>
    <w:uiPriority w:val="34"/>
    <w:qFormat/>
    <w:rsid w:val="00A725AD"/>
    <w:pPr>
      <w:ind w:left="720"/>
    </w:pPr>
    <w:rPr>
      <w:rFonts w:ascii="Calibri" w:eastAsia="Calibri" w:hAnsi="Calibri" w:cs="Calibri"/>
    </w:rPr>
  </w:style>
  <w:style w:type="character" w:customStyle="1" w:styleId="ListeParagrafChar">
    <w:name w:val="Liste Paragraf Char"/>
    <w:link w:val="ListeParagraf"/>
    <w:uiPriority w:val="34"/>
    <w:rsid w:val="00A725AD"/>
    <w:rPr>
      <w:rFonts w:ascii="Calibri" w:eastAsia="Calibri" w:hAnsi="Calibri" w:cs="Calibri"/>
    </w:rPr>
  </w:style>
  <w:style w:type="paragraph" w:customStyle="1" w:styleId="2-OrtaBaslk">
    <w:name w:val="2-Orta Baslık"/>
    <w:uiPriority w:val="99"/>
    <w:rsid w:val="00697990"/>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5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jpeg"/><Relationship Id="rId37"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18</Pages>
  <Words>4189</Words>
  <Characters>23882</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20</cp:revision>
  <dcterms:created xsi:type="dcterms:W3CDTF">2019-07-22T12:12:00Z</dcterms:created>
  <dcterms:modified xsi:type="dcterms:W3CDTF">2020-11-04T13:56:00Z</dcterms:modified>
</cp:coreProperties>
</file>