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830" w:rsidRPr="00813874" w:rsidRDefault="00AF0830" w:rsidP="00AF0830">
      <w:pPr>
        <w:spacing w:after="0"/>
        <w:jc w:val="center"/>
        <w:rPr>
          <w:rFonts w:ascii="Times New Roman" w:hAnsi="Times New Roman" w:cs="Times New Roman"/>
          <w:b/>
          <w:color w:val="000000" w:themeColor="text1"/>
          <w:sz w:val="24"/>
          <w:szCs w:val="24"/>
        </w:rPr>
      </w:pPr>
      <w:bookmarkStart w:id="0" w:name="_GoBack"/>
      <w:bookmarkEnd w:id="0"/>
      <w:r w:rsidRPr="00813874">
        <w:rPr>
          <w:rFonts w:ascii="Times New Roman" w:hAnsi="Times New Roman" w:cs="Times New Roman"/>
          <w:b/>
          <w:color w:val="000000" w:themeColor="text1"/>
          <w:sz w:val="24"/>
          <w:szCs w:val="24"/>
        </w:rPr>
        <w:t>TEMA OYUN GRUBU TEKNİK ŞARTNAMESİ</w:t>
      </w:r>
    </w:p>
    <w:p w:rsidR="00AF0830" w:rsidRPr="00813874" w:rsidRDefault="00AF0830" w:rsidP="00AF0830">
      <w:pPr>
        <w:spacing w:after="0"/>
        <w:jc w:val="center"/>
        <w:rPr>
          <w:rFonts w:ascii="Times New Roman" w:hAnsi="Times New Roman" w:cs="Times New Roman"/>
          <w:b/>
          <w:color w:val="000000" w:themeColor="text1"/>
          <w:sz w:val="24"/>
          <w:szCs w:val="24"/>
          <w:u w:val="single"/>
        </w:rPr>
      </w:pPr>
      <w:r w:rsidRPr="00813874">
        <w:rPr>
          <w:rFonts w:ascii="Times New Roman" w:hAnsi="Times New Roman" w:cs="Times New Roman"/>
          <w:b/>
          <w:color w:val="000000" w:themeColor="text1"/>
          <w:sz w:val="24"/>
          <w:szCs w:val="24"/>
          <w:u w:val="single"/>
        </w:rPr>
        <w:t>GENEL ÖZELLİKLER</w:t>
      </w:r>
    </w:p>
    <w:p w:rsidR="00AF0830" w:rsidRPr="00813874" w:rsidRDefault="00AF0830" w:rsidP="00AF0830">
      <w:pPr>
        <w:spacing w:after="0"/>
        <w:jc w:val="center"/>
        <w:rPr>
          <w:rFonts w:ascii="Times New Roman" w:hAnsi="Times New Roman" w:cs="Times New Roman"/>
          <w:b/>
          <w:color w:val="000000" w:themeColor="text1"/>
          <w:sz w:val="24"/>
          <w:szCs w:val="24"/>
          <w:u w:val="single"/>
        </w:rPr>
      </w:pPr>
    </w:p>
    <w:p w:rsidR="00AF0830" w:rsidRPr="00813874" w:rsidRDefault="00AF0830" w:rsidP="00AF0830">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AF0830" w:rsidRPr="00813874" w:rsidRDefault="00AF0830" w:rsidP="00AF0830">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AF0830" w:rsidRPr="00813874" w:rsidRDefault="00AF0830" w:rsidP="00AF0830">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grubu üretimi sırasında kaynaklama işleminde </w:t>
      </w:r>
      <w:proofErr w:type="spellStart"/>
      <w:r w:rsidRPr="00813874">
        <w:rPr>
          <w:rFonts w:ascii="Times New Roman" w:hAnsi="Times New Roman" w:cs="Times New Roman"/>
          <w:sz w:val="24"/>
          <w:szCs w:val="24"/>
        </w:rPr>
        <w:t>gazaltı</w:t>
      </w:r>
      <w:proofErr w:type="spellEnd"/>
      <w:r w:rsidRPr="00813874">
        <w:rPr>
          <w:rFonts w:ascii="Times New Roman" w:hAnsi="Times New Roman" w:cs="Times New Roman"/>
          <w:sz w:val="24"/>
          <w:szCs w:val="24"/>
        </w:rPr>
        <w:t xml:space="preserve"> kaynağı kullanılacaktır.</w:t>
      </w:r>
    </w:p>
    <w:p w:rsidR="00AF0830" w:rsidRPr="00813874" w:rsidRDefault="00AF0830" w:rsidP="00AF0830">
      <w:pPr>
        <w:pStyle w:val="ListeParagraf"/>
        <w:numPr>
          <w:ilvl w:val="0"/>
          <w:numId w:val="2"/>
        </w:numPr>
        <w:spacing w:after="0"/>
        <w:contextualSpacing/>
        <w:jc w:val="both"/>
        <w:rPr>
          <w:rFonts w:ascii="Times New Roman" w:hAnsi="Times New Roman" w:cs="Times New Roman"/>
          <w:bCs/>
          <w:sz w:val="24"/>
          <w:szCs w:val="24"/>
        </w:rPr>
      </w:pPr>
      <w:r>
        <w:rPr>
          <w:rFonts w:ascii="Times New Roman" w:hAnsi="Times New Roman" w:cs="Times New Roman"/>
          <w:bCs/>
          <w:kern w:val="22"/>
          <w:sz w:val="24"/>
          <w:szCs w:val="24"/>
        </w:rPr>
        <w:t>Belirtilen m</w:t>
      </w:r>
      <w:r w:rsidRPr="00813874">
        <w:rPr>
          <w:rFonts w:ascii="Times New Roman" w:hAnsi="Times New Roman" w:cs="Times New Roman"/>
          <w:bCs/>
          <w:kern w:val="22"/>
          <w:sz w:val="24"/>
          <w:szCs w:val="24"/>
        </w:rPr>
        <w:t xml:space="preserve">etal malzemeler ( galvanizler </w:t>
      </w:r>
      <w:proofErr w:type="gramStart"/>
      <w:r w:rsidRPr="00813874">
        <w:rPr>
          <w:rFonts w:ascii="Times New Roman" w:hAnsi="Times New Roman" w:cs="Times New Roman"/>
          <w:bCs/>
          <w:kern w:val="22"/>
          <w:sz w:val="24"/>
          <w:szCs w:val="24"/>
        </w:rPr>
        <w:t>dahil</w:t>
      </w:r>
      <w:proofErr w:type="gramEnd"/>
      <w:r w:rsidRPr="00813874">
        <w:rPr>
          <w:rFonts w:ascii="Times New Roman" w:hAnsi="Times New Roman" w:cs="Times New Roman"/>
          <w:bCs/>
          <w:kern w:val="22"/>
          <w:sz w:val="24"/>
          <w:szCs w:val="24"/>
        </w:rPr>
        <w:t>) Kumlama işlemine</w:t>
      </w:r>
      <w:r w:rsidRPr="0081387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81387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813874">
        <w:rPr>
          <w:rFonts w:ascii="Times New Roman" w:hAnsi="Times New Roman" w:cs="Times New Roman"/>
          <w:bCs/>
          <w:sz w:val="24"/>
          <w:szCs w:val="24"/>
        </w:rPr>
        <w:t xml:space="preserve">Kumlamanın yapıldığına dair resimler idareye ibraz edilecektir. </w:t>
      </w:r>
      <w:r w:rsidRPr="0081387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81387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AF0830" w:rsidRPr="00813874" w:rsidRDefault="00AF0830" w:rsidP="00AF0830">
      <w:pPr>
        <w:pStyle w:val="ListeParagraf"/>
        <w:spacing w:after="0"/>
        <w:ind w:left="360"/>
        <w:rPr>
          <w:rFonts w:ascii="Times New Roman" w:hAnsi="Times New Roman" w:cs="Times New Roman"/>
          <w:b/>
          <w:bCs/>
          <w:sz w:val="24"/>
          <w:szCs w:val="24"/>
        </w:rPr>
      </w:pPr>
      <w:r w:rsidRPr="00813874">
        <w:rPr>
          <w:rFonts w:ascii="Times New Roman" w:hAnsi="Times New Roman" w:cs="Times New Roman"/>
          <w:noProof/>
          <w:sz w:val="24"/>
          <w:szCs w:val="24"/>
          <w:lang w:eastAsia="tr-TR"/>
        </w:rPr>
        <w:drawing>
          <wp:inline distT="0" distB="0" distL="0" distR="0" wp14:anchorId="43348713" wp14:editId="512EB353">
            <wp:extent cx="2392680" cy="1691640"/>
            <wp:effectExtent l="0" t="0" r="7620" b="381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813874">
        <w:rPr>
          <w:rFonts w:ascii="Times New Roman" w:hAnsi="Times New Roman" w:cs="Times New Roman"/>
          <w:b/>
          <w:bCs/>
          <w:sz w:val="24"/>
          <w:szCs w:val="24"/>
        </w:rPr>
        <w:t xml:space="preserve">   </w:t>
      </w:r>
      <w:r w:rsidRPr="00813874">
        <w:rPr>
          <w:rFonts w:ascii="Times New Roman" w:hAnsi="Times New Roman" w:cs="Times New Roman"/>
          <w:noProof/>
          <w:sz w:val="24"/>
          <w:szCs w:val="24"/>
          <w:lang w:eastAsia="tr-TR"/>
        </w:rPr>
        <w:drawing>
          <wp:inline distT="0" distB="0" distL="0" distR="0" wp14:anchorId="07A265AD" wp14:editId="7C234E3F">
            <wp:extent cx="2545080" cy="1691640"/>
            <wp:effectExtent l="0" t="0" r="762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AF0830" w:rsidRPr="00813874" w:rsidRDefault="00AF0830" w:rsidP="00AF0830">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Kumlama işlemi, uygun aşındırıcıları yüksek basınçta </w:t>
      </w:r>
      <w:proofErr w:type="spellStart"/>
      <w:r w:rsidRPr="00813874">
        <w:rPr>
          <w:rFonts w:ascii="Times New Roman" w:hAnsi="Times New Roman" w:cs="Times New Roman"/>
          <w:sz w:val="24"/>
          <w:szCs w:val="24"/>
        </w:rPr>
        <w:t>radyal</w:t>
      </w:r>
      <w:proofErr w:type="spellEnd"/>
      <w:r w:rsidRPr="0081387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813874">
        <w:rPr>
          <w:rFonts w:ascii="Times New Roman" w:hAnsi="Times New Roman" w:cs="Times New Roman"/>
          <w:sz w:val="24"/>
          <w:szCs w:val="24"/>
        </w:rPr>
        <w:tab/>
        <w:t>şekilde oluşması için S – 330 ile S – 660 arasında özel yapılmış yuvarlak çelik granüller özel basınçlı tekno</w:t>
      </w:r>
      <w:r>
        <w:rPr>
          <w:rFonts w:ascii="Times New Roman" w:hAnsi="Times New Roman" w:cs="Times New Roman"/>
          <w:sz w:val="24"/>
          <w:szCs w:val="24"/>
        </w:rPr>
        <w:t xml:space="preserve">lojik makine sayesinde fırlatma </w:t>
      </w:r>
      <w:r w:rsidRPr="00813874">
        <w:rPr>
          <w:rFonts w:ascii="Times New Roman" w:hAnsi="Times New Roman" w:cs="Times New Roman"/>
          <w:sz w:val="24"/>
          <w:szCs w:val="24"/>
        </w:rPr>
        <w:t>yöntemiyle makinenin içine asılmış ürünlerin</w:t>
      </w:r>
      <w:r>
        <w:rPr>
          <w:rFonts w:ascii="Times New Roman" w:hAnsi="Times New Roman" w:cs="Times New Roman"/>
          <w:sz w:val="24"/>
          <w:szCs w:val="24"/>
        </w:rPr>
        <w:t xml:space="preserve"> her kısmına noktalama yaparak </w:t>
      </w:r>
      <w:r w:rsidRPr="00813874">
        <w:rPr>
          <w:rFonts w:ascii="Times New Roman" w:hAnsi="Times New Roman" w:cs="Times New Roman"/>
          <w:sz w:val="24"/>
          <w:szCs w:val="24"/>
        </w:rPr>
        <w:t>temizliği sağlanır.</w:t>
      </w:r>
      <w:r>
        <w:rPr>
          <w:rFonts w:ascii="Times New Roman" w:hAnsi="Times New Roman" w:cs="Times New Roman"/>
          <w:sz w:val="24"/>
          <w:szCs w:val="24"/>
        </w:rPr>
        <w:t xml:space="preserve"> Tam temizliğin sağlanması için ü</w:t>
      </w:r>
      <w:r w:rsidRPr="00813874">
        <w:rPr>
          <w:rFonts w:ascii="Times New Roman" w:hAnsi="Times New Roman" w:cs="Times New Roman"/>
          <w:sz w:val="24"/>
          <w:szCs w:val="24"/>
        </w:rPr>
        <w:t>rünler askı sisteminin hızı 3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dan</w:t>
      </w:r>
      <w:proofErr w:type="gramEnd"/>
      <w:r w:rsidRPr="00813874">
        <w:rPr>
          <w:rFonts w:ascii="Times New Roman" w:hAnsi="Times New Roman" w:cs="Times New Roman"/>
          <w:sz w:val="24"/>
          <w:szCs w:val="24"/>
        </w:rPr>
        <w:t> 10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arası ayarlanmalı ve askı 360 derece dönerek kumlamanın yapılması sağlanmalıdır.</w:t>
      </w:r>
    </w:p>
    <w:p w:rsidR="00AF0830" w:rsidRPr="00813874" w:rsidRDefault="00AF0830" w:rsidP="00AF0830">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Açıkta kalan tüm boru ağızları plastik kapaklar ile kapatılacaktır.</w:t>
      </w:r>
    </w:p>
    <w:p w:rsidR="00AF0830" w:rsidRPr="00813874" w:rsidRDefault="00AF0830" w:rsidP="00AF0830">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grubunu meydana getiren bütün </w:t>
      </w:r>
      <w:proofErr w:type="spellStart"/>
      <w:r w:rsidRPr="00813874">
        <w:rPr>
          <w:rFonts w:ascii="Times New Roman" w:hAnsi="Times New Roman" w:cs="Times New Roman"/>
          <w:sz w:val="24"/>
          <w:szCs w:val="24"/>
        </w:rPr>
        <w:t>aksamların</w:t>
      </w:r>
      <w:proofErr w:type="spellEnd"/>
      <w:r w:rsidRPr="00813874">
        <w:rPr>
          <w:rFonts w:ascii="Times New Roman" w:hAnsi="Times New Roman" w:cs="Times New Roman"/>
          <w:sz w:val="24"/>
          <w:szCs w:val="24"/>
        </w:rPr>
        <w:t xml:space="preserve"> her biri nakliye esnasında yıpranmayı engelleyecek şekilde ambalajlanmış olacaktır.</w:t>
      </w:r>
    </w:p>
    <w:p w:rsidR="00AF0830" w:rsidRPr="00813874" w:rsidRDefault="00AF0830" w:rsidP="00AF0830">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Alçak yoğunluklu lineer polietilen (LLDPE-Lineer </w:t>
      </w:r>
      <w:proofErr w:type="spellStart"/>
      <w:r w:rsidRPr="00813874">
        <w:rPr>
          <w:rFonts w:ascii="Times New Roman" w:hAnsi="Times New Roman" w:cs="Times New Roman"/>
          <w:sz w:val="24"/>
          <w:szCs w:val="24"/>
        </w:rPr>
        <w:t>LowDensityPolyethylene</w:t>
      </w:r>
      <w:proofErr w:type="spellEnd"/>
      <w:r w:rsidRPr="00813874">
        <w:rPr>
          <w:rFonts w:ascii="Times New Roman" w:hAnsi="Times New Roman" w:cs="Times New Roman"/>
          <w:sz w:val="24"/>
          <w:szCs w:val="24"/>
        </w:rPr>
        <w:t>) kullanılacaktır.</w:t>
      </w:r>
    </w:p>
    <w:p w:rsidR="00AF0830" w:rsidRPr="00813874" w:rsidRDefault="00AF0830" w:rsidP="00AF0830">
      <w:pPr>
        <w:pStyle w:val="ListeParagraf"/>
        <w:numPr>
          <w:ilvl w:val="0"/>
          <w:numId w:val="2"/>
        </w:numPr>
        <w:spacing w:after="0"/>
        <w:contextualSpacing/>
        <w:jc w:val="both"/>
        <w:rPr>
          <w:rFonts w:ascii="Times New Roman" w:eastAsia="Arial Unicode MS" w:hAnsi="Times New Roman" w:cs="Times New Roman"/>
          <w:b/>
          <w:bCs/>
          <w:sz w:val="24"/>
          <w:szCs w:val="24"/>
        </w:rPr>
      </w:pPr>
      <w:r w:rsidRPr="00813874">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r w:rsidRPr="00813874">
        <w:rPr>
          <w:rFonts w:ascii="Times New Roman" w:hAnsi="Times New Roman" w:cs="Times New Roman"/>
          <w:sz w:val="24"/>
          <w:szCs w:val="24"/>
        </w:rPr>
        <w:lastRenderedPageBreak/>
        <w:t>Elektriklenmeyi önlemek içinde polietilenin içine anti statik madde ilave edilecektir. Bu madde kaydıraktan kayma esnasında meydana gelen statik elektriği önlemektedir.</w:t>
      </w:r>
    </w:p>
    <w:p w:rsidR="00AF0830" w:rsidRPr="00813874" w:rsidRDefault="00AF0830" w:rsidP="00AF0830">
      <w:pPr>
        <w:pStyle w:val="ListeParagraf"/>
        <w:numPr>
          <w:ilvl w:val="0"/>
          <w:numId w:val="2"/>
        </w:numPr>
        <w:spacing w:after="0"/>
        <w:contextualSpacing/>
        <w:jc w:val="both"/>
        <w:rPr>
          <w:rFonts w:ascii="Times New Roman" w:eastAsia="Arial Unicode MS" w:hAnsi="Times New Roman" w:cs="Times New Roman"/>
          <w:b/>
          <w:bCs/>
          <w:sz w:val="24"/>
          <w:szCs w:val="24"/>
        </w:rPr>
      </w:pPr>
      <w:r w:rsidRPr="00813874">
        <w:rPr>
          <w:rFonts w:ascii="Times New Roman" w:eastAsia="Arial Unicode MS" w:hAnsi="Times New Roman" w:cs="Times New Roman"/>
          <w:sz w:val="24"/>
          <w:szCs w:val="24"/>
        </w:rPr>
        <w:t xml:space="preserve">Oyun elemanlarının montajı esnasında elektriklenmeyi önlemek için </w:t>
      </w:r>
      <w:proofErr w:type="spellStart"/>
      <w:r w:rsidRPr="00813874">
        <w:rPr>
          <w:rFonts w:ascii="Times New Roman" w:eastAsia="Arial Unicode MS" w:hAnsi="Times New Roman" w:cs="Times New Roman"/>
          <w:bCs/>
          <w:sz w:val="24"/>
          <w:szCs w:val="24"/>
        </w:rPr>
        <w:t>katodik</w:t>
      </w:r>
      <w:proofErr w:type="spellEnd"/>
      <w:r w:rsidRPr="00813874">
        <w:rPr>
          <w:rFonts w:ascii="Times New Roman" w:eastAsia="Arial Unicode MS" w:hAnsi="Times New Roman" w:cs="Times New Roman"/>
          <w:bCs/>
          <w:sz w:val="24"/>
          <w:szCs w:val="24"/>
        </w:rPr>
        <w:t xml:space="preserve"> toprak kutuplaştırma tekniği </w:t>
      </w:r>
      <w:r w:rsidRPr="00813874">
        <w:rPr>
          <w:rFonts w:ascii="Times New Roman" w:eastAsia="Arial Unicode MS" w:hAnsi="Times New Roman" w:cs="Times New Roman"/>
          <w:sz w:val="24"/>
          <w:szCs w:val="24"/>
        </w:rPr>
        <w:t>uygulanacaktır.</w:t>
      </w:r>
    </w:p>
    <w:p w:rsidR="00AF0830" w:rsidRPr="00813874" w:rsidRDefault="00AF0830" w:rsidP="00AF0830">
      <w:pPr>
        <w:pStyle w:val="ListeParagraf"/>
        <w:numPr>
          <w:ilvl w:val="0"/>
          <w:numId w:val="2"/>
        </w:numPr>
        <w:spacing w:after="0"/>
        <w:contextualSpacing/>
        <w:jc w:val="both"/>
        <w:rPr>
          <w:rFonts w:ascii="Times New Roman" w:hAnsi="Times New Roman" w:cs="Times New Roman"/>
          <w:kern w:val="22"/>
          <w:sz w:val="24"/>
          <w:szCs w:val="24"/>
        </w:rPr>
      </w:pPr>
      <w:r w:rsidRPr="00813874">
        <w:rPr>
          <w:rFonts w:ascii="Times New Roman" w:hAnsi="Times New Roman" w:cs="Times New Roman"/>
          <w:sz w:val="24"/>
          <w:szCs w:val="24"/>
        </w:rPr>
        <w:t>İdarenin arızayı bildirmesine müteakip en geç 24 saat içerisinde müdahale edilecektir.</w:t>
      </w:r>
    </w:p>
    <w:p w:rsidR="00AF0830" w:rsidRPr="00813874" w:rsidRDefault="00AF0830" w:rsidP="00AF0830">
      <w:pPr>
        <w:pStyle w:val="ListeParagraf"/>
        <w:numPr>
          <w:ilvl w:val="0"/>
          <w:numId w:val="2"/>
        </w:numPr>
        <w:spacing w:after="0"/>
        <w:contextualSpacing/>
        <w:jc w:val="both"/>
        <w:rPr>
          <w:rFonts w:ascii="Times New Roman" w:hAnsi="Times New Roman" w:cs="Times New Roman"/>
          <w:kern w:val="22"/>
          <w:sz w:val="24"/>
          <w:szCs w:val="24"/>
        </w:rPr>
      </w:pPr>
      <w:r w:rsidRPr="00813874">
        <w:rPr>
          <w:rFonts w:ascii="Times New Roman" w:hAnsi="Times New Roman" w:cs="Times New Roman"/>
          <w:sz w:val="24"/>
          <w:szCs w:val="24"/>
        </w:rPr>
        <w:t xml:space="preserve">Teknik şartnamedeki ölçülerde -%5 oranında,  ağırlıklarda ise -%3 oranında tolerans verilmiş, </w:t>
      </w:r>
      <w:proofErr w:type="spellStart"/>
      <w:r w:rsidRPr="00813874">
        <w:rPr>
          <w:rFonts w:ascii="Times New Roman" w:hAnsi="Times New Roman" w:cs="Times New Roman"/>
          <w:sz w:val="24"/>
          <w:szCs w:val="24"/>
        </w:rPr>
        <w:t>max</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ölçüler</w:t>
      </w:r>
      <w:proofErr w:type="gramEnd"/>
      <w:r w:rsidRPr="00813874">
        <w:rPr>
          <w:rFonts w:ascii="Times New Roman" w:hAnsi="Times New Roman" w:cs="Times New Roman"/>
          <w:sz w:val="24"/>
          <w:szCs w:val="24"/>
        </w:rPr>
        <w:t xml:space="preserve"> serbest bırakılmıştır.</w:t>
      </w:r>
    </w:p>
    <w:p w:rsidR="00AF0830" w:rsidRPr="00813874" w:rsidRDefault="00AF0830" w:rsidP="00AF0830">
      <w:pPr>
        <w:spacing w:after="0"/>
        <w:jc w:val="center"/>
        <w:rPr>
          <w:rFonts w:ascii="Times New Roman" w:hAnsi="Times New Roman" w:cs="Times New Roman"/>
          <w:b/>
          <w:sz w:val="24"/>
          <w:szCs w:val="24"/>
        </w:rPr>
      </w:pPr>
    </w:p>
    <w:p w:rsidR="00AF0830" w:rsidRPr="00813874" w:rsidRDefault="00AF0830" w:rsidP="00AF0830">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 xml:space="preserve">ÜRÜNLERDE ARANACAK VE BELEDİYE’YE İBRAZ EDİLECEK </w:t>
      </w:r>
    </w:p>
    <w:p w:rsidR="00AF0830" w:rsidRPr="00813874" w:rsidRDefault="00AF0830" w:rsidP="00AF0830">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KALİTE, STANDART BELGELERİ</w:t>
      </w:r>
    </w:p>
    <w:p w:rsidR="00AF0830" w:rsidRPr="00813874" w:rsidRDefault="00AF0830" w:rsidP="00AF0830">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AF0830" w:rsidRPr="00813874" w:rsidRDefault="00AF0830" w:rsidP="00AF0830">
      <w:pPr>
        <w:pStyle w:val="ListeParagraf"/>
        <w:numPr>
          <w:ilvl w:val="0"/>
          <w:numId w:val="1"/>
        </w:numPr>
        <w:spacing w:after="0"/>
        <w:contextualSpacing/>
        <w:jc w:val="both"/>
        <w:rPr>
          <w:rFonts w:ascii="Times New Roman" w:hAnsi="Times New Roman" w:cs="Times New Roman"/>
          <w:b/>
          <w:sz w:val="24"/>
          <w:szCs w:val="24"/>
        </w:rPr>
      </w:pPr>
      <w:r w:rsidRPr="00813874">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AF0830" w:rsidRPr="00813874" w:rsidRDefault="00AF0830" w:rsidP="00AF0830">
      <w:pPr>
        <w:pStyle w:val="ListeParagraf"/>
        <w:numPr>
          <w:ilvl w:val="0"/>
          <w:numId w:val="1"/>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 xml:space="preserve">İmalata Yeterlilik Belgesi Genel Güvenlik Kuralları belgeli olacaktır. </w:t>
      </w:r>
      <w:r w:rsidRPr="00813874">
        <w:rPr>
          <w:rFonts w:ascii="Times New Roman" w:hAnsi="Times New Roman" w:cs="Times New Roman"/>
          <w:kern w:val="22"/>
          <w:sz w:val="24"/>
          <w:szCs w:val="24"/>
        </w:rPr>
        <w:t>ISO 9001:2015 Kalite sistem ve ISO 14001:2015 Çevre yönetim sistem belgeleri</w:t>
      </w:r>
    </w:p>
    <w:p w:rsidR="00AF0830" w:rsidRPr="00813874" w:rsidRDefault="00AF0830" w:rsidP="00AF0830">
      <w:pPr>
        <w:pStyle w:val="ListeParagraf"/>
        <w:numPr>
          <w:ilvl w:val="0"/>
          <w:numId w:val="1"/>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813874">
        <w:rPr>
          <w:rFonts w:ascii="Times New Roman" w:hAnsi="Times New Roman" w:cs="Times New Roman"/>
          <w:b/>
          <w:i/>
          <w:sz w:val="24"/>
          <w:szCs w:val="24"/>
        </w:rPr>
        <w:t xml:space="preserve"> Maddi bedeni ayrımı yapılmaksızın olay başına ve yıllık limiti</w:t>
      </w:r>
      <w:r w:rsidRPr="00813874">
        <w:rPr>
          <w:rFonts w:ascii="Times New Roman" w:hAnsi="Times New Roman" w:cs="Times New Roman"/>
          <w:sz w:val="24"/>
          <w:szCs w:val="24"/>
        </w:rPr>
        <w:t xml:space="preserve"> 4.000.000 TL’den az olmayacaktır. Sigorta Kapsamında Geçecek İbareler </w:t>
      </w:r>
      <w:r w:rsidRPr="00813874">
        <w:rPr>
          <w:rFonts w:ascii="Times New Roman" w:hAnsi="Times New Roman" w:cs="Times New Roman"/>
          <w:b/>
          <w:i/>
          <w:sz w:val="24"/>
          <w:szCs w:val="24"/>
        </w:rPr>
        <w:t>Üçüncü kişilerin ölmesi, yaralanması veya sağlığının bozulması</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kişilere ait mallarda maddi zarar meydana gelmesi</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 tarafından yapılacak manevi tazminat talepleri</w:t>
      </w:r>
      <w:r w:rsidRPr="0081387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AF0830" w:rsidRPr="00813874" w:rsidRDefault="00AF0830" w:rsidP="00AF0830">
      <w:pPr>
        <w:pStyle w:val="ListeParagraf"/>
        <w:numPr>
          <w:ilvl w:val="0"/>
          <w:numId w:val="1"/>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Ürünlerin imalat ve montaj hatalarına karşı 2 yıl garantili olduğuna dair taahhütname</w:t>
      </w:r>
    </w:p>
    <w:p w:rsidR="00AF0830" w:rsidRPr="00813874" w:rsidRDefault="00AF0830" w:rsidP="00AF0830">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Teklif edilecek bedelin minimum </w:t>
      </w:r>
      <w:r w:rsidRPr="00813874">
        <w:rPr>
          <w:rFonts w:ascii="Times New Roman" w:hAnsi="Times New Roman" w:cs="Times New Roman"/>
          <w:sz w:val="24"/>
          <w:szCs w:val="24"/>
          <w:highlight w:val="yellow"/>
        </w:rPr>
        <w:t>%...’si</w:t>
      </w:r>
      <w:r w:rsidRPr="0081387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AF0830" w:rsidRPr="00813874" w:rsidRDefault="00AF0830" w:rsidP="00AF0830">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Yerli malı belgesi ve İmalat Yeterlilik Belgesi</w:t>
      </w:r>
    </w:p>
    <w:p w:rsidR="00AF0830" w:rsidRPr="00813874" w:rsidRDefault="00AF0830" w:rsidP="00AF0830">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Kapasite Raporu</w:t>
      </w:r>
    </w:p>
    <w:p w:rsidR="00AF0830" w:rsidRPr="00813874" w:rsidRDefault="00AF0830" w:rsidP="00AF0830">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813874">
        <w:rPr>
          <w:rFonts w:ascii="Times New Roman" w:hAnsi="Times New Roman" w:cs="Times New Roman"/>
          <w:sz w:val="24"/>
          <w:szCs w:val="24"/>
        </w:rPr>
        <w:t>Mekan</w:t>
      </w:r>
      <w:proofErr w:type="gramEnd"/>
      <w:r w:rsidRPr="00813874">
        <w:rPr>
          <w:rFonts w:ascii="Times New Roman" w:hAnsi="Times New Roman" w:cs="Times New Roman"/>
          <w:sz w:val="24"/>
          <w:szCs w:val="24"/>
        </w:rPr>
        <w:t xml:space="preserve"> Spor Aletleri İmalatı” olduğu açıkça belirtilmiş olmalıdır. </w:t>
      </w:r>
    </w:p>
    <w:p w:rsidR="00AF0830" w:rsidRPr="00813874" w:rsidRDefault="00AF0830" w:rsidP="00AF0830">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Üretici firmanın </w:t>
      </w:r>
      <w:r w:rsidRPr="00813874">
        <w:rPr>
          <w:rFonts w:ascii="Times New Roman" w:hAnsi="Times New Roman" w:cs="Times New Roman"/>
          <w:b/>
          <w:sz w:val="24"/>
          <w:szCs w:val="24"/>
        </w:rPr>
        <w:t>“Çocuk Oyun Grupları, Kent Mobilyaları, Açık Alan Spor Malzemeleri ve Donanımları, Kauçuk Zemin Kaplamaları Üretimi”</w:t>
      </w:r>
      <w:r w:rsidRPr="00813874">
        <w:rPr>
          <w:rFonts w:ascii="Times New Roman" w:hAnsi="Times New Roman" w:cs="Times New Roman"/>
          <w:sz w:val="24"/>
          <w:szCs w:val="24"/>
        </w:rPr>
        <w:t xml:space="preserve"> kapsamında </w:t>
      </w:r>
      <w:r w:rsidRPr="00813874">
        <w:rPr>
          <w:rFonts w:ascii="Times New Roman" w:hAnsi="Times New Roman" w:cs="Times New Roman"/>
          <w:b/>
          <w:sz w:val="24"/>
          <w:szCs w:val="24"/>
        </w:rPr>
        <w:t>ISO 10002:2018</w:t>
      </w:r>
      <w:r w:rsidRPr="00813874">
        <w:rPr>
          <w:rFonts w:ascii="Times New Roman" w:hAnsi="Times New Roman" w:cs="Times New Roman"/>
          <w:sz w:val="24"/>
          <w:szCs w:val="24"/>
        </w:rPr>
        <w:t xml:space="preserve"> Müşteri memnuniyeti yönetim standardı şartlarına uyan bir yönetim sistemi kurduğunu ve uygulandığının belgesi olacaktır.</w:t>
      </w:r>
    </w:p>
    <w:p w:rsidR="00AF0830" w:rsidRPr="00813874" w:rsidRDefault="00AF0830" w:rsidP="00AF0830">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AF0830" w:rsidRPr="00813874" w:rsidRDefault="00AF0830" w:rsidP="00AF0830">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lastRenderedPageBreak/>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AF0830" w:rsidRPr="00813874" w:rsidRDefault="00AF0830" w:rsidP="00AF0830">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AF0830" w:rsidRPr="00813874" w:rsidRDefault="00AF0830" w:rsidP="00AF0830">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AF0830" w:rsidRPr="00813874" w:rsidRDefault="00AF0830" w:rsidP="00AF0830">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gruplarında kullanılan plastiklerin TS EN 9227 standardına göre 600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AF0830" w:rsidRPr="00813874" w:rsidRDefault="00AF0830" w:rsidP="00AF0830">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AF0830" w:rsidRPr="00813874" w:rsidRDefault="00AF0830" w:rsidP="00AF0830">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AF0830" w:rsidRPr="00813874" w:rsidRDefault="00AF0830" w:rsidP="00AF0830">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derecesinin 4 ve üzeri olduğunu gösteren deney raporu,</w:t>
      </w:r>
    </w:p>
    <w:p w:rsidR="00AF0830" w:rsidRPr="00813874" w:rsidRDefault="00AF0830" w:rsidP="00AF0830">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Plastik malzemelerin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r w:rsidRPr="00813874">
        <w:rPr>
          <w:rFonts w:ascii="Times New Roman" w:eastAsia="Times New Roman" w:hAnsi="Times New Roman" w:cs="Times New Roman"/>
          <w:sz w:val="24"/>
          <w:szCs w:val="24"/>
          <w:lang w:eastAsia="tr-TR"/>
        </w:rPr>
        <w:t xml:space="preserve"> </w:t>
      </w:r>
    </w:p>
    <w:p w:rsidR="00AF0830" w:rsidRPr="00813874" w:rsidRDefault="00AF0830" w:rsidP="00AF0830">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olduğunu gösteren deney raporu,</w:t>
      </w:r>
    </w:p>
    <w:p w:rsidR="00AF0830" w:rsidRPr="00813874" w:rsidRDefault="00AF0830" w:rsidP="00AF0830">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AF0830" w:rsidRPr="00813874" w:rsidRDefault="00AF0830" w:rsidP="00AF0830">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AF0830" w:rsidRPr="00813874" w:rsidRDefault="00AF0830" w:rsidP="00AF0830">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AF0830" w:rsidRPr="00813874" w:rsidRDefault="00AF0830" w:rsidP="00AF0830">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minimum 8 olduğunu gösteren akredite edilmiş bir kurumdan alınan test raporu,</w:t>
      </w:r>
    </w:p>
    <w:p w:rsidR="00AF0830" w:rsidRPr="00813874" w:rsidRDefault="00AF0830" w:rsidP="00AF0830">
      <w:pPr>
        <w:pStyle w:val="ListeParagraf"/>
        <w:numPr>
          <w:ilvl w:val="0"/>
          <w:numId w:val="1"/>
        </w:numPr>
        <w:spacing w:before="120" w:after="0"/>
        <w:contextualSpacing/>
        <w:jc w:val="both"/>
        <w:rPr>
          <w:rFonts w:ascii="Times New Roman" w:hAnsi="Times New Roman" w:cs="Times New Roman"/>
          <w:sz w:val="24"/>
          <w:szCs w:val="24"/>
        </w:rPr>
      </w:pPr>
      <w:r w:rsidRPr="00813874">
        <w:rPr>
          <w:rFonts w:ascii="Times New Roman" w:hAnsi="Times New Roman" w:cs="Times New Roman"/>
          <w:sz w:val="24"/>
          <w:szCs w:val="24"/>
        </w:rPr>
        <w:t>Zırhlı çelik halatların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AF0830" w:rsidRPr="00813874" w:rsidRDefault="00AF0830" w:rsidP="00AF0830">
      <w:pPr>
        <w:pStyle w:val="ListeParagraf"/>
        <w:numPr>
          <w:ilvl w:val="0"/>
          <w:numId w:val="1"/>
        </w:numPr>
        <w:spacing w:before="120" w:after="0"/>
        <w:contextualSpacing/>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lastRenderedPageBreak/>
        <w:t xml:space="preserve">10 ay dış açık hava ortamında bekletilmiş çelik halatın çekme deney sonuçlarının 67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dayanım kuvvetine sahip olduğu deney raporu</w:t>
      </w:r>
    </w:p>
    <w:p w:rsidR="00AF0830" w:rsidRPr="00813874" w:rsidRDefault="00AF0830" w:rsidP="00AF0830">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(kahverengi, krem, kırmızı, mor, mavi, pembe, sarı, </w:t>
      </w:r>
      <w:proofErr w:type="spellStart"/>
      <w:r w:rsidRPr="00813874">
        <w:rPr>
          <w:rFonts w:ascii="Times New Roman" w:hAnsi="Times New Roman" w:cs="Times New Roman"/>
          <w:sz w:val="24"/>
          <w:szCs w:val="24"/>
        </w:rPr>
        <w:t>fuşya</w:t>
      </w:r>
      <w:proofErr w:type="spellEnd"/>
      <w:r w:rsidRPr="0081387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değerlerinin 4 ve üzeri olduğunu gösteren TÜRKAK tarafından onaylı bir laboratuvardan alınmış test raporu,</w:t>
      </w:r>
    </w:p>
    <w:p w:rsidR="00AF0830" w:rsidRPr="00813874" w:rsidRDefault="00AF0830" w:rsidP="00AF0830">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Galvaniz kaplanmış çelik parçaların (zincir, cıvata, somun) TS EN 9227 standardına göre 100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AF0830" w:rsidRPr="00813874" w:rsidRDefault="00AF0830" w:rsidP="00AF0830">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(turuncu, sarı, mavi renklerde) 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AF0830" w:rsidRPr="00813874" w:rsidRDefault="00AF0830" w:rsidP="00AF0830">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813874">
        <w:rPr>
          <w:rFonts w:ascii="Times New Roman" w:hAnsi="Times New Roman" w:cs="Times New Roman"/>
          <w:sz w:val="24"/>
          <w:szCs w:val="24"/>
        </w:rPr>
        <w:t>poliaromatik</w:t>
      </w:r>
      <w:proofErr w:type="spellEnd"/>
      <w:r w:rsidRPr="00813874">
        <w:rPr>
          <w:rFonts w:ascii="Times New Roman" w:hAnsi="Times New Roman" w:cs="Times New Roman"/>
          <w:sz w:val="24"/>
          <w:szCs w:val="24"/>
        </w:rPr>
        <w:t xml:space="preserve"> hidrokarbonun sınır değerin altında kaldığını gösteren TÜRKAK tarafından onaylı bir laboratuvardan alınmış test raporu,</w:t>
      </w:r>
    </w:p>
    <w:p w:rsidR="00AF0830" w:rsidRPr="00813874" w:rsidRDefault="00AF0830" w:rsidP="00AF0830">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4 ve üzeri olduğunu gösteren TÜRKAK tarafından onaylı bir laboratuvardan alınmış test raporu,</w:t>
      </w:r>
    </w:p>
    <w:p w:rsidR="00AF0830" w:rsidRPr="00813874" w:rsidRDefault="00AF0830" w:rsidP="00AF0830">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AF0830" w:rsidRPr="00813874" w:rsidRDefault="00AF0830" w:rsidP="00AF0830">
      <w:pPr>
        <w:pStyle w:val="ListeParagraf"/>
        <w:numPr>
          <w:ilvl w:val="0"/>
          <w:numId w:val="1"/>
        </w:numPr>
        <w:spacing w:before="120"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zırhlı çelik halat malzemeler içerisinde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AF0830" w:rsidRPr="00813874" w:rsidRDefault="00AF0830" w:rsidP="00AF0830">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Ekonomik yeterlilik belgeleri,</w:t>
      </w:r>
    </w:p>
    <w:p w:rsidR="00AF0830" w:rsidRPr="00813874" w:rsidRDefault="00AF0830" w:rsidP="00AF0830">
      <w:pPr>
        <w:pStyle w:val="ListeParagraf"/>
        <w:numPr>
          <w:ilvl w:val="0"/>
          <w:numId w:val="1"/>
        </w:numPr>
        <w:spacing w:after="0"/>
        <w:contextualSpacing/>
        <w:jc w:val="both"/>
        <w:rPr>
          <w:rFonts w:ascii="Times New Roman" w:hAnsi="Times New Roman" w:cs="Times New Roman"/>
          <w:b/>
          <w:bCs/>
          <w:sz w:val="24"/>
          <w:szCs w:val="24"/>
        </w:rPr>
      </w:pPr>
      <w:r w:rsidRPr="00813874">
        <w:rPr>
          <w:rFonts w:ascii="Times New Roman" w:hAnsi="Times New Roman" w:cs="Times New Roman"/>
          <w:b/>
          <w:bCs/>
          <w:sz w:val="24"/>
          <w:szCs w:val="24"/>
        </w:rPr>
        <w:t>İsteklinin ihalenin yapıldığı yıldan önceki yıla ait yılsonu bilançosu veya eşdeğer belgeleri:</w:t>
      </w:r>
    </w:p>
    <w:p w:rsidR="00AF0830" w:rsidRPr="00813874" w:rsidRDefault="00AF0830" w:rsidP="00AF0830">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w:t>
      </w:r>
    </w:p>
    <w:p w:rsidR="00AF0830" w:rsidRPr="00813874" w:rsidRDefault="00AF0830" w:rsidP="00AF0830">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AF0830" w:rsidRPr="00813874" w:rsidRDefault="00AF0830" w:rsidP="00AF0830">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Sunulan bilanço veya eşdeğer belgelerde; </w:t>
      </w:r>
    </w:p>
    <w:p w:rsidR="00AF0830" w:rsidRPr="00813874" w:rsidRDefault="00AF0830" w:rsidP="00AF0830">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ise kısa vadeli borçlardan düşülecektir), </w:t>
      </w:r>
      <w:proofErr w:type="gramEnd"/>
    </w:p>
    <w:p w:rsidR="00AF0830" w:rsidRPr="00813874" w:rsidRDefault="00AF0830" w:rsidP="00AF0830">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lastRenderedPageBreak/>
        <w:t xml:space="preserve">b) Aktif varlıkların ne kadarının öz kaynaklardan oluştuğunu gösteren öz kaynak oranının (öz kaynaklar/toplam aktif) en az 0,15 olması, (hesaplama yapılırken, yıllara yaygın inşaat maliyetleri toplam aktiflerden düşülecektir), </w:t>
      </w:r>
    </w:p>
    <w:p w:rsidR="00AF0830" w:rsidRPr="00813874" w:rsidRDefault="00AF0830" w:rsidP="00AF0830">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c) Kısa vadeli banka borçlarının öz kaynaklara oranının 0,50'den küçük olması,</w:t>
      </w:r>
    </w:p>
    <w:p w:rsidR="00AF0830" w:rsidRPr="00813874" w:rsidRDefault="00AF0830" w:rsidP="00AF0830">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ve</w:t>
      </w:r>
      <w:proofErr w:type="gramEnd"/>
      <w:r w:rsidRPr="0081387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gösterilmelidir. </w:t>
      </w:r>
    </w:p>
    <w:p w:rsidR="00AF0830" w:rsidRDefault="00AF0830" w:rsidP="00AF0830">
      <w:pPr>
        <w:pStyle w:val="ListeParagraf"/>
        <w:spacing w:after="0"/>
        <w:ind w:left="375"/>
        <w:rPr>
          <w:rFonts w:ascii="Times New Roman" w:hAnsi="Times New Roman" w:cs="Times New Roman"/>
          <w:b/>
          <w:noProof/>
          <w:color w:val="000000" w:themeColor="text1"/>
          <w:sz w:val="24"/>
          <w:szCs w:val="24"/>
          <w:lang w:eastAsia="tr-TR"/>
        </w:rPr>
      </w:pPr>
      <w:r w:rsidRPr="00813874">
        <w:rPr>
          <w:rFonts w:ascii="Times New Roman" w:hAnsi="Times New Roman" w:cs="Times New Roman"/>
          <w:sz w:val="24"/>
          <w:szCs w:val="24"/>
        </w:rPr>
        <w:t xml:space="preserve">Yukarıda belirtilen </w:t>
      </w:r>
      <w:proofErr w:type="gramStart"/>
      <w:r w:rsidRPr="00813874">
        <w:rPr>
          <w:rFonts w:ascii="Times New Roman" w:hAnsi="Times New Roman" w:cs="Times New Roman"/>
          <w:sz w:val="24"/>
          <w:szCs w:val="24"/>
        </w:rPr>
        <w:t>kriterleri</w:t>
      </w:r>
      <w:proofErr w:type="gramEnd"/>
      <w:r w:rsidRPr="0081387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813874">
        <w:rPr>
          <w:rFonts w:ascii="Times New Roman" w:hAnsi="Times New Roman" w:cs="Times New Roman"/>
          <w:sz w:val="24"/>
          <w:szCs w:val="24"/>
        </w:rPr>
        <w:t>kriterlerinin</w:t>
      </w:r>
      <w:proofErr w:type="gramEnd"/>
      <w:r w:rsidRPr="00813874">
        <w:rPr>
          <w:rFonts w:ascii="Times New Roman" w:hAnsi="Times New Roman" w:cs="Times New Roman"/>
          <w:sz w:val="24"/>
          <w:szCs w:val="24"/>
        </w:rPr>
        <w:t xml:space="preserve"> sağlanıp sağlanmadığına bakılır.</w:t>
      </w:r>
      <w:r w:rsidRPr="00AF0830">
        <w:rPr>
          <w:rFonts w:ascii="Times New Roman" w:hAnsi="Times New Roman" w:cs="Times New Roman"/>
          <w:b/>
          <w:noProof/>
          <w:color w:val="000000" w:themeColor="text1"/>
          <w:sz w:val="24"/>
          <w:szCs w:val="24"/>
          <w:lang w:eastAsia="tr-TR"/>
        </w:rPr>
        <w:t xml:space="preserve"> </w:t>
      </w:r>
      <w:r w:rsidRPr="00753A79">
        <w:rPr>
          <w:rFonts w:ascii="Times New Roman" w:hAnsi="Times New Roman" w:cs="Times New Roman"/>
          <w:b/>
          <w:noProof/>
          <w:color w:val="000000" w:themeColor="text1"/>
          <w:sz w:val="24"/>
          <w:szCs w:val="24"/>
          <w:lang w:eastAsia="tr-TR"/>
        </w:rPr>
        <w:drawing>
          <wp:inline distT="0" distB="0" distL="0" distR="0" wp14:anchorId="08C97BD0" wp14:editId="349F7E14">
            <wp:extent cx="5165864" cy="2828925"/>
            <wp:effectExtent l="0" t="0" r="0" b="0"/>
            <wp:docPr id="2" name="Resim 2" descr="C:\Users\Pc\Desktop\KATALOG RESİMLERİ\2-TEMA PARKLAR\TM-130 BAL KOVANI\TM 13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KATALOG RESİMLERİ\2-TEMA PARKLAR\TM-130 BAL KOVANI\TM 134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321" t="19807" r="8054" b="2635"/>
                    <a:stretch/>
                  </pic:blipFill>
                  <pic:spPr bwMode="auto">
                    <a:xfrm>
                      <a:off x="0" y="0"/>
                      <a:ext cx="5171442" cy="28319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color w:val="000000" w:themeColor="text1"/>
          <w:sz w:val="24"/>
          <w:szCs w:val="24"/>
          <w:lang w:eastAsia="tr-TR"/>
        </w:rPr>
        <w:drawing>
          <wp:inline distT="0" distB="0" distL="0" distR="0" wp14:anchorId="40324F51" wp14:editId="6519BBCD">
            <wp:extent cx="5423446" cy="3438525"/>
            <wp:effectExtent l="0" t="0" r="635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M 134.PNG"/>
                    <pic:cNvPicPr/>
                  </pic:nvPicPr>
                  <pic:blipFill rotWithShape="1">
                    <a:blip r:embed="rId9" cstate="print">
                      <a:extLst>
                        <a:ext uri="{28A0092B-C50C-407E-A947-70E740481C1C}">
                          <a14:useLocalDpi xmlns:a14="http://schemas.microsoft.com/office/drawing/2010/main" val="0"/>
                        </a:ext>
                      </a:extLst>
                    </a:blip>
                    <a:srcRect l="5125" t="7917" r="5424" b="18687"/>
                    <a:stretch/>
                  </pic:blipFill>
                  <pic:spPr bwMode="auto">
                    <a:xfrm>
                      <a:off x="0" y="0"/>
                      <a:ext cx="5424587" cy="3439248"/>
                    </a:xfrm>
                    <a:prstGeom prst="rect">
                      <a:avLst/>
                    </a:prstGeom>
                    <a:ln>
                      <a:noFill/>
                    </a:ln>
                    <a:extLst>
                      <a:ext uri="{53640926-AAD7-44D8-BBD7-CCE9431645EC}">
                        <a14:shadowObscured xmlns:a14="http://schemas.microsoft.com/office/drawing/2010/main"/>
                      </a:ext>
                    </a:extLst>
                  </pic:spPr>
                </pic:pic>
              </a:graphicData>
            </a:graphic>
          </wp:inline>
        </w:drawing>
      </w:r>
    </w:p>
    <w:p w:rsidR="00AF0830" w:rsidRDefault="00AF0830" w:rsidP="00AF0830">
      <w:pPr>
        <w:pStyle w:val="ListeParagraf"/>
        <w:spacing w:after="0"/>
        <w:ind w:left="375"/>
        <w:rPr>
          <w:rFonts w:ascii="Times New Roman" w:hAnsi="Times New Roman" w:cs="Times New Roman"/>
          <w:b/>
          <w:noProof/>
          <w:color w:val="000000" w:themeColor="text1"/>
          <w:sz w:val="24"/>
          <w:szCs w:val="24"/>
          <w:lang w:eastAsia="tr-TR"/>
        </w:rPr>
      </w:pPr>
    </w:p>
    <w:p w:rsidR="00AF0830" w:rsidRDefault="00AF0830" w:rsidP="00AF0830">
      <w:pPr>
        <w:pStyle w:val="ListeParagraf"/>
        <w:spacing w:after="0"/>
        <w:ind w:left="375"/>
        <w:rPr>
          <w:rFonts w:ascii="Times New Roman" w:hAnsi="Times New Roman" w:cs="Times New Roman"/>
          <w:sz w:val="24"/>
          <w:szCs w:val="24"/>
        </w:rPr>
      </w:pPr>
    </w:p>
    <w:p w:rsidR="00753A79" w:rsidRPr="00753A79" w:rsidRDefault="00753A79" w:rsidP="00753A79">
      <w:pPr>
        <w:spacing w:after="0"/>
        <w:jc w:val="center"/>
        <w:rPr>
          <w:rFonts w:ascii="Times New Roman" w:hAnsi="Times New Roman" w:cs="Times New Roman"/>
          <w:b/>
          <w:color w:val="000000" w:themeColor="text1"/>
          <w:sz w:val="24"/>
          <w:szCs w:val="24"/>
        </w:rPr>
      </w:pPr>
    </w:p>
    <w:tbl>
      <w:tblPr>
        <w:tblStyle w:val="TabloKlavuzu"/>
        <w:tblW w:w="9214" w:type="dxa"/>
        <w:jc w:val="center"/>
        <w:tblLayout w:type="fixed"/>
        <w:tblLook w:val="04A0" w:firstRow="1" w:lastRow="0" w:firstColumn="1" w:lastColumn="0" w:noHBand="0" w:noVBand="1"/>
      </w:tblPr>
      <w:tblGrid>
        <w:gridCol w:w="1134"/>
        <w:gridCol w:w="5670"/>
        <w:gridCol w:w="1276"/>
        <w:gridCol w:w="1134"/>
      </w:tblGrid>
      <w:tr w:rsidR="00C63592" w:rsidRPr="00753A79" w:rsidTr="00013224">
        <w:trPr>
          <w:trHeight w:val="337"/>
          <w:jc w:val="center"/>
        </w:trPr>
        <w:tc>
          <w:tcPr>
            <w:tcW w:w="9214" w:type="dxa"/>
            <w:gridSpan w:val="4"/>
          </w:tcPr>
          <w:p w:rsidR="00E13FDF" w:rsidRPr="00753A79" w:rsidRDefault="00753A79" w:rsidP="00753A79">
            <w:pPr>
              <w:spacing w:line="276" w:lineRule="auto"/>
              <w:jc w:val="center"/>
              <w:rPr>
                <w:rFonts w:ascii="Times New Roman" w:hAnsi="Times New Roman" w:cs="Times New Roman"/>
                <w:b/>
                <w:color w:val="000000" w:themeColor="text1"/>
                <w:sz w:val="24"/>
                <w:szCs w:val="24"/>
              </w:rPr>
            </w:pPr>
            <w:r w:rsidRPr="00753A79">
              <w:rPr>
                <w:rFonts w:ascii="Times New Roman" w:hAnsi="Times New Roman" w:cs="Times New Roman"/>
                <w:b/>
                <w:color w:val="000000" w:themeColor="text1"/>
                <w:sz w:val="24"/>
                <w:szCs w:val="24"/>
              </w:rPr>
              <w:lastRenderedPageBreak/>
              <w:t>AKTİVİTELER</w:t>
            </w:r>
          </w:p>
        </w:tc>
      </w:tr>
      <w:tr w:rsidR="00C63592" w:rsidRPr="00753A79" w:rsidTr="00013224">
        <w:tblPrEx>
          <w:tblCellMar>
            <w:left w:w="70" w:type="dxa"/>
            <w:right w:w="70" w:type="dxa"/>
          </w:tblCellMar>
          <w:tblLook w:val="0000" w:firstRow="0" w:lastRow="0" w:firstColumn="0" w:lastColumn="0" w:noHBand="0" w:noVBand="0"/>
        </w:tblPrEx>
        <w:trPr>
          <w:trHeight w:val="173"/>
          <w:jc w:val="center"/>
        </w:trPr>
        <w:tc>
          <w:tcPr>
            <w:tcW w:w="1134" w:type="dxa"/>
          </w:tcPr>
          <w:p w:rsidR="00E13FDF" w:rsidRPr="00753A79" w:rsidRDefault="00E13FDF" w:rsidP="00753A79">
            <w:pPr>
              <w:spacing w:line="276" w:lineRule="auto"/>
              <w:rPr>
                <w:rFonts w:ascii="Times New Roman" w:hAnsi="Times New Roman" w:cs="Times New Roman"/>
                <w:b/>
                <w:color w:val="000000" w:themeColor="text1"/>
                <w:sz w:val="24"/>
                <w:szCs w:val="24"/>
              </w:rPr>
            </w:pPr>
            <w:r w:rsidRPr="00753A79">
              <w:rPr>
                <w:rFonts w:ascii="Times New Roman" w:hAnsi="Times New Roman" w:cs="Times New Roman"/>
                <w:b/>
                <w:color w:val="000000" w:themeColor="text1"/>
                <w:sz w:val="24"/>
                <w:szCs w:val="24"/>
              </w:rPr>
              <w:t>SIRA NO</w:t>
            </w:r>
          </w:p>
        </w:tc>
        <w:tc>
          <w:tcPr>
            <w:tcW w:w="5670" w:type="dxa"/>
            <w:shd w:val="clear" w:color="auto" w:fill="auto"/>
          </w:tcPr>
          <w:p w:rsidR="00E13FDF" w:rsidRPr="00753A79" w:rsidRDefault="00E13FDF" w:rsidP="00753A79">
            <w:pPr>
              <w:spacing w:line="276" w:lineRule="auto"/>
              <w:rPr>
                <w:rFonts w:ascii="Times New Roman" w:hAnsi="Times New Roman" w:cs="Times New Roman"/>
                <w:b/>
                <w:color w:val="000000" w:themeColor="text1"/>
                <w:sz w:val="24"/>
                <w:szCs w:val="24"/>
              </w:rPr>
            </w:pPr>
            <w:r w:rsidRPr="00753A79">
              <w:rPr>
                <w:rFonts w:ascii="Times New Roman" w:hAnsi="Times New Roman" w:cs="Times New Roman"/>
                <w:b/>
                <w:color w:val="000000" w:themeColor="text1"/>
                <w:sz w:val="24"/>
                <w:szCs w:val="24"/>
              </w:rPr>
              <w:t>ÜRÜN CİNSİ</w:t>
            </w:r>
          </w:p>
        </w:tc>
        <w:tc>
          <w:tcPr>
            <w:tcW w:w="1276" w:type="dxa"/>
            <w:shd w:val="clear" w:color="auto" w:fill="auto"/>
          </w:tcPr>
          <w:p w:rsidR="00E13FDF" w:rsidRPr="00753A79" w:rsidRDefault="00E13FDF" w:rsidP="00753A79">
            <w:pPr>
              <w:spacing w:line="276" w:lineRule="auto"/>
              <w:jc w:val="center"/>
              <w:rPr>
                <w:rFonts w:ascii="Times New Roman" w:hAnsi="Times New Roman" w:cs="Times New Roman"/>
                <w:b/>
                <w:color w:val="000000" w:themeColor="text1"/>
                <w:sz w:val="24"/>
                <w:szCs w:val="24"/>
              </w:rPr>
            </w:pPr>
            <w:r w:rsidRPr="00753A79">
              <w:rPr>
                <w:rFonts w:ascii="Times New Roman" w:hAnsi="Times New Roman" w:cs="Times New Roman"/>
                <w:b/>
                <w:color w:val="000000" w:themeColor="text1"/>
                <w:sz w:val="24"/>
                <w:szCs w:val="24"/>
              </w:rPr>
              <w:t>MİKTAR</w:t>
            </w:r>
          </w:p>
        </w:tc>
        <w:tc>
          <w:tcPr>
            <w:tcW w:w="1134" w:type="dxa"/>
            <w:shd w:val="clear" w:color="auto" w:fill="auto"/>
          </w:tcPr>
          <w:p w:rsidR="00E13FDF" w:rsidRPr="00753A79" w:rsidRDefault="00E13FDF" w:rsidP="00753A79">
            <w:pPr>
              <w:spacing w:line="276" w:lineRule="auto"/>
              <w:jc w:val="center"/>
              <w:rPr>
                <w:rFonts w:ascii="Times New Roman" w:hAnsi="Times New Roman" w:cs="Times New Roman"/>
                <w:b/>
                <w:color w:val="000000" w:themeColor="text1"/>
                <w:sz w:val="24"/>
                <w:szCs w:val="24"/>
              </w:rPr>
            </w:pPr>
            <w:r w:rsidRPr="00753A79">
              <w:rPr>
                <w:rFonts w:ascii="Times New Roman" w:hAnsi="Times New Roman" w:cs="Times New Roman"/>
                <w:b/>
                <w:color w:val="000000" w:themeColor="text1"/>
                <w:sz w:val="24"/>
                <w:szCs w:val="24"/>
              </w:rPr>
              <w:t>BİRİM</w:t>
            </w:r>
          </w:p>
        </w:tc>
      </w:tr>
      <w:tr w:rsidR="007716E3" w:rsidRPr="00753A79" w:rsidTr="00074097">
        <w:tblPrEx>
          <w:tblCellMar>
            <w:left w:w="70" w:type="dxa"/>
            <w:right w:w="70" w:type="dxa"/>
          </w:tblCellMar>
          <w:tblLook w:val="0000" w:firstRow="0" w:lastRow="0" w:firstColumn="0" w:lastColumn="0" w:noHBand="0" w:noVBand="0"/>
        </w:tblPrEx>
        <w:trPr>
          <w:trHeight w:val="154"/>
          <w:jc w:val="center"/>
        </w:trPr>
        <w:tc>
          <w:tcPr>
            <w:tcW w:w="1134" w:type="dxa"/>
          </w:tcPr>
          <w:p w:rsidR="007716E3" w:rsidRPr="00753A79" w:rsidRDefault="007716E3" w:rsidP="00753A79">
            <w:pPr>
              <w:spacing w:line="276" w:lineRule="auto"/>
              <w:jc w:val="center"/>
              <w:rPr>
                <w:rFonts w:ascii="Times New Roman" w:hAnsi="Times New Roman" w:cs="Times New Roman"/>
                <w:color w:val="000000" w:themeColor="text1"/>
                <w:sz w:val="24"/>
                <w:szCs w:val="24"/>
              </w:rPr>
            </w:pPr>
            <w:r w:rsidRPr="00753A79">
              <w:rPr>
                <w:rFonts w:ascii="Times New Roman" w:hAnsi="Times New Roman" w:cs="Times New Roman"/>
                <w:color w:val="000000" w:themeColor="text1"/>
                <w:sz w:val="24"/>
                <w:szCs w:val="24"/>
              </w:rPr>
              <w:t>1</w:t>
            </w:r>
          </w:p>
        </w:tc>
        <w:tc>
          <w:tcPr>
            <w:tcW w:w="5670" w:type="dxa"/>
            <w:shd w:val="clear" w:color="auto" w:fill="auto"/>
          </w:tcPr>
          <w:p w:rsidR="007716E3" w:rsidRPr="00753A79" w:rsidRDefault="00753A79" w:rsidP="00753A79">
            <w:pPr>
              <w:spacing w:line="276" w:lineRule="auto"/>
              <w:rPr>
                <w:rFonts w:ascii="Times New Roman" w:hAnsi="Times New Roman" w:cs="Times New Roman"/>
                <w:sz w:val="24"/>
                <w:szCs w:val="24"/>
              </w:rPr>
            </w:pPr>
            <w:r w:rsidRPr="00753A79">
              <w:rPr>
                <w:rFonts w:ascii="Times New Roman" w:hAnsi="Times New Roman" w:cs="Times New Roman"/>
                <w:color w:val="000000" w:themeColor="text1"/>
                <w:sz w:val="24"/>
                <w:szCs w:val="24"/>
              </w:rPr>
              <w:t>Arıkovanı Oyun Evi</w:t>
            </w:r>
          </w:p>
        </w:tc>
        <w:tc>
          <w:tcPr>
            <w:tcW w:w="1276" w:type="dxa"/>
            <w:shd w:val="clear" w:color="auto" w:fill="auto"/>
            <w:vAlign w:val="center"/>
          </w:tcPr>
          <w:p w:rsidR="007716E3" w:rsidRPr="00753A79" w:rsidRDefault="007716E3" w:rsidP="00753A79">
            <w:pPr>
              <w:spacing w:line="276" w:lineRule="auto"/>
              <w:rPr>
                <w:rFonts w:ascii="Times New Roman" w:hAnsi="Times New Roman" w:cs="Times New Roman"/>
                <w:color w:val="000000" w:themeColor="text1"/>
                <w:sz w:val="24"/>
                <w:szCs w:val="24"/>
              </w:rPr>
            </w:pPr>
            <w:r w:rsidRPr="00753A79">
              <w:rPr>
                <w:rFonts w:ascii="Times New Roman" w:hAnsi="Times New Roman" w:cs="Times New Roman"/>
                <w:color w:val="000000" w:themeColor="text1"/>
                <w:sz w:val="24"/>
                <w:szCs w:val="24"/>
              </w:rPr>
              <w:t>2</w:t>
            </w:r>
          </w:p>
        </w:tc>
        <w:tc>
          <w:tcPr>
            <w:tcW w:w="1134" w:type="dxa"/>
            <w:shd w:val="clear" w:color="auto" w:fill="auto"/>
            <w:vAlign w:val="center"/>
          </w:tcPr>
          <w:p w:rsidR="007716E3" w:rsidRPr="00753A79" w:rsidRDefault="007716E3" w:rsidP="00753A79">
            <w:pPr>
              <w:spacing w:line="276" w:lineRule="auto"/>
              <w:rPr>
                <w:rFonts w:ascii="Times New Roman" w:hAnsi="Times New Roman" w:cs="Times New Roman"/>
                <w:color w:val="000000" w:themeColor="text1"/>
                <w:sz w:val="24"/>
                <w:szCs w:val="24"/>
              </w:rPr>
            </w:pPr>
            <w:r w:rsidRPr="00753A79">
              <w:rPr>
                <w:rFonts w:ascii="Times New Roman" w:hAnsi="Times New Roman" w:cs="Times New Roman"/>
                <w:color w:val="000000" w:themeColor="text1"/>
                <w:sz w:val="24"/>
                <w:szCs w:val="24"/>
              </w:rPr>
              <w:t>Adet</w:t>
            </w:r>
          </w:p>
        </w:tc>
      </w:tr>
      <w:tr w:rsidR="007716E3" w:rsidRPr="00753A79" w:rsidTr="00074097">
        <w:tblPrEx>
          <w:tblCellMar>
            <w:left w:w="70" w:type="dxa"/>
            <w:right w:w="70" w:type="dxa"/>
          </w:tblCellMar>
          <w:tblLook w:val="0000" w:firstRow="0" w:lastRow="0" w:firstColumn="0" w:lastColumn="0" w:noHBand="0" w:noVBand="0"/>
        </w:tblPrEx>
        <w:trPr>
          <w:trHeight w:val="173"/>
          <w:jc w:val="center"/>
        </w:trPr>
        <w:tc>
          <w:tcPr>
            <w:tcW w:w="1134" w:type="dxa"/>
          </w:tcPr>
          <w:p w:rsidR="007716E3" w:rsidRPr="00753A79" w:rsidRDefault="007716E3" w:rsidP="00753A79">
            <w:pPr>
              <w:spacing w:line="276" w:lineRule="auto"/>
              <w:jc w:val="center"/>
              <w:rPr>
                <w:rFonts w:ascii="Times New Roman" w:hAnsi="Times New Roman" w:cs="Times New Roman"/>
                <w:color w:val="000000" w:themeColor="text1"/>
                <w:sz w:val="24"/>
                <w:szCs w:val="24"/>
              </w:rPr>
            </w:pPr>
            <w:r w:rsidRPr="00753A79">
              <w:rPr>
                <w:rFonts w:ascii="Times New Roman" w:hAnsi="Times New Roman" w:cs="Times New Roman"/>
                <w:color w:val="000000" w:themeColor="text1"/>
                <w:sz w:val="24"/>
                <w:szCs w:val="24"/>
              </w:rPr>
              <w:t>2</w:t>
            </w:r>
          </w:p>
        </w:tc>
        <w:tc>
          <w:tcPr>
            <w:tcW w:w="5670" w:type="dxa"/>
            <w:shd w:val="clear" w:color="auto" w:fill="auto"/>
          </w:tcPr>
          <w:p w:rsidR="007716E3" w:rsidRPr="00753A79" w:rsidRDefault="00753A79" w:rsidP="00753A79">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H:270 C</w:t>
            </w:r>
            <w:r w:rsidRPr="00753A79">
              <w:rPr>
                <w:rFonts w:ascii="Times New Roman" w:hAnsi="Times New Roman" w:cs="Times New Roman"/>
                <w:color w:val="000000" w:themeColor="text1"/>
                <w:sz w:val="24"/>
                <w:szCs w:val="24"/>
              </w:rPr>
              <w:t>m Eğik Tüp Kaydırak</w:t>
            </w:r>
          </w:p>
        </w:tc>
        <w:tc>
          <w:tcPr>
            <w:tcW w:w="1276" w:type="dxa"/>
            <w:shd w:val="clear" w:color="auto" w:fill="auto"/>
            <w:vAlign w:val="center"/>
          </w:tcPr>
          <w:p w:rsidR="007716E3" w:rsidRPr="00753A79" w:rsidRDefault="007716E3" w:rsidP="00753A79">
            <w:pPr>
              <w:spacing w:line="276" w:lineRule="auto"/>
              <w:rPr>
                <w:rFonts w:ascii="Times New Roman" w:hAnsi="Times New Roman" w:cs="Times New Roman"/>
                <w:color w:val="000000" w:themeColor="text1"/>
                <w:sz w:val="24"/>
                <w:szCs w:val="24"/>
              </w:rPr>
            </w:pPr>
            <w:r w:rsidRPr="00753A79">
              <w:rPr>
                <w:rFonts w:ascii="Times New Roman" w:hAnsi="Times New Roman" w:cs="Times New Roman"/>
                <w:color w:val="000000" w:themeColor="text1"/>
                <w:sz w:val="24"/>
                <w:szCs w:val="24"/>
              </w:rPr>
              <w:t>1</w:t>
            </w:r>
          </w:p>
        </w:tc>
        <w:tc>
          <w:tcPr>
            <w:tcW w:w="1134" w:type="dxa"/>
            <w:shd w:val="clear" w:color="auto" w:fill="auto"/>
            <w:vAlign w:val="center"/>
          </w:tcPr>
          <w:p w:rsidR="007716E3" w:rsidRPr="00753A79" w:rsidRDefault="007716E3" w:rsidP="00753A79">
            <w:pPr>
              <w:spacing w:line="276" w:lineRule="auto"/>
              <w:rPr>
                <w:rFonts w:ascii="Times New Roman" w:hAnsi="Times New Roman" w:cs="Times New Roman"/>
                <w:color w:val="000000" w:themeColor="text1"/>
                <w:sz w:val="24"/>
                <w:szCs w:val="24"/>
              </w:rPr>
            </w:pPr>
            <w:r w:rsidRPr="00753A79">
              <w:rPr>
                <w:rFonts w:ascii="Times New Roman" w:hAnsi="Times New Roman" w:cs="Times New Roman"/>
                <w:color w:val="000000" w:themeColor="text1"/>
                <w:sz w:val="24"/>
                <w:szCs w:val="24"/>
              </w:rPr>
              <w:t>Adet</w:t>
            </w:r>
          </w:p>
        </w:tc>
      </w:tr>
      <w:tr w:rsidR="007716E3" w:rsidRPr="00753A79" w:rsidTr="00074097">
        <w:tblPrEx>
          <w:tblCellMar>
            <w:left w:w="70" w:type="dxa"/>
            <w:right w:w="70" w:type="dxa"/>
          </w:tblCellMar>
          <w:tblLook w:val="0000" w:firstRow="0" w:lastRow="0" w:firstColumn="0" w:lastColumn="0" w:noHBand="0" w:noVBand="0"/>
        </w:tblPrEx>
        <w:trPr>
          <w:trHeight w:val="173"/>
          <w:jc w:val="center"/>
        </w:trPr>
        <w:tc>
          <w:tcPr>
            <w:tcW w:w="1134" w:type="dxa"/>
          </w:tcPr>
          <w:p w:rsidR="007716E3" w:rsidRPr="00753A79" w:rsidRDefault="007716E3" w:rsidP="00753A79">
            <w:pPr>
              <w:spacing w:line="276" w:lineRule="auto"/>
              <w:jc w:val="center"/>
              <w:rPr>
                <w:rFonts w:ascii="Times New Roman" w:hAnsi="Times New Roman" w:cs="Times New Roman"/>
                <w:color w:val="000000" w:themeColor="text1"/>
                <w:sz w:val="24"/>
                <w:szCs w:val="24"/>
              </w:rPr>
            </w:pPr>
            <w:r w:rsidRPr="00753A79">
              <w:rPr>
                <w:rFonts w:ascii="Times New Roman" w:hAnsi="Times New Roman" w:cs="Times New Roman"/>
                <w:color w:val="000000" w:themeColor="text1"/>
                <w:sz w:val="24"/>
                <w:szCs w:val="24"/>
              </w:rPr>
              <w:t>3</w:t>
            </w:r>
          </w:p>
        </w:tc>
        <w:tc>
          <w:tcPr>
            <w:tcW w:w="5670" w:type="dxa"/>
            <w:shd w:val="clear" w:color="auto" w:fill="auto"/>
          </w:tcPr>
          <w:p w:rsidR="007716E3" w:rsidRPr="00753A79" w:rsidRDefault="00753A79" w:rsidP="00753A79">
            <w:pPr>
              <w:spacing w:line="276" w:lineRule="auto"/>
              <w:rPr>
                <w:rFonts w:ascii="Times New Roman" w:hAnsi="Times New Roman" w:cs="Times New Roman"/>
                <w:color w:val="000000" w:themeColor="text1"/>
                <w:sz w:val="24"/>
                <w:szCs w:val="24"/>
              </w:rPr>
            </w:pPr>
            <w:r w:rsidRPr="00753A79">
              <w:rPr>
                <w:rFonts w:ascii="Times New Roman" w:hAnsi="Times New Roman" w:cs="Times New Roman"/>
                <w:color w:val="000000" w:themeColor="text1"/>
                <w:sz w:val="24"/>
                <w:szCs w:val="24"/>
              </w:rPr>
              <w:t>Metal Eğik Merdiven</w:t>
            </w:r>
          </w:p>
        </w:tc>
        <w:tc>
          <w:tcPr>
            <w:tcW w:w="1276" w:type="dxa"/>
            <w:shd w:val="clear" w:color="auto" w:fill="auto"/>
            <w:vAlign w:val="center"/>
          </w:tcPr>
          <w:p w:rsidR="007716E3" w:rsidRPr="00753A79" w:rsidRDefault="007716E3" w:rsidP="00753A79">
            <w:pPr>
              <w:spacing w:line="276" w:lineRule="auto"/>
              <w:rPr>
                <w:rFonts w:ascii="Times New Roman" w:hAnsi="Times New Roman" w:cs="Times New Roman"/>
                <w:color w:val="000000" w:themeColor="text1"/>
                <w:sz w:val="24"/>
                <w:szCs w:val="24"/>
              </w:rPr>
            </w:pPr>
            <w:r w:rsidRPr="00753A79">
              <w:rPr>
                <w:rFonts w:ascii="Times New Roman" w:hAnsi="Times New Roman" w:cs="Times New Roman"/>
                <w:color w:val="000000" w:themeColor="text1"/>
                <w:sz w:val="24"/>
                <w:szCs w:val="24"/>
              </w:rPr>
              <w:t>1</w:t>
            </w:r>
          </w:p>
        </w:tc>
        <w:tc>
          <w:tcPr>
            <w:tcW w:w="1134" w:type="dxa"/>
            <w:shd w:val="clear" w:color="auto" w:fill="auto"/>
            <w:vAlign w:val="center"/>
          </w:tcPr>
          <w:p w:rsidR="007716E3" w:rsidRPr="00753A79" w:rsidRDefault="007716E3" w:rsidP="00753A79">
            <w:pPr>
              <w:spacing w:line="276" w:lineRule="auto"/>
              <w:rPr>
                <w:rFonts w:ascii="Times New Roman" w:hAnsi="Times New Roman" w:cs="Times New Roman"/>
                <w:color w:val="000000" w:themeColor="text1"/>
                <w:sz w:val="24"/>
                <w:szCs w:val="24"/>
              </w:rPr>
            </w:pPr>
            <w:r w:rsidRPr="00753A79">
              <w:rPr>
                <w:rFonts w:ascii="Times New Roman" w:hAnsi="Times New Roman" w:cs="Times New Roman"/>
                <w:color w:val="000000" w:themeColor="text1"/>
                <w:sz w:val="24"/>
                <w:szCs w:val="24"/>
              </w:rPr>
              <w:t>Adet</w:t>
            </w:r>
          </w:p>
        </w:tc>
      </w:tr>
      <w:tr w:rsidR="007716E3" w:rsidRPr="00753A79" w:rsidTr="00074097">
        <w:tblPrEx>
          <w:tblCellMar>
            <w:left w:w="70" w:type="dxa"/>
            <w:right w:w="70" w:type="dxa"/>
          </w:tblCellMar>
          <w:tblLook w:val="0000" w:firstRow="0" w:lastRow="0" w:firstColumn="0" w:lastColumn="0" w:noHBand="0" w:noVBand="0"/>
        </w:tblPrEx>
        <w:trPr>
          <w:trHeight w:val="173"/>
          <w:jc w:val="center"/>
        </w:trPr>
        <w:tc>
          <w:tcPr>
            <w:tcW w:w="1134" w:type="dxa"/>
          </w:tcPr>
          <w:p w:rsidR="007716E3" w:rsidRPr="00753A79" w:rsidRDefault="007716E3" w:rsidP="00753A79">
            <w:pPr>
              <w:spacing w:line="276" w:lineRule="auto"/>
              <w:jc w:val="center"/>
              <w:rPr>
                <w:rFonts w:ascii="Times New Roman" w:hAnsi="Times New Roman" w:cs="Times New Roman"/>
                <w:color w:val="000000" w:themeColor="text1"/>
                <w:sz w:val="24"/>
                <w:szCs w:val="24"/>
              </w:rPr>
            </w:pPr>
            <w:r w:rsidRPr="00753A79">
              <w:rPr>
                <w:rFonts w:ascii="Times New Roman" w:hAnsi="Times New Roman" w:cs="Times New Roman"/>
                <w:color w:val="000000" w:themeColor="text1"/>
                <w:sz w:val="24"/>
                <w:szCs w:val="24"/>
              </w:rPr>
              <w:t>4</w:t>
            </w:r>
          </w:p>
        </w:tc>
        <w:tc>
          <w:tcPr>
            <w:tcW w:w="5670" w:type="dxa"/>
            <w:shd w:val="clear" w:color="auto" w:fill="auto"/>
          </w:tcPr>
          <w:p w:rsidR="007716E3" w:rsidRPr="00753A79" w:rsidRDefault="00753A79" w:rsidP="00753A79">
            <w:pPr>
              <w:spacing w:line="276" w:lineRule="auto"/>
              <w:rPr>
                <w:rFonts w:ascii="Times New Roman" w:hAnsi="Times New Roman" w:cs="Times New Roman"/>
                <w:color w:val="000000" w:themeColor="text1"/>
                <w:sz w:val="24"/>
                <w:szCs w:val="24"/>
              </w:rPr>
            </w:pPr>
            <w:r w:rsidRPr="00753A79">
              <w:rPr>
                <w:rFonts w:ascii="Times New Roman" w:hAnsi="Times New Roman" w:cs="Times New Roman"/>
                <w:color w:val="000000" w:themeColor="text1"/>
                <w:sz w:val="24"/>
                <w:szCs w:val="24"/>
              </w:rPr>
              <w:t>Halat Tünel Geçiş Yolu</w:t>
            </w:r>
          </w:p>
        </w:tc>
        <w:tc>
          <w:tcPr>
            <w:tcW w:w="1276" w:type="dxa"/>
            <w:shd w:val="clear" w:color="auto" w:fill="auto"/>
            <w:vAlign w:val="center"/>
          </w:tcPr>
          <w:p w:rsidR="007716E3" w:rsidRPr="00753A79" w:rsidRDefault="007716E3" w:rsidP="00753A79">
            <w:pPr>
              <w:spacing w:line="276" w:lineRule="auto"/>
              <w:rPr>
                <w:rFonts w:ascii="Times New Roman" w:hAnsi="Times New Roman" w:cs="Times New Roman"/>
                <w:color w:val="000000" w:themeColor="text1"/>
                <w:sz w:val="24"/>
                <w:szCs w:val="24"/>
              </w:rPr>
            </w:pPr>
            <w:r w:rsidRPr="00753A79">
              <w:rPr>
                <w:rFonts w:ascii="Times New Roman" w:hAnsi="Times New Roman" w:cs="Times New Roman"/>
                <w:color w:val="000000" w:themeColor="text1"/>
                <w:sz w:val="24"/>
                <w:szCs w:val="24"/>
              </w:rPr>
              <w:t>1</w:t>
            </w:r>
          </w:p>
        </w:tc>
        <w:tc>
          <w:tcPr>
            <w:tcW w:w="1134" w:type="dxa"/>
            <w:shd w:val="clear" w:color="auto" w:fill="auto"/>
            <w:vAlign w:val="center"/>
          </w:tcPr>
          <w:p w:rsidR="007716E3" w:rsidRPr="00753A79" w:rsidRDefault="007716E3" w:rsidP="00753A79">
            <w:pPr>
              <w:spacing w:line="276" w:lineRule="auto"/>
              <w:rPr>
                <w:rFonts w:ascii="Times New Roman" w:hAnsi="Times New Roman" w:cs="Times New Roman"/>
                <w:color w:val="000000" w:themeColor="text1"/>
                <w:sz w:val="24"/>
                <w:szCs w:val="24"/>
              </w:rPr>
            </w:pPr>
            <w:r w:rsidRPr="00753A79">
              <w:rPr>
                <w:rFonts w:ascii="Times New Roman" w:hAnsi="Times New Roman" w:cs="Times New Roman"/>
                <w:color w:val="000000" w:themeColor="text1"/>
                <w:sz w:val="24"/>
                <w:szCs w:val="24"/>
              </w:rPr>
              <w:t>Adet</w:t>
            </w:r>
          </w:p>
        </w:tc>
      </w:tr>
      <w:tr w:rsidR="007716E3" w:rsidRPr="00753A79" w:rsidTr="00074097">
        <w:tblPrEx>
          <w:tblCellMar>
            <w:left w:w="70" w:type="dxa"/>
            <w:right w:w="70" w:type="dxa"/>
          </w:tblCellMar>
          <w:tblLook w:val="0000" w:firstRow="0" w:lastRow="0" w:firstColumn="0" w:lastColumn="0" w:noHBand="0" w:noVBand="0"/>
        </w:tblPrEx>
        <w:trPr>
          <w:trHeight w:val="173"/>
          <w:jc w:val="center"/>
        </w:trPr>
        <w:tc>
          <w:tcPr>
            <w:tcW w:w="1134" w:type="dxa"/>
          </w:tcPr>
          <w:p w:rsidR="007716E3" w:rsidRPr="00753A79" w:rsidRDefault="007716E3" w:rsidP="00753A79">
            <w:pPr>
              <w:spacing w:line="276" w:lineRule="auto"/>
              <w:jc w:val="center"/>
              <w:rPr>
                <w:rFonts w:ascii="Times New Roman" w:hAnsi="Times New Roman" w:cs="Times New Roman"/>
                <w:color w:val="000000" w:themeColor="text1"/>
                <w:sz w:val="24"/>
                <w:szCs w:val="24"/>
              </w:rPr>
            </w:pPr>
            <w:r w:rsidRPr="00753A79">
              <w:rPr>
                <w:rFonts w:ascii="Times New Roman" w:hAnsi="Times New Roman" w:cs="Times New Roman"/>
                <w:color w:val="000000" w:themeColor="text1"/>
                <w:sz w:val="24"/>
                <w:szCs w:val="24"/>
              </w:rPr>
              <w:t>5</w:t>
            </w:r>
          </w:p>
        </w:tc>
        <w:tc>
          <w:tcPr>
            <w:tcW w:w="5670" w:type="dxa"/>
            <w:shd w:val="clear" w:color="auto" w:fill="auto"/>
          </w:tcPr>
          <w:p w:rsidR="007716E3" w:rsidRPr="00753A79" w:rsidRDefault="00753A79" w:rsidP="00753A79">
            <w:pPr>
              <w:autoSpaceDE w:val="0"/>
              <w:autoSpaceDN w:val="0"/>
              <w:adjustRightInd w:val="0"/>
              <w:spacing w:line="276"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H:230 C</w:t>
            </w:r>
            <w:r w:rsidRPr="00753A79">
              <w:rPr>
                <w:rFonts w:ascii="Times New Roman" w:hAnsi="Times New Roman" w:cs="Times New Roman"/>
                <w:bCs/>
                <w:color w:val="000000" w:themeColor="text1"/>
                <w:sz w:val="24"/>
                <w:szCs w:val="24"/>
              </w:rPr>
              <w:t>m Halat Piramit</w:t>
            </w:r>
          </w:p>
        </w:tc>
        <w:tc>
          <w:tcPr>
            <w:tcW w:w="1276" w:type="dxa"/>
            <w:shd w:val="clear" w:color="auto" w:fill="auto"/>
            <w:vAlign w:val="center"/>
          </w:tcPr>
          <w:p w:rsidR="007716E3" w:rsidRPr="00753A79" w:rsidRDefault="007716E3" w:rsidP="00753A79">
            <w:pPr>
              <w:spacing w:line="276" w:lineRule="auto"/>
              <w:rPr>
                <w:rFonts w:ascii="Times New Roman" w:hAnsi="Times New Roman" w:cs="Times New Roman"/>
                <w:color w:val="000000" w:themeColor="text1"/>
                <w:sz w:val="24"/>
                <w:szCs w:val="24"/>
              </w:rPr>
            </w:pPr>
            <w:r w:rsidRPr="00753A79">
              <w:rPr>
                <w:rFonts w:ascii="Times New Roman" w:hAnsi="Times New Roman" w:cs="Times New Roman"/>
                <w:color w:val="000000" w:themeColor="text1"/>
                <w:sz w:val="24"/>
                <w:szCs w:val="24"/>
              </w:rPr>
              <w:t>1</w:t>
            </w:r>
          </w:p>
        </w:tc>
        <w:tc>
          <w:tcPr>
            <w:tcW w:w="1134" w:type="dxa"/>
            <w:shd w:val="clear" w:color="auto" w:fill="auto"/>
            <w:vAlign w:val="center"/>
          </w:tcPr>
          <w:p w:rsidR="007716E3" w:rsidRPr="00753A79" w:rsidRDefault="007716E3" w:rsidP="00753A79">
            <w:pPr>
              <w:spacing w:line="276" w:lineRule="auto"/>
              <w:rPr>
                <w:rFonts w:ascii="Times New Roman" w:hAnsi="Times New Roman" w:cs="Times New Roman"/>
                <w:color w:val="000000" w:themeColor="text1"/>
                <w:sz w:val="24"/>
                <w:szCs w:val="24"/>
              </w:rPr>
            </w:pPr>
            <w:r w:rsidRPr="00753A79">
              <w:rPr>
                <w:rFonts w:ascii="Times New Roman" w:hAnsi="Times New Roman" w:cs="Times New Roman"/>
                <w:color w:val="000000" w:themeColor="text1"/>
                <w:sz w:val="24"/>
                <w:szCs w:val="24"/>
              </w:rPr>
              <w:t>Adet</w:t>
            </w:r>
          </w:p>
        </w:tc>
      </w:tr>
    </w:tbl>
    <w:p w:rsidR="00FA6FAF" w:rsidRDefault="00FA6FAF" w:rsidP="00753A79">
      <w:pPr>
        <w:spacing w:after="0"/>
        <w:rPr>
          <w:rFonts w:ascii="Times New Roman" w:hAnsi="Times New Roman" w:cs="Times New Roman"/>
          <w:b/>
          <w:noProof/>
          <w:color w:val="000000" w:themeColor="text1"/>
          <w:sz w:val="24"/>
          <w:szCs w:val="24"/>
          <w:lang w:eastAsia="tr-TR"/>
        </w:rPr>
      </w:pPr>
    </w:p>
    <w:p w:rsidR="00AF0830" w:rsidRPr="002427A7" w:rsidRDefault="00AF0830" w:rsidP="00AF0830">
      <w:pPr>
        <w:spacing w:after="0"/>
        <w:jc w:val="center"/>
        <w:rPr>
          <w:rFonts w:ascii="Times New Roman" w:hAnsi="Times New Roman" w:cs="Times New Roman"/>
          <w:b/>
          <w:sz w:val="24"/>
          <w:szCs w:val="24"/>
        </w:rPr>
      </w:pPr>
      <w:r w:rsidRPr="002427A7">
        <w:rPr>
          <w:rFonts w:ascii="Times New Roman" w:hAnsi="Times New Roman" w:cs="Times New Roman"/>
          <w:b/>
          <w:sz w:val="24"/>
          <w:szCs w:val="24"/>
        </w:rPr>
        <w:t>ANA TAŞIYICI KONSTRÜKSİYON</w:t>
      </w:r>
    </w:p>
    <w:p w:rsidR="00AF0830" w:rsidRPr="002427A7" w:rsidRDefault="00AF0830" w:rsidP="00AF0830">
      <w:pPr>
        <w:spacing w:after="0"/>
        <w:jc w:val="center"/>
        <w:rPr>
          <w:rFonts w:ascii="Times New Roman" w:hAnsi="Times New Roman" w:cs="Times New Roman"/>
          <w:b/>
          <w:noProof/>
          <w:sz w:val="24"/>
          <w:szCs w:val="24"/>
          <w:lang w:eastAsia="tr-TR"/>
        </w:rPr>
      </w:pPr>
    </w:p>
    <w:p w:rsidR="00AF0830" w:rsidRPr="002427A7" w:rsidRDefault="00AF0830" w:rsidP="00AF0830">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7C3A0758" wp14:editId="5938AF2E">
            <wp:extent cx="2002689" cy="21600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n direk.PNG"/>
                    <pic:cNvPicPr/>
                  </pic:nvPicPr>
                  <pic:blipFill rotWithShape="1">
                    <a:blip r:embed="rId10" cstate="print">
                      <a:extLst>
                        <a:ext uri="{28A0092B-C50C-407E-A947-70E740481C1C}">
                          <a14:useLocalDpi xmlns:a14="http://schemas.microsoft.com/office/drawing/2010/main" val="0"/>
                        </a:ext>
                      </a:extLst>
                    </a:blip>
                    <a:srcRect l="15542" t="7061" r="29729" b="16547"/>
                    <a:stretch/>
                  </pic:blipFill>
                  <pic:spPr bwMode="auto">
                    <a:xfrm>
                      <a:off x="0" y="0"/>
                      <a:ext cx="2002689" cy="2160000"/>
                    </a:xfrm>
                    <a:prstGeom prst="rect">
                      <a:avLst/>
                    </a:prstGeom>
                    <a:ln>
                      <a:noFill/>
                    </a:ln>
                    <a:extLst>
                      <a:ext uri="{53640926-AAD7-44D8-BBD7-CCE9431645EC}">
                        <a14:shadowObscured xmlns:a14="http://schemas.microsoft.com/office/drawing/2010/main"/>
                      </a:ext>
                    </a:extLst>
                  </pic:spPr>
                </pic:pic>
              </a:graphicData>
            </a:graphic>
          </wp:inline>
        </w:drawing>
      </w:r>
    </w:p>
    <w:p w:rsidR="00AF0830" w:rsidRPr="002427A7" w:rsidRDefault="00AF0830" w:rsidP="00AF0830">
      <w:pPr>
        <w:spacing w:after="0"/>
        <w:jc w:val="both"/>
        <w:rPr>
          <w:rFonts w:ascii="Times New Roman" w:hAnsi="Times New Roman" w:cs="Times New Roman"/>
          <w:b/>
          <w:sz w:val="24"/>
          <w:szCs w:val="24"/>
        </w:rPr>
      </w:pPr>
      <w:r w:rsidRPr="002427A7">
        <w:rPr>
          <w:rFonts w:ascii="Times New Roman" w:hAnsi="Times New Roman" w:cs="Times New Roman"/>
          <w:sz w:val="24"/>
          <w:szCs w:val="24"/>
        </w:rPr>
        <w:t xml:space="preserve">Oyun evinin ana taşıyıcısı 2200 mm yüksekliğinde Ø165 x 3,2 mm ölçülerinde SDM borudan estetik görünüme sahip olması için bükülerek üretilecektir. Taşıyıcıların tabanına zemine montaj yapılması için 500 x 500 mm ölçülerinde 8~10 mm kalınlığında kare </w:t>
      </w:r>
      <w:proofErr w:type="spellStart"/>
      <w:r w:rsidRPr="002427A7">
        <w:rPr>
          <w:rFonts w:ascii="Times New Roman" w:hAnsi="Times New Roman" w:cs="Times New Roman"/>
          <w:sz w:val="24"/>
          <w:szCs w:val="24"/>
        </w:rPr>
        <w:t>flanş</w:t>
      </w:r>
      <w:proofErr w:type="spellEnd"/>
      <w:r w:rsidRPr="002427A7">
        <w:rPr>
          <w:rFonts w:ascii="Times New Roman" w:hAnsi="Times New Roman" w:cs="Times New Roman"/>
          <w:sz w:val="24"/>
          <w:szCs w:val="24"/>
        </w:rPr>
        <w:t xml:space="preserve"> ve üzerine yüklenecek kuvvete karşı taşıyıcının mukavemetini arttırmak için 4 mm kalınlığında </w:t>
      </w:r>
      <w:proofErr w:type="spellStart"/>
      <w:r w:rsidRPr="002427A7">
        <w:rPr>
          <w:rFonts w:ascii="Times New Roman" w:hAnsi="Times New Roman" w:cs="Times New Roman"/>
          <w:sz w:val="24"/>
          <w:szCs w:val="24"/>
        </w:rPr>
        <w:t>federler</w:t>
      </w:r>
      <w:proofErr w:type="spellEnd"/>
      <w:r w:rsidRPr="002427A7">
        <w:rPr>
          <w:rFonts w:ascii="Times New Roman" w:hAnsi="Times New Roman" w:cs="Times New Roman"/>
          <w:sz w:val="24"/>
          <w:szCs w:val="24"/>
        </w:rPr>
        <w:t xml:space="preserve"> kaynak yöntemiyle birleştirilecektir.</w:t>
      </w:r>
    </w:p>
    <w:p w:rsidR="00AF0830" w:rsidRPr="002427A7" w:rsidRDefault="00AF0830" w:rsidP="00AF0830">
      <w:pPr>
        <w:spacing w:after="0"/>
        <w:jc w:val="center"/>
        <w:rPr>
          <w:rFonts w:ascii="Times New Roman" w:hAnsi="Times New Roman" w:cs="Times New Roman"/>
          <w:b/>
          <w:noProof/>
          <w:sz w:val="24"/>
          <w:szCs w:val="24"/>
          <w:lang w:eastAsia="tr-TR"/>
        </w:rPr>
      </w:pPr>
    </w:p>
    <w:p w:rsidR="00AF0830" w:rsidRPr="002427A7" w:rsidRDefault="00AF0830" w:rsidP="00AF0830">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6EA56D6C" wp14:editId="5B63AFC9">
            <wp:extent cx="2055904" cy="2160000"/>
            <wp:effectExtent l="0" t="0" r="190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rta kova direği.PNG"/>
                    <pic:cNvPicPr/>
                  </pic:nvPicPr>
                  <pic:blipFill rotWithShape="1">
                    <a:blip r:embed="rId11" cstate="print">
                      <a:extLst>
                        <a:ext uri="{28A0092B-C50C-407E-A947-70E740481C1C}">
                          <a14:useLocalDpi xmlns:a14="http://schemas.microsoft.com/office/drawing/2010/main" val="0"/>
                        </a:ext>
                      </a:extLst>
                    </a:blip>
                    <a:srcRect l="13889" t="9202" r="33862" b="19757"/>
                    <a:stretch/>
                  </pic:blipFill>
                  <pic:spPr bwMode="auto">
                    <a:xfrm>
                      <a:off x="0" y="0"/>
                      <a:ext cx="2055904" cy="2160000"/>
                    </a:xfrm>
                    <a:prstGeom prst="rect">
                      <a:avLst/>
                    </a:prstGeom>
                    <a:ln>
                      <a:noFill/>
                    </a:ln>
                    <a:extLst>
                      <a:ext uri="{53640926-AAD7-44D8-BBD7-CCE9431645EC}">
                        <a14:shadowObscured xmlns:a14="http://schemas.microsoft.com/office/drawing/2010/main"/>
                      </a:ext>
                    </a:extLst>
                  </pic:spPr>
                </pic:pic>
              </a:graphicData>
            </a:graphic>
          </wp:inline>
        </w:drawing>
      </w:r>
    </w:p>
    <w:p w:rsidR="00AF0830" w:rsidRPr="002427A7" w:rsidRDefault="00AF0830" w:rsidP="00AF0830">
      <w:pPr>
        <w:spacing w:after="0"/>
        <w:jc w:val="both"/>
        <w:rPr>
          <w:rFonts w:ascii="Times New Roman" w:hAnsi="Times New Roman" w:cs="Times New Roman"/>
          <w:b/>
          <w:sz w:val="24"/>
          <w:szCs w:val="24"/>
        </w:rPr>
      </w:pPr>
      <w:r>
        <w:rPr>
          <w:rFonts w:ascii="Times New Roman" w:hAnsi="Times New Roman" w:cs="Times New Roman"/>
          <w:sz w:val="24"/>
          <w:szCs w:val="24"/>
        </w:rPr>
        <w:t>Oyun evinin ana taşıyıcısı 110</w:t>
      </w:r>
      <w:r w:rsidRPr="002427A7">
        <w:rPr>
          <w:rFonts w:ascii="Times New Roman" w:hAnsi="Times New Roman" w:cs="Times New Roman"/>
          <w:sz w:val="24"/>
          <w:szCs w:val="24"/>
        </w:rPr>
        <w:t xml:space="preserve">0 mm yüksekliğinde Ø165 x 3,2 mm ölçülerinde SDM borudan estetik görünüm için bükülerek üretilecektir. Taşıyıcıların tabanına zemine montaj yapılması için 500 x 500 mm ölçülerinde 8~10 mm kalınlığında kare </w:t>
      </w:r>
      <w:proofErr w:type="spellStart"/>
      <w:r w:rsidRPr="002427A7">
        <w:rPr>
          <w:rFonts w:ascii="Times New Roman" w:hAnsi="Times New Roman" w:cs="Times New Roman"/>
          <w:sz w:val="24"/>
          <w:szCs w:val="24"/>
        </w:rPr>
        <w:t>flanş</w:t>
      </w:r>
      <w:proofErr w:type="spellEnd"/>
      <w:r w:rsidRPr="002427A7">
        <w:rPr>
          <w:rFonts w:ascii="Times New Roman" w:hAnsi="Times New Roman" w:cs="Times New Roman"/>
          <w:sz w:val="24"/>
          <w:szCs w:val="24"/>
        </w:rPr>
        <w:t xml:space="preserve"> ve üzerine yüklenecek kuvvete karşı taşıyıcının mukavemetini arttırmak için 4 mm kalınlığında </w:t>
      </w:r>
      <w:proofErr w:type="spellStart"/>
      <w:r w:rsidRPr="002427A7">
        <w:rPr>
          <w:rFonts w:ascii="Times New Roman" w:hAnsi="Times New Roman" w:cs="Times New Roman"/>
          <w:sz w:val="24"/>
          <w:szCs w:val="24"/>
        </w:rPr>
        <w:t>federler</w:t>
      </w:r>
      <w:proofErr w:type="spellEnd"/>
      <w:r w:rsidRPr="002427A7">
        <w:rPr>
          <w:rFonts w:ascii="Times New Roman" w:hAnsi="Times New Roman" w:cs="Times New Roman"/>
          <w:sz w:val="24"/>
          <w:szCs w:val="24"/>
        </w:rPr>
        <w:t xml:space="preserve"> kaynak yöntemiyle birleştirilecektir.</w:t>
      </w:r>
    </w:p>
    <w:p w:rsidR="00AF0830" w:rsidRPr="002427A7" w:rsidRDefault="00AF0830" w:rsidP="00AF0830">
      <w:pPr>
        <w:spacing w:after="0"/>
        <w:jc w:val="center"/>
        <w:rPr>
          <w:rFonts w:ascii="Times New Roman" w:hAnsi="Times New Roman" w:cs="Times New Roman"/>
          <w:b/>
          <w:sz w:val="24"/>
          <w:szCs w:val="24"/>
        </w:rPr>
      </w:pPr>
      <w:proofErr w:type="gramStart"/>
      <w:r w:rsidRPr="002427A7">
        <w:rPr>
          <w:rFonts w:ascii="Times New Roman" w:hAnsi="Times New Roman" w:cs="Times New Roman"/>
          <w:b/>
          <w:sz w:val="24"/>
          <w:szCs w:val="24"/>
        </w:rPr>
        <w:t>ARI</w:t>
      </w:r>
      <w:r>
        <w:rPr>
          <w:rFonts w:ascii="Times New Roman" w:hAnsi="Times New Roman" w:cs="Times New Roman"/>
          <w:b/>
          <w:sz w:val="24"/>
          <w:szCs w:val="24"/>
        </w:rPr>
        <w:t xml:space="preserve"> </w:t>
      </w:r>
      <w:r w:rsidRPr="002427A7">
        <w:rPr>
          <w:rFonts w:ascii="Times New Roman" w:hAnsi="Times New Roman" w:cs="Times New Roman"/>
          <w:b/>
          <w:sz w:val="24"/>
          <w:szCs w:val="24"/>
        </w:rPr>
        <w:t>KOVANI</w:t>
      </w:r>
      <w:proofErr w:type="gramEnd"/>
      <w:r w:rsidRPr="002427A7">
        <w:rPr>
          <w:rFonts w:ascii="Times New Roman" w:hAnsi="Times New Roman" w:cs="Times New Roman"/>
          <w:b/>
          <w:sz w:val="24"/>
          <w:szCs w:val="24"/>
        </w:rPr>
        <w:t xml:space="preserve"> OYUN EVİ</w:t>
      </w:r>
    </w:p>
    <w:p w:rsidR="00AF0830" w:rsidRPr="002427A7" w:rsidRDefault="00AF0830" w:rsidP="00AF0830">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14:anchorId="1A5B8D0F" wp14:editId="453F4686">
            <wp:extent cx="3188257" cy="28800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OVAN.PNG"/>
                    <pic:cNvPicPr/>
                  </pic:nvPicPr>
                  <pic:blipFill rotWithShape="1">
                    <a:blip r:embed="rId12" cstate="print">
                      <a:extLst>
                        <a:ext uri="{28A0092B-C50C-407E-A947-70E740481C1C}">
                          <a14:useLocalDpi xmlns:a14="http://schemas.microsoft.com/office/drawing/2010/main" val="0"/>
                        </a:ext>
                      </a:extLst>
                    </a:blip>
                    <a:srcRect l="11755" t="8501" r="25668" b="18344"/>
                    <a:stretch/>
                  </pic:blipFill>
                  <pic:spPr bwMode="auto">
                    <a:xfrm>
                      <a:off x="0" y="0"/>
                      <a:ext cx="3188257" cy="2880000"/>
                    </a:xfrm>
                    <a:prstGeom prst="rect">
                      <a:avLst/>
                    </a:prstGeom>
                    <a:ln>
                      <a:noFill/>
                    </a:ln>
                    <a:extLst>
                      <a:ext uri="{53640926-AAD7-44D8-BBD7-CCE9431645EC}">
                        <a14:shadowObscured xmlns:a14="http://schemas.microsoft.com/office/drawing/2010/main"/>
                      </a:ext>
                    </a:extLst>
                  </pic:spPr>
                </pic:pic>
              </a:graphicData>
            </a:graphic>
          </wp:inline>
        </w:drawing>
      </w:r>
    </w:p>
    <w:p w:rsidR="00AF0830" w:rsidRPr="002427A7" w:rsidRDefault="00AF0830" w:rsidP="00AF0830">
      <w:pPr>
        <w:spacing w:after="0"/>
        <w:ind w:firstLine="708"/>
        <w:jc w:val="both"/>
        <w:rPr>
          <w:rFonts w:ascii="Times New Roman" w:hAnsi="Times New Roman" w:cs="Times New Roman"/>
          <w:sz w:val="24"/>
          <w:szCs w:val="24"/>
          <w:shd w:val="clear" w:color="auto" w:fill="FFFFFF"/>
        </w:rPr>
      </w:pPr>
      <w:r w:rsidRPr="002427A7">
        <w:rPr>
          <w:rFonts w:ascii="Times New Roman" w:hAnsi="Times New Roman" w:cs="Times New Roman"/>
          <w:sz w:val="24"/>
          <w:szCs w:val="24"/>
        </w:rPr>
        <w:t>Arı Kovanı Oyun Evi minimum</w:t>
      </w:r>
      <w:r>
        <w:rPr>
          <w:rFonts w:ascii="Times New Roman" w:hAnsi="Times New Roman" w:cs="Times New Roman"/>
          <w:sz w:val="24"/>
          <w:szCs w:val="24"/>
        </w:rPr>
        <w:t xml:space="preserve"> 2000</w:t>
      </w:r>
      <w:r w:rsidRPr="002427A7">
        <w:rPr>
          <w:rFonts w:ascii="Times New Roman" w:hAnsi="Times New Roman" w:cs="Times New Roman"/>
          <w:sz w:val="24"/>
          <w:szCs w:val="24"/>
        </w:rPr>
        <w:t xml:space="preserve"> mm genişliğinde cam elyaf takviyeli polyester malzemeden üretilecek olan arı kovanı oyun evinin yüksekliği</w:t>
      </w:r>
      <w:r>
        <w:rPr>
          <w:rFonts w:ascii="Times New Roman" w:hAnsi="Times New Roman" w:cs="Times New Roman"/>
          <w:sz w:val="24"/>
          <w:szCs w:val="24"/>
        </w:rPr>
        <w:t xml:space="preserve"> 31</w:t>
      </w:r>
      <w:r w:rsidRPr="002427A7">
        <w:rPr>
          <w:rFonts w:ascii="Times New Roman" w:hAnsi="Times New Roman" w:cs="Times New Roman"/>
          <w:sz w:val="24"/>
          <w:szCs w:val="24"/>
        </w:rPr>
        <w:t xml:space="preserve">00 mm’dir. Oyun evinin içerisinden halat tünel geçiş yoluna geçmeye yarayacak minimum </w:t>
      </w:r>
      <w:r>
        <w:rPr>
          <w:rFonts w:ascii="Times New Roman" w:hAnsi="Times New Roman" w:cs="Times New Roman"/>
          <w:sz w:val="24"/>
          <w:szCs w:val="24"/>
        </w:rPr>
        <w:t>Ø775</w:t>
      </w:r>
      <w:r w:rsidRPr="002427A7">
        <w:rPr>
          <w:rFonts w:ascii="Times New Roman" w:hAnsi="Times New Roman" w:cs="Times New Roman"/>
          <w:sz w:val="24"/>
          <w:szCs w:val="24"/>
        </w:rPr>
        <w:t xml:space="preserve"> mm geçiş bulunacaktır. Oyun evi üzerinde sivri kenar köşe vb. zarar verici elemanlar bulunmayacaktır. Farklı yüksekliklerde ve eğimlerde konumlandırılarak görsellik kazandırılacaktır. Takviyeli polyester </w:t>
      </w:r>
      <w:proofErr w:type="spellStart"/>
      <w:r w:rsidRPr="002427A7">
        <w:rPr>
          <w:rFonts w:ascii="Times New Roman" w:hAnsi="Times New Roman" w:cs="Times New Roman"/>
          <w:sz w:val="24"/>
          <w:szCs w:val="24"/>
        </w:rPr>
        <w:t>kompozit</w:t>
      </w:r>
      <w:proofErr w:type="spellEnd"/>
      <w:r w:rsidRPr="002427A7">
        <w:rPr>
          <w:rFonts w:ascii="Times New Roman" w:hAnsi="Times New Roman" w:cs="Times New Roman"/>
          <w:sz w:val="24"/>
          <w:szCs w:val="24"/>
        </w:rPr>
        <w:t xml:space="preserve"> malzemeden </w:t>
      </w:r>
      <w:r w:rsidRPr="002427A7">
        <w:rPr>
          <w:rFonts w:ascii="Times New Roman" w:hAnsi="Times New Roman" w:cs="Times New Roman"/>
          <w:sz w:val="24"/>
          <w:szCs w:val="24"/>
          <w:shd w:val="clear" w:color="auto" w:fill="FFFFFF"/>
        </w:rPr>
        <w:t xml:space="preserve">her türlü kimyasal malzemeye karşı dayanıklı, elektriklenme ve iletkenlik yapmaması nedeniyle tercih edilecektir. El yatırma yöntemiyle üretilecek olan parça, kalıpta estetik bir görünüm sağlamak için viskozitesi minimum 1500 </w:t>
      </w:r>
      <w:proofErr w:type="spellStart"/>
      <w:r w:rsidRPr="002427A7">
        <w:rPr>
          <w:rFonts w:ascii="Times New Roman" w:hAnsi="Times New Roman" w:cs="Times New Roman"/>
          <w:sz w:val="24"/>
          <w:szCs w:val="24"/>
          <w:shd w:val="clear" w:color="auto" w:fill="FFFFFF"/>
        </w:rPr>
        <w:t>cps</w:t>
      </w:r>
      <w:proofErr w:type="spellEnd"/>
      <w:r w:rsidRPr="002427A7">
        <w:rPr>
          <w:rFonts w:ascii="Times New Roman" w:hAnsi="Times New Roman" w:cs="Times New Roman"/>
          <w:sz w:val="24"/>
          <w:szCs w:val="24"/>
          <w:shd w:val="clear" w:color="auto" w:fill="FFFFFF"/>
        </w:rPr>
        <w:t xml:space="preserve"> olan şeffaf renkte 0,80 mikron kalınlığında </w:t>
      </w:r>
      <w:proofErr w:type="spellStart"/>
      <w:r w:rsidRPr="002427A7">
        <w:rPr>
          <w:rFonts w:ascii="Times New Roman" w:hAnsi="Times New Roman" w:cs="Times New Roman"/>
          <w:sz w:val="24"/>
          <w:szCs w:val="24"/>
          <w:shd w:val="clear" w:color="auto" w:fill="FFFFFF"/>
        </w:rPr>
        <w:t>jelkot</w:t>
      </w:r>
      <w:proofErr w:type="spellEnd"/>
      <w:r w:rsidRPr="002427A7">
        <w:rPr>
          <w:rFonts w:ascii="Times New Roman" w:hAnsi="Times New Roman" w:cs="Times New Roman"/>
          <w:sz w:val="24"/>
          <w:szCs w:val="24"/>
          <w:shd w:val="clear" w:color="auto" w:fill="FFFFFF"/>
        </w:rPr>
        <w:t xml:space="preserve"> tabakası oluşturularak birim alanda 450gr /m²‘lik minimum 5 mm kalınlığında 1 katı metal </w:t>
      </w:r>
      <w:proofErr w:type="gramStart"/>
      <w:r w:rsidRPr="002427A7">
        <w:rPr>
          <w:rFonts w:ascii="Times New Roman" w:hAnsi="Times New Roman" w:cs="Times New Roman"/>
          <w:sz w:val="24"/>
          <w:szCs w:val="24"/>
          <w:shd w:val="clear" w:color="auto" w:fill="FFFFFF"/>
        </w:rPr>
        <w:t>konstrüksiyon</w:t>
      </w:r>
      <w:proofErr w:type="gramEnd"/>
      <w:r w:rsidRPr="002427A7">
        <w:rPr>
          <w:rFonts w:ascii="Times New Roman" w:hAnsi="Times New Roman" w:cs="Times New Roman"/>
          <w:sz w:val="24"/>
          <w:szCs w:val="24"/>
          <w:shd w:val="clear" w:color="auto" w:fill="FFFFFF"/>
        </w:rPr>
        <w:t xml:space="preserve"> üzerine olacak şekilde 6 kattan oluşan cam elyaf takviyeli polyester </w:t>
      </w:r>
      <w:proofErr w:type="spellStart"/>
      <w:r w:rsidRPr="002427A7">
        <w:rPr>
          <w:rFonts w:ascii="Times New Roman" w:hAnsi="Times New Roman" w:cs="Times New Roman"/>
          <w:sz w:val="24"/>
          <w:szCs w:val="24"/>
          <w:shd w:val="clear" w:color="auto" w:fill="FFFFFF"/>
        </w:rPr>
        <w:t>kompozit</w:t>
      </w:r>
      <w:proofErr w:type="spellEnd"/>
      <w:r w:rsidRPr="002427A7">
        <w:rPr>
          <w:rFonts w:ascii="Times New Roman" w:hAnsi="Times New Roman" w:cs="Times New Roman"/>
          <w:sz w:val="24"/>
          <w:szCs w:val="24"/>
          <w:shd w:val="clear" w:color="auto" w:fill="FFFFFF"/>
        </w:rPr>
        <w:t xml:space="preserve">, her katta polyester reçine nüfuz ettirilerek üretilecektir. Polyester reçine içerisinde kullanılacak olan reaksiyon hızlandırıcı fazla kullanılmayacak olup, parça yüzeyinde deformasyonlara neden olmayacaktır. Oyun evi içerisinde bulunacak metal </w:t>
      </w:r>
      <w:proofErr w:type="gramStart"/>
      <w:r w:rsidRPr="002427A7">
        <w:rPr>
          <w:rFonts w:ascii="Times New Roman" w:hAnsi="Times New Roman" w:cs="Times New Roman"/>
          <w:sz w:val="24"/>
          <w:szCs w:val="24"/>
          <w:shd w:val="clear" w:color="auto" w:fill="FFFFFF"/>
        </w:rPr>
        <w:t>konstrüksiyon</w:t>
      </w:r>
      <w:proofErr w:type="gramEnd"/>
      <w:r w:rsidRPr="002427A7">
        <w:rPr>
          <w:rFonts w:ascii="Times New Roman" w:hAnsi="Times New Roman" w:cs="Times New Roman"/>
          <w:sz w:val="24"/>
          <w:szCs w:val="24"/>
          <w:shd w:val="clear" w:color="auto" w:fill="FFFFFF"/>
        </w:rPr>
        <w:t xml:space="preserve"> yerleştirildikten sonra son kat cam elyaf kaplanacaktır.  Süreç cam elyaf ve reçine birçok katmanı olduğu için kurumaya bırakılacaktır. Elde edilen malzeme, güçlü ve hafiftir. Cam elyaf takviyeli polyester </w:t>
      </w:r>
      <w:proofErr w:type="spellStart"/>
      <w:r w:rsidRPr="002427A7">
        <w:rPr>
          <w:rFonts w:ascii="Times New Roman" w:hAnsi="Times New Roman" w:cs="Times New Roman"/>
          <w:sz w:val="24"/>
          <w:szCs w:val="24"/>
          <w:shd w:val="clear" w:color="auto" w:fill="FFFFFF"/>
        </w:rPr>
        <w:t>kompozit</w:t>
      </w:r>
      <w:proofErr w:type="spellEnd"/>
      <w:r w:rsidRPr="002427A7">
        <w:rPr>
          <w:rFonts w:ascii="Times New Roman" w:hAnsi="Times New Roman" w:cs="Times New Roman"/>
          <w:sz w:val="24"/>
          <w:szCs w:val="24"/>
          <w:shd w:val="clear" w:color="auto" w:fill="FFFFFF"/>
        </w:rPr>
        <w:t xml:space="preserve"> pürüzsüz bir yüzey için zımpara, astarlama yüzey boşluk kontrolü sonrasında tekrar astarlama yapılarak yüzeyin tamamen pürüzsüz olması sağlanacaktır. Temizlenen ve yüzeyi kontrol edilen cam elyaf takviyeli polyester </w:t>
      </w:r>
      <w:proofErr w:type="spellStart"/>
      <w:r w:rsidRPr="002427A7">
        <w:rPr>
          <w:rFonts w:ascii="Times New Roman" w:hAnsi="Times New Roman" w:cs="Times New Roman"/>
          <w:sz w:val="24"/>
          <w:szCs w:val="24"/>
          <w:shd w:val="clear" w:color="auto" w:fill="FFFFFF"/>
        </w:rPr>
        <w:t>kompozit</w:t>
      </w:r>
      <w:proofErr w:type="spellEnd"/>
      <w:r w:rsidRPr="002427A7">
        <w:rPr>
          <w:rFonts w:ascii="Times New Roman" w:hAnsi="Times New Roman" w:cs="Times New Roman"/>
          <w:sz w:val="24"/>
          <w:szCs w:val="24"/>
          <w:shd w:val="clear" w:color="auto" w:fill="FFFFFF"/>
        </w:rPr>
        <w:t xml:space="preserve"> arkı kovanı oyun evi 2 renkten oluşacak şekilde akrilik boya ile bal kovanı renklerinde kaplanacaktır.</w:t>
      </w:r>
    </w:p>
    <w:p w:rsidR="00AF0830" w:rsidRPr="002427A7" w:rsidRDefault="00AF0830" w:rsidP="00AF0830">
      <w:pPr>
        <w:spacing w:after="0"/>
        <w:ind w:firstLine="708"/>
        <w:jc w:val="both"/>
        <w:rPr>
          <w:rFonts w:ascii="Times New Roman" w:hAnsi="Times New Roman" w:cs="Times New Roman"/>
          <w:sz w:val="24"/>
          <w:szCs w:val="24"/>
        </w:rPr>
      </w:pPr>
    </w:p>
    <w:p w:rsidR="00AF0830" w:rsidRPr="002427A7" w:rsidRDefault="00AF0830" w:rsidP="00AF0830">
      <w:pPr>
        <w:spacing w:after="0"/>
        <w:jc w:val="center"/>
        <w:rPr>
          <w:rFonts w:ascii="Times New Roman" w:hAnsi="Times New Roman" w:cs="Times New Roman"/>
          <w:b/>
          <w:sz w:val="24"/>
          <w:szCs w:val="24"/>
        </w:rPr>
      </w:pPr>
      <w:r w:rsidRPr="002427A7">
        <w:rPr>
          <w:rFonts w:ascii="Times New Roman" w:hAnsi="Times New Roman" w:cs="Times New Roman"/>
          <w:b/>
          <w:sz w:val="24"/>
          <w:szCs w:val="24"/>
        </w:rPr>
        <w:t>PETEK MERDİVEN</w:t>
      </w:r>
    </w:p>
    <w:p w:rsidR="00AF0830" w:rsidRPr="002427A7" w:rsidRDefault="00AF0830" w:rsidP="00AF0830">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14:anchorId="278166DC" wp14:editId="2A53DA25">
            <wp:extent cx="2880000" cy="216000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rdiven.PNG"/>
                    <pic:cNvPicPr/>
                  </pic:nvPicPr>
                  <pic:blipFill rotWithShape="1">
                    <a:blip r:embed="rId13" cstate="print">
                      <a:extLst>
                        <a:ext uri="{28A0092B-C50C-407E-A947-70E740481C1C}">
                          <a14:useLocalDpi xmlns:a14="http://schemas.microsoft.com/office/drawing/2010/main" val="0"/>
                        </a:ext>
                      </a:extLst>
                    </a:blip>
                    <a:srcRect l="10582" t="13053" r="23280" b="22754"/>
                    <a:stretch/>
                  </pic:blipFill>
                  <pic:spPr bwMode="auto">
                    <a:xfrm>
                      <a:off x="0" y="0"/>
                      <a:ext cx="2880000" cy="2160000"/>
                    </a:xfrm>
                    <a:prstGeom prst="rect">
                      <a:avLst/>
                    </a:prstGeom>
                    <a:ln>
                      <a:noFill/>
                    </a:ln>
                    <a:extLst>
                      <a:ext uri="{53640926-AAD7-44D8-BBD7-CCE9431645EC}">
                        <a14:shadowObscured xmlns:a14="http://schemas.microsoft.com/office/drawing/2010/main"/>
                      </a:ext>
                    </a:extLst>
                  </pic:spPr>
                </pic:pic>
              </a:graphicData>
            </a:graphic>
          </wp:inline>
        </w:drawing>
      </w:r>
    </w:p>
    <w:p w:rsidR="00AF0830" w:rsidRPr="002427A7" w:rsidRDefault="00AF0830" w:rsidP="00AF0830">
      <w:pPr>
        <w:spacing w:after="0"/>
        <w:ind w:firstLine="708"/>
        <w:jc w:val="both"/>
        <w:rPr>
          <w:rFonts w:ascii="Times New Roman" w:hAnsi="Times New Roman" w:cs="Times New Roman"/>
          <w:sz w:val="24"/>
          <w:szCs w:val="24"/>
        </w:rPr>
      </w:pPr>
      <w:r w:rsidRPr="002427A7">
        <w:rPr>
          <w:rFonts w:ascii="Times New Roman" w:hAnsi="Times New Roman" w:cs="Times New Roman"/>
          <w:sz w:val="24"/>
          <w:szCs w:val="24"/>
        </w:rPr>
        <w:t xml:space="preserve">700 x 1000 x 450 mm ölçülerinde üretilecek olan petek tırmanma oyun grubu </w:t>
      </w:r>
      <w:proofErr w:type="gramStart"/>
      <w:r w:rsidRPr="002427A7">
        <w:rPr>
          <w:rFonts w:ascii="Times New Roman" w:hAnsi="Times New Roman" w:cs="Times New Roman"/>
          <w:sz w:val="24"/>
          <w:szCs w:val="24"/>
        </w:rPr>
        <w:t>ekipmanı</w:t>
      </w:r>
      <w:proofErr w:type="gramEnd"/>
      <w:r w:rsidRPr="002427A7">
        <w:rPr>
          <w:rFonts w:ascii="Times New Roman" w:hAnsi="Times New Roman" w:cs="Times New Roman"/>
          <w:sz w:val="24"/>
          <w:szCs w:val="24"/>
        </w:rPr>
        <w:t xml:space="preserve"> cam elyaf takviyeli polyester </w:t>
      </w:r>
      <w:proofErr w:type="spellStart"/>
      <w:r w:rsidRPr="002427A7">
        <w:rPr>
          <w:rFonts w:ascii="Times New Roman" w:hAnsi="Times New Roman" w:cs="Times New Roman"/>
          <w:sz w:val="24"/>
          <w:szCs w:val="24"/>
        </w:rPr>
        <w:t>kompozit</w:t>
      </w:r>
      <w:proofErr w:type="spellEnd"/>
      <w:r w:rsidRPr="002427A7">
        <w:rPr>
          <w:rFonts w:ascii="Times New Roman" w:hAnsi="Times New Roman" w:cs="Times New Roman"/>
          <w:sz w:val="24"/>
          <w:szCs w:val="24"/>
        </w:rPr>
        <w:t xml:space="preserve"> malzemeden </w:t>
      </w:r>
      <w:r w:rsidRPr="002427A7">
        <w:rPr>
          <w:rFonts w:ascii="Times New Roman" w:hAnsi="Times New Roman" w:cs="Times New Roman"/>
          <w:sz w:val="24"/>
          <w:szCs w:val="24"/>
          <w:shd w:val="clear" w:color="auto" w:fill="FFFFFF"/>
        </w:rPr>
        <w:t xml:space="preserve">her türlü kimyasal malzemeye karşı dayanıklı, elektriklenme ve iletkenlik yapmaması nedeniyle tercih edilecektir. El yatırma yöntemiyle üretilecek olan parça, kalıpta estetik bir görünüm sağlamak için viskozitesi minimum 1500 </w:t>
      </w:r>
      <w:proofErr w:type="spellStart"/>
      <w:r w:rsidRPr="002427A7">
        <w:rPr>
          <w:rFonts w:ascii="Times New Roman" w:hAnsi="Times New Roman" w:cs="Times New Roman"/>
          <w:sz w:val="24"/>
          <w:szCs w:val="24"/>
          <w:shd w:val="clear" w:color="auto" w:fill="FFFFFF"/>
        </w:rPr>
        <w:t>cps</w:t>
      </w:r>
      <w:proofErr w:type="spellEnd"/>
      <w:r w:rsidRPr="002427A7">
        <w:rPr>
          <w:rFonts w:ascii="Times New Roman" w:hAnsi="Times New Roman" w:cs="Times New Roman"/>
          <w:sz w:val="24"/>
          <w:szCs w:val="24"/>
          <w:shd w:val="clear" w:color="auto" w:fill="FFFFFF"/>
        </w:rPr>
        <w:t xml:space="preserve"> olan şeffaf renkte 0,80 mikron kalınlığında </w:t>
      </w:r>
      <w:proofErr w:type="spellStart"/>
      <w:r w:rsidRPr="002427A7">
        <w:rPr>
          <w:rFonts w:ascii="Times New Roman" w:hAnsi="Times New Roman" w:cs="Times New Roman"/>
          <w:sz w:val="24"/>
          <w:szCs w:val="24"/>
          <w:shd w:val="clear" w:color="auto" w:fill="FFFFFF"/>
        </w:rPr>
        <w:t>jelkot</w:t>
      </w:r>
      <w:proofErr w:type="spellEnd"/>
      <w:r w:rsidRPr="002427A7">
        <w:rPr>
          <w:rFonts w:ascii="Times New Roman" w:hAnsi="Times New Roman" w:cs="Times New Roman"/>
          <w:sz w:val="24"/>
          <w:szCs w:val="24"/>
          <w:shd w:val="clear" w:color="auto" w:fill="FFFFFF"/>
        </w:rPr>
        <w:t xml:space="preserve"> tabakası oluşturularak birim alanda 450gr /m² </w:t>
      </w:r>
      <w:proofErr w:type="spellStart"/>
      <w:r w:rsidRPr="002427A7">
        <w:rPr>
          <w:rFonts w:ascii="Times New Roman" w:hAnsi="Times New Roman" w:cs="Times New Roman"/>
          <w:sz w:val="24"/>
          <w:szCs w:val="24"/>
          <w:shd w:val="clear" w:color="auto" w:fill="FFFFFF"/>
        </w:rPr>
        <w:t>lik</w:t>
      </w:r>
      <w:proofErr w:type="spellEnd"/>
      <w:r w:rsidRPr="002427A7">
        <w:rPr>
          <w:rFonts w:ascii="Times New Roman" w:hAnsi="Times New Roman" w:cs="Times New Roman"/>
          <w:sz w:val="24"/>
          <w:szCs w:val="24"/>
          <w:shd w:val="clear" w:color="auto" w:fill="FFFFFF"/>
        </w:rPr>
        <w:t xml:space="preserve"> minimum 3 mm kalınlığında 1 katı metal </w:t>
      </w:r>
      <w:proofErr w:type="gramStart"/>
      <w:r w:rsidRPr="002427A7">
        <w:rPr>
          <w:rFonts w:ascii="Times New Roman" w:hAnsi="Times New Roman" w:cs="Times New Roman"/>
          <w:sz w:val="24"/>
          <w:szCs w:val="24"/>
          <w:shd w:val="clear" w:color="auto" w:fill="FFFFFF"/>
        </w:rPr>
        <w:t>konstrüksiyon</w:t>
      </w:r>
      <w:proofErr w:type="gramEnd"/>
      <w:r w:rsidRPr="002427A7">
        <w:rPr>
          <w:rFonts w:ascii="Times New Roman" w:hAnsi="Times New Roman" w:cs="Times New Roman"/>
          <w:sz w:val="24"/>
          <w:szCs w:val="24"/>
          <w:shd w:val="clear" w:color="auto" w:fill="FFFFFF"/>
        </w:rPr>
        <w:t xml:space="preserve"> üzerine olacak şekilde 4 kattan oluşan cam elyaf takviyeli polyester </w:t>
      </w:r>
      <w:proofErr w:type="spellStart"/>
      <w:r w:rsidRPr="002427A7">
        <w:rPr>
          <w:rFonts w:ascii="Times New Roman" w:hAnsi="Times New Roman" w:cs="Times New Roman"/>
          <w:sz w:val="24"/>
          <w:szCs w:val="24"/>
          <w:shd w:val="clear" w:color="auto" w:fill="FFFFFF"/>
        </w:rPr>
        <w:t>kompozit</w:t>
      </w:r>
      <w:proofErr w:type="spellEnd"/>
      <w:r w:rsidRPr="002427A7">
        <w:rPr>
          <w:rFonts w:ascii="Times New Roman" w:hAnsi="Times New Roman" w:cs="Times New Roman"/>
          <w:sz w:val="24"/>
          <w:szCs w:val="24"/>
          <w:shd w:val="clear" w:color="auto" w:fill="FFFFFF"/>
        </w:rPr>
        <w:t xml:space="preserve">, her katta polyester reçine nüfuz ettirilerek üretilecektir. Polyester reçine içerisinde kullanılacak olan reaksiyon hızlandırıcı fazla kullanılmayacak olup, parça yüzeyinde deformasyonlara neden olmayacaktır. Merdiven içerisinde bulunacak metal </w:t>
      </w:r>
      <w:proofErr w:type="gramStart"/>
      <w:r w:rsidRPr="002427A7">
        <w:rPr>
          <w:rFonts w:ascii="Times New Roman" w:hAnsi="Times New Roman" w:cs="Times New Roman"/>
          <w:sz w:val="24"/>
          <w:szCs w:val="24"/>
          <w:shd w:val="clear" w:color="auto" w:fill="FFFFFF"/>
        </w:rPr>
        <w:t>konstrüksiyon</w:t>
      </w:r>
      <w:proofErr w:type="gramEnd"/>
      <w:r w:rsidRPr="002427A7">
        <w:rPr>
          <w:rFonts w:ascii="Times New Roman" w:hAnsi="Times New Roman" w:cs="Times New Roman"/>
          <w:sz w:val="24"/>
          <w:szCs w:val="24"/>
          <w:shd w:val="clear" w:color="auto" w:fill="FFFFFF"/>
        </w:rPr>
        <w:t xml:space="preserve"> yerleştirildikten sonra son kat cam elyaf kaplanacaktır.  Süreç cam elyaf ve reçine birçok katmanı olduğu için kurumaya bırakılacaktır. Elde edilen malzeme, güçlü ve hafiftir. Cam elyaf takviyeli polyester </w:t>
      </w:r>
      <w:proofErr w:type="spellStart"/>
      <w:r w:rsidRPr="002427A7">
        <w:rPr>
          <w:rFonts w:ascii="Times New Roman" w:hAnsi="Times New Roman" w:cs="Times New Roman"/>
          <w:sz w:val="24"/>
          <w:szCs w:val="24"/>
          <w:shd w:val="clear" w:color="auto" w:fill="FFFFFF"/>
        </w:rPr>
        <w:t>kompozit</w:t>
      </w:r>
      <w:proofErr w:type="spellEnd"/>
      <w:r w:rsidRPr="002427A7">
        <w:rPr>
          <w:rFonts w:ascii="Times New Roman" w:hAnsi="Times New Roman" w:cs="Times New Roman"/>
          <w:sz w:val="24"/>
          <w:szCs w:val="24"/>
          <w:shd w:val="clear" w:color="auto" w:fill="FFFFFF"/>
        </w:rPr>
        <w:t xml:space="preserve"> pürüzsüz bir yüzey için zımpara, astarlama yüzey boşluk kontrolü sonrasında tekrar astarlama yapılarak yüzeyin tamamen pürüzsüz olması sağlanacaktır. Temizlenen ve yüzeyi kontrol edilen cam elyaf takviyeli polyester </w:t>
      </w:r>
      <w:proofErr w:type="spellStart"/>
      <w:r w:rsidRPr="002427A7">
        <w:rPr>
          <w:rFonts w:ascii="Times New Roman" w:hAnsi="Times New Roman" w:cs="Times New Roman"/>
          <w:sz w:val="24"/>
          <w:szCs w:val="24"/>
          <w:shd w:val="clear" w:color="auto" w:fill="FFFFFF"/>
        </w:rPr>
        <w:t>kompozit</w:t>
      </w:r>
      <w:proofErr w:type="spellEnd"/>
      <w:r w:rsidRPr="002427A7">
        <w:rPr>
          <w:rFonts w:ascii="Times New Roman" w:hAnsi="Times New Roman" w:cs="Times New Roman"/>
          <w:sz w:val="24"/>
          <w:szCs w:val="24"/>
          <w:shd w:val="clear" w:color="auto" w:fill="FFFFFF"/>
        </w:rPr>
        <w:t xml:space="preserve"> arkı kovanı merdiven 2 renkten oluşacak şekilde akrilik boya ile bal kovanı renklerinde kaplanacaktır. </w:t>
      </w:r>
    </w:p>
    <w:p w:rsidR="00AF0830" w:rsidRPr="002427A7" w:rsidRDefault="00AF0830" w:rsidP="00AF0830">
      <w:pPr>
        <w:spacing w:after="0"/>
        <w:jc w:val="center"/>
        <w:rPr>
          <w:rFonts w:ascii="Times New Roman" w:hAnsi="Times New Roman" w:cs="Times New Roman"/>
          <w:b/>
          <w:sz w:val="24"/>
          <w:szCs w:val="24"/>
        </w:rPr>
      </w:pPr>
    </w:p>
    <w:p w:rsidR="00AF0830" w:rsidRPr="002427A7" w:rsidRDefault="00AF0830" w:rsidP="00AF0830">
      <w:pPr>
        <w:spacing w:after="0"/>
        <w:jc w:val="center"/>
        <w:rPr>
          <w:rFonts w:ascii="Times New Roman" w:eastAsia="Dutch801 Rm BT" w:hAnsi="Times New Roman" w:cs="Times New Roman"/>
          <w:b/>
          <w:bCs/>
          <w:sz w:val="24"/>
          <w:szCs w:val="24"/>
        </w:rPr>
      </w:pPr>
      <w:r w:rsidRPr="002427A7">
        <w:rPr>
          <w:rFonts w:ascii="Times New Roman" w:eastAsia="Dutch801 Rm BT" w:hAnsi="Times New Roman" w:cs="Times New Roman"/>
          <w:b/>
          <w:bCs/>
          <w:sz w:val="24"/>
          <w:szCs w:val="24"/>
        </w:rPr>
        <w:t>H:270 CM</w:t>
      </w:r>
      <w:r>
        <w:rPr>
          <w:rFonts w:ascii="Times New Roman" w:eastAsia="Dutch801 Rm BT" w:hAnsi="Times New Roman" w:cs="Times New Roman"/>
          <w:b/>
          <w:bCs/>
          <w:sz w:val="24"/>
          <w:szCs w:val="24"/>
        </w:rPr>
        <w:t xml:space="preserve"> EĞİK</w:t>
      </w:r>
      <w:r w:rsidRPr="002427A7">
        <w:rPr>
          <w:rFonts w:ascii="Times New Roman" w:eastAsia="Dutch801 Rm BT" w:hAnsi="Times New Roman" w:cs="Times New Roman"/>
          <w:b/>
          <w:bCs/>
          <w:sz w:val="24"/>
          <w:szCs w:val="24"/>
        </w:rPr>
        <w:t xml:space="preserve"> TÜP KAYDIRAK</w:t>
      </w:r>
    </w:p>
    <w:p w:rsidR="00AF0830" w:rsidRPr="002427A7" w:rsidRDefault="00AF0830" w:rsidP="00AF0830">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14:anchorId="6A32A29F" wp14:editId="33958AAD">
            <wp:extent cx="4419600" cy="327660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130 EGIK TÜP.PNG"/>
                    <pic:cNvPicPr/>
                  </pic:nvPicPr>
                  <pic:blipFill rotWithShape="1">
                    <a:blip r:embed="rId14" cstate="print">
                      <a:extLst>
                        <a:ext uri="{28A0092B-C50C-407E-A947-70E740481C1C}">
                          <a14:useLocalDpi xmlns:a14="http://schemas.microsoft.com/office/drawing/2010/main" val="0"/>
                        </a:ext>
                      </a:extLst>
                    </a:blip>
                    <a:srcRect l="7110" t="8773" r="16171" b="17618"/>
                    <a:stretch/>
                  </pic:blipFill>
                  <pic:spPr bwMode="auto">
                    <a:xfrm>
                      <a:off x="0" y="0"/>
                      <a:ext cx="4419600" cy="3276600"/>
                    </a:xfrm>
                    <a:prstGeom prst="rect">
                      <a:avLst/>
                    </a:prstGeom>
                    <a:ln>
                      <a:noFill/>
                    </a:ln>
                    <a:extLst>
                      <a:ext uri="{53640926-AAD7-44D8-BBD7-CCE9431645EC}">
                        <a14:shadowObscured xmlns:a14="http://schemas.microsoft.com/office/drawing/2010/main"/>
                      </a:ext>
                    </a:extLst>
                  </pic:spPr>
                </pic:pic>
              </a:graphicData>
            </a:graphic>
          </wp:inline>
        </w:drawing>
      </w:r>
    </w:p>
    <w:p w:rsidR="00AF0830" w:rsidRPr="00812520" w:rsidRDefault="00AF0830" w:rsidP="00AF0830">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 xml:space="preserve">Oyun Grubu’nda kullanılan kaydırak paslanmaz AISI 304 kalitesinde </w:t>
      </w:r>
      <w:r>
        <w:rPr>
          <w:rFonts w:ascii="Times New Roman" w:hAnsi="Times New Roman" w:cs="Times New Roman"/>
          <w:sz w:val="24"/>
          <w:szCs w:val="24"/>
        </w:rPr>
        <w:t>minimum 2 mm sac malzemeden H:27</w:t>
      </w:r>
      <w:r w:rsidRPr="00812520">
        <w:rPr>
          <w:rFonts w:ascii="Times New Roman" w:hAnsi="Times New Roman" w:cs="Times New Roman"/>
          <w:sz w:val="24"/>
          <w:szCs w:val="24"/>
        </w:rPr>
        <w:t xml:space="preserve">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AF0830" w:rsidRPr="00812520" w:rsidRDefault="00AF0830" w:rsidP="00AF0830">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812520">
        <w:rPr>
          <w:rFonts w:ascii="Times New Roman" w:hAnsi="Times New Roman" w:cs="Times New Roman"/>
          <w:sz w:val="24"/>
          <w:szCs w:val="24"/>
        </w:rPr>
        <w:t>ankraj</w:t>
      </w:r>
      <w:proofErr w:type="spellEnd"/>
      <w:r w:rsidRPr="00812520">
        <w:rPr>
          <w:rFonts w:ascii="Times New Roman" w:hAnsi="Times New Roman" w:cs="Times New Roman"/>
          <w:sz w:val="24"/>
          <w:szCs w:val="24"/>
        </w:rPr>
        <w:t xml:space="preserve"> sistemi oluşturularak betonlanacaktır ve kaydırak topuzunun tabanında bulunan 30 x 10 mm lamada bulunan deliklere bağlantı elemanları yardımıyla monte edilecektir. </w:t>
      </w:r>
    </w:p>
    <w:p w:rsidR="00AF0830" w:rsidRPr="0042177F" w:rsidRDefault="00AF0830" w:rsidP="00AF0830">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AF0830" w:rsidRPr="002427A7" w:rsidRDefault="00AF0830" w:rsidP="00AF0830">
      <w:pPr>
        <w:spacing w:after="0"/>
        <w:jc w:val="both"/>
        <w:rPr>
          <w:rFonts w:ascii="Times New Roman" w:hAnsi="Times New Roman" w:cs="Times New Roman"/>
          <w:b/>
          <w:sz w:val="24"/>
          <w:szCs w:val="24"/>
        </w:rPr>
      </w:pPr>
    </w:p>
    <w:p w:rsidR="00AF0830" w:rsidRPr="00376E76" w:rsidRDefault="00AF0830" w:rsidP="00AF0830">
      <w:pPr>
        <w:spacing w:after="0"/>
        <w:ind w:firstLine="708"/>
        <w:jc w:val="both"/>
        <w:rPr>
          <w:rFonts w:ascii="Times New Roman" w:hAnsi="Times New Roman" w:cs="Times New Roman"/>
          <w:color w:val="000000" w:themeColor="text1"/>
          <w:sz w:val="24"/>
          <w:szCs w:val="24"/>
        </w:rPr>
      </w:pPr>
    </w:p>
    <w:p w:rsidR="00AF0830" w:rsidRPr="00376E76" w:rsidRDefault="00AF0830" w:rsidP="00AF0830">
      <w:pPr>
        <w:spacing w:after="0"/>
        <w:ind w:firstLine="708"/>
        <w:jc w:val="center"/>
        <w:rPr>
          <w:rFonts w:ascii="Times New Roman" w:hAnsi="Times New Roman" w:cs="Times New Roman"/>
          <w:b/>
          <w:color w:val="000000" w:themeColor="text1"/>
          <w:sz w:val="24"/>
          <w:szCs w:val="24"/>
        </w:rPr>
      </w:pPr>
      <w:r w:rsidRPr="00376E76">
        <w:rPr>
          <w:rFonts w:ascii="Times New Roman" w:hAnsi="Times New Roman" w:cs="Times New Roman"/>
          <w:b/>
          <w:color w:val="000000" w:themeColor="text1"/>
          <w:sz w:val="24"/>
          <w:szCs w:val="24"/>
        </w:rPr>
        <w:t>METAL EĞİK MERDİVEN</w:t>
      </w:r>
    </w:p>
    <w:p w:rsidR="00AF0830" w:rsidRPr="00376E76" w:rsidRDefault="00AF0830" w:rsidP="00AF0830">
      <w:pPr>
        <w:spacing w:after="0"/>
        <w:ind w:firstLine="708"/>
        <w:jc w:val="center"/>
        <w:rPr>
          <w:rFonts w:ascii="Times New Roman" w:hAnsi="Times New Roman" w:cs="Times New Roman"/>
          <w:b/>
          <w:noProof/>
          <w:color w:val="000000" w:themeColor="text1"/>
          <w:sz w:val="24"/>
          <w:szCs w:val="24"/>
          <w:lang w:eastAsia="tr-TR"/>
        </w:rPr>
      </w:pPr>
    </w:p>
    <w:p w:rsidR="00AF0830" w:rsidRPr="00376E76" w:rsidRDefault="00AF0830" w:rsidP="00AF0830">
      <w:pPr>
        <w:spacing w:after="0"/>
        <w:ind w:firstLine="708"/>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lastRenderedPageBreak/>
        <w:drawing>
          <wp:inline distT="0" distB="0" distL="0" distR="0">
            <wp:extent cx="4029075" cy="287655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RDİVEN.PNG"/>
                    <pic:cNvPicPr/>
                  </pic:nvPicPr>
                  <pic:blipFill rotWithShape="1">
                    <a:blip r:embed="rId15" cstate="print">
                      <a:extLst>
                        <a:ext uri="{28A0092B-C50C-407E-A947-70E740481C1C}">
                          <a14:useLocalDpi xmlns:a14="http://schemas.microsoft.com/office/drawing/2010/main" val="0"/>
                        </a:ext>
                      </a:extLst>
                    </a:blip>
                    <a:srcRect l="12236" t="14550" r="17824" b="20827"/>
                    <a:stretch/>
                  </pic:blipFill>
                  <pic:spPr bwMode="auto">
                    <a:xfrm>
                      <a:off x="0" y="0"/>
                      <a:ext cx="4029075" cy="2876550"/>
                    </a:xfrm>
                    <a:prstGeom prst="rect">
                      <a:avLst/>
                    </a:prstGeom>
                    <a:ln>
                      <a:noFill/>
                    </a:ln>
                    <a:extLst>
                      <a:ext uri="{53640926-AAD7-44D8-BBD7-CCE9431645EC}">
                        <a14:shadowObscured xmlns:a14="http://schemas.microsoft.com/office/drawing/2010/main"/>
                      </a:ext>
                    </a:extLst>
                  </pic:spPr>
                </pic:pic>
              </a:graphicData>
            </a:graphic>
          </wp:inline>
        </w:drawing>
      </w:r>
    </w:p>
    <w:p w:rsidR="00AF0830" w:rsidRPr="00376E76" w:rsidRDefault="00AF0830" w:rsidP="00AF0830">
      <w:pPr>
        <w:spacing w:after="0"/>
        <w:ind w:firstLine="708"/>
        <w:jc w:val="center"/>
        <w:rPr>
          <w:rFonts w:ascii="Times New Roman" w:hAnsi="Times New Roman" w:cs="Times New Roman"/>
          <w:b/>
          <w:color w:val="000000" w:themeColor="text1"/>
          <w:sz w:val="24"/>
          <w:szCs w:val="24"/>
        </w:rPr>
      </w:pPr>
    </w:p>
    <w:p w:rsidR="00AF0830" w:rsidRDefault="00AF0830" w:rsidP="00AF0830">
      <w:pPr>
        <w:spacing w:after="0"/>
        <w:ind w:firstLine="708"/>
        <w:jc w:val="both"/>
        <w:rPr>
          <w:rFonts w:ascii="Times New Roman" w:hAnsi="Times New Roman" w:cs="Times New Roman"/>
          <w:sz w:val="24"/>
          <w:szCs w:val="24"/>
        </w:rPr>
      </w:pPr>
      <w:r w:rsidRPr="00376E76">
        <w:rPr>
          <w:rFonts w:ascii="Times New Roman" w:hAnsi="Times New Roman" w:cs="Times New Roman"/>
          <w:sz w:val="24"/>
          <w:szCs w:val="24"/>
        </w:rPr>
        <w:t xml:space="preserve">Ø60 x 2,5 mm ölçülerinde SDM boru malzemeden bükülerek ana şasesi üretilecek olan Metal Eğik Merdiven TSE standartlarına uygun basamak aralığına sahip olacaktır. Metal tırmanma </w:t>
      </w:r>
      <w:proofErr w:type="gramStart"/>
      <w:r w:rsidRPr="00376E76">
        <w:rPr>
          <w:rFonts w:ascii="Times New Roman" w:hAnsi="Times New Roman" w:cs="Times New Roman"/>
          <w:sz w:val="24"/>
          <w:szCs w:val="24"/>
        </w:rPr>
        <w:t>ekipmanının</w:t>
      </w:r>
      <w:proofErr w:type="gramEnd"/>
      <w:r w:rsidRPr="00376E76">
        <w:rPr>
          <w:rFonts w:ascii="Times New Roman" w:hAnsi="Times New Roman" w:cs="Times New Roman"/>
          <w:sz w:val="24"/>
          <w:szCs w:val="24"/>
        </w:rPr>
        <w:t xml:space="preserve"> Ø27 x 2,5 mm SDM borudan bükülerek üretilecek korkuluklardan zemine kadar Ø18 mm çelik zırhlı halat ile TSE standartlarına uygun aralıklarla örülecektir. Ekipmanın oyun evi ile montajında Ø48 x 2,5 mm SDM boru bükülerek metal tırmanma </w:t>
      </w:r>
      <w:proofErr w:type="gramStart"/>
      <w:r w:rsidRPr="00376E76">
        <w:rPr>
          <w:rFonts w:ascii="Times New Roman" w:hAnsi="Times New Roman" w:cs="Times New Roman"/>
          <w:sz w:val="24"/>
          <w:szCs w:val="24"/>
        </w:rPr>
        <w:t>ekipmanı</w:t>
      </w:r>
      <w:proofErr w:type="gramEnd"/>
      <w:r w:rsidRPr="00376E76">
        <w:rPr>
          <w:rFonts w:ascii="Times New Roman" w:hAnsi="Times New Roman" w:cs="Times New Roman"/>
          <w:sz w:val="24"/>
          <w:szCs w:val="24"/>
        </w:rPr>
        <w:t xml:space="preserve"> şasesine kaynak yöntemiyle birleştirilecektir. Çocukların güvenliğini sağlamak için TSE standartlarında belirtilen yükseklikten sonra merdivene basamakta kullanılan SDM borudan iç genişliği minimum 750 mm olacak ve daire şeklinde bükülerek ana taşıyıcı boru ile kaynak yöntemiyle birleştirilecektir.</w:t>
      </w:r>
    </w:p>
    <w:p w:rsidR="00AF0830" w:rsidRPr="002427A7" w:rsidRDefault="00AF0830" w:rsidP="00AF0830">
      <w:pPr>
        <w:spacing w:after="0"/>
        <w:ind w:firstLine="284"/>
        <w:jc w:val="both"/>
        <w:rPr>
          <w:rFonts w:ascii="Times New Roman" w:hAnsi="Times New Roman" w:cs="Times New Roman"/>
          <w:sz w:val="24"/>
          <w:szCs w:val="24"/>
        </w:rPr>
      </w:pPr>
    </w:p>
    <w:p w:rsidR="00AF0830" w:rsidRPr="002427A7" w:rsidRDefault="00AF0830" w:rsidP="00AF0830">
      <w:pPr>
        <w:autoSpaceDE w:val="0"/>
        <w:autoSpaceDN w:val="0"/>
        <w:adjustRightInd w:val="0"/>
        <w:spacing w:after="0"/>
        <w:ind w:left="284"/>
        <w:jc w:val="center"/>
        <w:rPr>
          <w:rFonts w:ascii="Times New Roman" w:hAnsi="Times New Roman" w:cs="Times New Roman"/>
          <w:b/>
          <w:bCs/>
          <w:sz w:val="24"/>
          <w:szCs w:val="24"/>
        </w:rPr>
      </w:pPr>
      <w:r w:rsidRPr="002427A7">
        <w:rPr>
          <w:rFonts w:ascii="Times New Roman" w:hAnsi="Times New Roman" w:cs="Times New Roman"/>
          <w:b/>
          <w:bCs/>
          <w:sz w:val="24"/>
          <w:szCs w:val="24"/>
        </w:rPr>
        <w:t>H:23</w:t>
      </w:r>
      <w:r>
        <w:rPr>
          <w:rFonts w:ascii="Times New Roman" w:hAnsi="Times New Roman" w:cs="Times New Roman"/>
          <w:b/>
          <w:bCs/>
          <w:sz w:val="24"/>
          <w:szCs w:val="24"/>
        </w:rPr>
        <w:t>0 C</w:t>
      </w:r>
      <w:r w:rsidRPr="002427A7">
        <w:rPr>
          <w:rFonts w:ascii="Times New Roman" w:hAnsi="Times New Roman" w:cs="Times New Roman"/>
          <w:b/>
          <w:bCs/>
          <w:sz w:val="24"/>
          <w:szCs w:val="24"/>
        </w:rPr>
        <w:t>M HALAT PİRAMİT</w:t>
      </w:r>
    </w:p>
    <w:p w:rsidR="00AF0830" w:rsidRPr="002427A7" w:rsidRDefault="00AF0830" w:rsidP="00AF0830">
      <w:pPr>
        <w:autoSpaceDE w:val="0"/>
        <w:autoSpaceDN w:val="0"/>
        <w:adjustRightInd w:val="0"/>
        <w:spacing w:after="0"/>
        <w:ind w:left="360"/>
        <w:jc w:val="cente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5528F8DA" wp14:editId="1FDF9F82">
            <wp:extent cx="3017739" cy="21600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P-401 PİRAMİT. montaj parçası.PNG"/>
                    <pic:cNvPicPr/>
                  </pic:nvPicPr>
                  <pic:blipFill rotWithShape="1">
                    <a:blip r:embed="rId16" cstate="print">
                      <a:extLst>
                        <a:ext uri="{28A0092B-C50C-407E-A947-70E740481C1C}">
                          <a14:useLocalDpi xmlns:a14="http://schemas.microsoft.com/office/drawing/2010/main" val="0"/>
                        </a:ext>
                      </a:extLst>
                    </a:blip>
                    <a:srcRect l="7440" t="10485" r="12864" b="15691"/>
                    <a:stretch/>
                  </pic:blipFill>
                  <pic:spPr bwMode="auto">
                    <a:xfrm>
                      <a:off x="0" y="0"/>
                      <a:ext cx="3017739" cy="2160000"/>
                    </a:xfrm>
                    <a:prstGeom prst="rect">
                      <a:avLst/>
                    </a:prstGeom>
                    <a:ln>
                      <a:noFill/>
                    </a:ln>
                    <a:extLst>
                      <a:ext uri="{53640926-AAD7-44D8-BBD7-CCE9431645EC}">
                        <a14:shadowObscured xmlns:a14="http://schemas.microsoft.com/office/drawing/2010/main"/>
                      </a:ext>
                    </a:extLst>
                  </pic:spPr>
                </pic:pic>
              </a:graphicData>
            </a:graphic>
          </wp:inline>
        </w:drawing>
      </w:r>
    </w:p>
    <w:p w:rsidR="00AF0830" w:rsidRPr="002427A7" w:rsidRDefault="00AF0830" w:rsidP="00AF0830">
      <w:pPr>
        <w:tabs>
          <w:tab w:val="left" w:pos="4636"/>
        </w:tabs>
        <w:spacing w:after="0"/>
        <w:jc w:val="both"/>
        <w:rPr>
          <w:rFonts w:ascii="Times New Roman" w:eastAsia="Arial Unicode MS" w:hAnsi="Times New Roman" w:cs="Times New Roman"/>
          <w:sz w:val="24"/>
          <w:szCs w:val="24"/>
        </w:rPr>
      </w:pPr>
      <w:r w:rsidRPr="002427A7">
        <w:rPr>
          <w:rFonts w:ascii="Times New Roman" w:eastAsia="Arial Unicode MS" w:hAnsi="Times New Roman" w:cs="Times New Roman"/>
          <w:sz w:val="24"/>
          <w:szCs w:val="24"/>
        </w:rPr>
        <w:t xml:space="preserve">         </w:t>
      </w:r>
    </w:p>
    <w:p w:rsidR="00AF0830" w:rsidRPr="002427A7" w:rsidRDefault="00AF0830" w:rsidP="00AF0830">
      <w:pPr>
        <w:tabs>
          <w:tab w:val="left" w:pos="4636"/>
        </w:tabs>
        <w:spacing w:after="0"/>
        <w:jc w:val="both"/>
        <w:rPr>
          <w:rFonts w:ascii="Times New Roman" w:hAnsi="Times New Roman" w:cs="Times New Roman"/>
          <w:sz w:val="24"/>
          <w:szCs w:val="24"/>
        </w:rPr>
      </w:pPr>
      <w:r w:rsidRPr="002427A7">
        <w:rPr>
          <w:rFonts w:ascii="Times New Roman" w:eastAsia="Arial Unicode MS" w:hAnsi="Times New Roman" w:cs="Times New Roman"/>
          <w:sz w:val="24"/>
          <w:szCs w:val="24"/>
        </w:rPr>
        <w:t xml:space="preserve">        6200 x 6200 mm ölçülerinde alana sahip olan halatlı piramit oyun tırmanma oyun elemanının yerden yüksekliği 2300 mm’dir. Piramit oyun elemanı arı kovanına 4 noktadan montajlanacak olup taşıyıcı halat ile radansa bağlantı aparatı yardımıyla bağlanıp araları ara halat ile teknik resimde belirtildiği şekilde örülecektir.</w:t>
      </w:r>
      <w:r w:rsidRPr="002427A7">
        <w:rPr>
          <w:rFonts w:ascii="Times New Roman" w:hAnsi="Times New Roman" w:cs="Times New Roman"/>
          <w:sz w:val="24"/>
          <w:szCs w:val="24"/>
        </w:rPr>
        <w:t xml:space="preserve"> Halat aralıkları TSE standartlarına uygun olarak örülecektir. Metal </w:t>
      </w:r>
      <w:proofErr w:type="gramStart"/>
      <w:r w:rsidRPr="002427A7">
        <w:rPr>
          <w:rFonts w:ascii="Times New Roman" w:hAnsi="Times New Roman" w:cs="Times New Roman"/>
          <w:sz w:val="24"/>
          <w:szCs w:val="24"/>
        </w:rPr>
        <w:t>konstrüksiyon</w:t>
      </w:r>
      <w:proofErr w:type="gramEnd"/>
      <w:r w:rsidRPr="002427A7">
        <w:rPr>
          <w:rFonts w:ascii="Times New Roman" w:hAnsi="Times New Roman" w:cs="Times New Roman"/>
          <w:sz w:val="24"/>
          <w:szCs w:val="24"/>
        </w:rPr>
        <w:t xml:space="preserve"> yüzey kaplama işlemine tabi tutulacaktır. Zırhlı çelik halat birleşim ve kesişim yerlerinde metal ve plastik bağlantı elemanları kullanılacaktır.</w:t>
      </w:r>
    </w:p>
    <w:p w:rsidR="00AF0830" w:rsidRPr="007B7348" w:rsidRDefault="00AF0830" w:rsidP="00AF0830">
      <w:pPr>
        <w:spacing w:after="0"/>
        <w:ind w:firstLine="708"/>
        <w:jc w:val="center"/>
        <w:rPr>
          <w:rFonts w:ascii="Times New Roman" w:hAnsi="Times New Roman" w:cs="Times New Roman"/>
          <w:b/>
          <w:noProof/>
          <w:color w:val="000000" w:themeColor="text1"/>
          <w:sz w:val="24"/>
          <w:szCs w:val="24"/>
          <w:lang w:eastAsia="tr-TR"/>
        </w:rPr>
      </w:pPr>
      <w:r w:rsidRPr="007B7348">
        <w:rPr>
          <w:rFonts w:ascii="Times New Roman" w:hAnsi="Times New Roman" w:cs="Times New Roman"/>
          <w:b/>
          <w:noProof/>
          <w:color w:val="000000" w:themeColor="text1"/>
          <w:sz w:val="24"/>
          <w:szCs w:val="24"/>
          <w:lang w:eastAsia="tr-TR"/>
        </w:rPr>
        <w:lastRenderedPageBreak/>
        <w:t>HALAT SİSTEMLERİ</w:t>
      </w:r>
    </w:p>
    <w:p w:rsidR="00AF0830" w:rsidRPr="007B7348" w:rsidRDefault="00AF0830" w:rsidP="00AF0830">
      <w:pPr>
        <w:spacing w:after="0"/>
        <w:ind w:firstLine="708"/>
        <w:jc w:val="both"/>
        <w:rPr>
          <w:rFonts w:ascii="Times New Roman" w:hAnsi="Times New Roman" w:cs="Times New Roman"/>
          <w:noProof/>
          <w:color w:val="000000" w:themeColor="text1"/>
          <w:sz w:val="24"/>
          <w:szCs w:val="24"/>
          <w:lang w:eastAsia="tr-TR"/>
        </w:rPr>
      </w:pPr>
      <w:r w:rsidRPr="007B7348">
        <w:rPr>
          <w:rFonts w:ascii="Times New Roman" w:hAnsi="Times New Roman" w:cs="Times New Roman"/>
          <w:noProof/>
          <w:color w:val="000000" w:themeColor="text1"/>
          <w:sz w:val="24"/>
          <w:szCs w:val="24"/>
          <w:lang w:eastAsia="tr-TR"/>
        </w:rPr>
        <w:drawing>
          <wp:inline distT="0" distB="0" distL="0" distR="0" wp14:anchorId="446DAA4B" wp14:editId="3E2ACEE5">
            <wp:extent cx="4729862" cy="18478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AF0830" w:rsidRPr="007B7348" w:rsidRDefault="00AF0830" w:rsidP="00AF0830">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w:t>
      </w:r>
      <w:proofErr w:type="gramStart"/>
      <w:r w:rsidRPr="007B7348">
        <w:rPr>
          <w:rFonts w:ascii="Times New Roman" w:hAnsi="Times New Roman" w:cs="Times New Roman"/>
          <w:color w:val="000000" w:themeColor="text1"/>
          <w:sz w:val="24"/>
          <w:szCs w:val="24"/>
        </w:rPr>
        <w:t>adet  çapı</w:t>
      </w:r>
      <w:proofErr w:type="gramEnd"/>
      <w:r w:rsidRPr="007B7348">
        <w:rPr>
          <w:rFonts w:ascii="Times New Roman" w:hAnsi="Times New Roman" w:cs="Times New Roman"/>
          <w:color w:val="000000" w:themeColor="text1"/>
          <w:sz w:val="24"/>
          <w:szCs w:val="24"/>
        </w:rPr>
        <w:t xml:space="preserve">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B7348">
        <w:rPr>
          <w:rFonts w:ascii="Times New Roman" w:hAnsi="Times New Roman" w:cs="Times New Roman"/>
          <w:color w:val="000000" w:themeColor="text1"/>
          <w:sz w:val="24"/>
          <w:szCs w:val="24"/>
        </w:rPr>
        <w:t>polipropilen</w:t>
      </w:r>
      <w:proofErr w:type="spellEnd"/>
      <w:r w:rsidRPr="007B7348">
        <w:rPr>
          <w:rFonts w:ascii="Times New Roman" w:hAnsi="Times New Roman" w:cs="Times New Roman"/>
          <w:color w:val="000000" w:themeColor="text1"/>
          <w:sz w:val="24"/>
          <w:szCs w:val="24"/>
        </w:rPr>
        <w:t xml:space="preserve"> malzemeden lif şeklinde ip olacaktır.</w:t>
      </w:r>
      <w:r w:rsidRPr="007B7348">
        <w:rPr>
          <w:rFonts w:ascii="Times New Roman" w:hAnsi="Times New Roman" w:cs="Times New Roman"/>
          <w:noProof/>
          <w:color w:val="000000" w:themeColor="text1"/>
          <w:sz w:val="24"/>
          <w:szCs w:val="24"/>
        </w:rPr>
        <w:t xml:space="preserve"> </w:t>
      </w:r>
      <w:r w:rsidRPr="007B7348">
        <w:rPr>
          <w:rFonts w:ascii="Times New Roman" w:hAnsi="Times New Roman" w:cs="Times New Roman"/>
          <w:color w:val="000000" w:themeColor="text1"/>
          <w:sz w:val="24"/>
          <w:szCs w:val="24"/>
        </w:rPr>
        <w:t xml:space="preserve">İçeriğinde ve boyasında toksin madde içermeyen halatın Ultraviyole </w:t>
      </w:r>
      <w:proofErr w:type="spellStart"/>
      <w:r w:rsidRPr="007B7348">
        <w:rPr>
          <w:rFonts w:ascii="Times New Roman" w:hAnsi="Times New Roman" w:cs="Times New Roman"/>
          <w:color w:val="000000" w:themeColor="text1"/>
          <w:sz w:val="24"/>
          <w:szCs w:val="24"/>
        </w:rPr>
        <w:t>Stabilizanlı</w:t>
      </w:r>
      <w:proofErr w:type="spellEnd"/>
      <w:r w:rsidRPr="007B7348">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7B7348">
        <w:rPr>
          <w:rFonts w:ascii="Times New Roman" w:hAnsi="Times New Roman" w:cs="Times New Roman"/>
          <w:color w:val="000000" w:themeColor="text1"/>
          <w:sz w:val="24"/>
          <w:szCs w:val="24"/>
        </w:rPr>
        <w:t>kN’a</w:t>
      </w:r>
      <w:proofErr w:type="spellEnd"/>
      <w:r w:rsidRPr="007B7348">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7B7348">
        <w:rPr>
          <w:rFonts w:ascii="Times New Roman" w:hAnsi="Times New Roman" w:cs="Times New Roman"/>
          <w:color w:val="000000" w:themeColor="text1"/>
          <w:sz w:val="24"/>
          <w:szCs w:val="24"/>
        </w:rPr>
        <w:t>presle</w:t>
      </w:r>
      <w:proofErr w:type="gramEnd"/>
      <w:r w:rsidRPr="007B7348">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AE6B98">
        <w:rPr>
          <w:rFonts w:ascii="Times New Roman" w:hAnsi="Times New Roman" w:cs="Times New Roman"/>
          <w:color w:val="000000" w:themeColor="text1"/>
          <w:sz w:val="24"/>
          <w:szCs w:val="24"/>
        </w:rPr>
        <w:t>Halatın</w:t>
      </w:r>
      <w:r w:rsidRPr="007B7348">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AF0830" w:rsidRPr="007B7348" w:rsidRDefault="00AF0830" w:rsidP="00AF0830">
      <w:pPr>
        <w:spacing w:after="0"/>
        <w:jc w:val="center"/>
        <w:rPr>
          <w:rFonts w:ascii="Times New Roman" w:hAnsi="Times New Roman" w:cs="Times New Roman"/>
          <w:b/>
          <w:color w:val="000000" w:themeColor="text1"/>
          <w:sz w:val="24"/>
          <w:szCs w:val="24"/>
        </w:rPr>
      </w:pPr>
    </w:p>
    <w:p w:rsidR="00AF0830" w:rsidRPr="007B7348" w:rsidRDefault="00AF0830" w:rsidP="00AF0830">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METAL BAĞLANTI ELEMANLARI</w:t>
      </w:r>
    </w:p>
    <w:p w:rsidR="00AF0830" w:rsidRPr="007B7348" w:rsidRDefault="00AF0830" w:rsidP="00AF0830">
      <w:pPr>
        <w:autoSpaceDE w:val="0"/>
        <w:autoSpaceDN w:val="0"/>
        <w:adjustRightInd w:val="0"/>
        <w:spacing w:after="0"/>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anchor distT="0" distB="0" distL="114300" distR="114300" simplePos="0" relativeHeight="251659264" behindDoc="1" locked="0" layoutInCell="1" allowOverlap="1" wp14:anchorId="0B500442" wp14:editId="17BFFC05">
            <wp:simplePos x="0" y="0"/>
            <wp:positionH relativeFrom="column">
              <wp:posOffset>33655</wp:posOffset>
            </wp:positionH>
            <wp:positionV relativeFrom="paragraph">
              <wp:posOffset>134621</wp:posOffset>
            </wp:positionV>
            <wp:extent cx="1200150" cy="1373118"/>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noProof/>
          <w:color w:val="000000" w:themeColor="text1"/>
          <w:sz w:val="24"/>
          <w:szCs w:val="24"/>
          <w:lang w:eastAsia="tr-TR"/>
        </w:rPr>
        <w:drawing>
          <wp:inline distT="0" distB="0" distL="0" distR="0" wp14:anchorId="3B340D74" wp14:editId="56F4F979">
            <wp:extent cx="1662430" cy="13716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noProof/>
          <w:color w:val="000000" w:themeColor="text1"/>
          <w:sz w:val="24"/>
          <w:szCs w:val="24"/>
          <w:lang w:eastAsia="tr-TR"/>
        </w:rPr>
        <w:drawing>
          <wp:inline distT="0" distB="0" distL="0" distR="0" wp14:anchorId="0F138B19" wp14:editId="7BCC0662">
            <wp:extent cx="1781175" cy="1110174"/>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AF0830" w:rsidRPr="007B7348" w:rsidRDefault="00AF0830" w:rsidP="00AF0830">
      <w:pPr>
        <w:autoSpaceDE w:val="0"/>
        <w:autoSpaceDN w:val="0"/>
        <w:adjustRightInd w:val="0"/>
        <w:spacing w:after="0"/>
        <w:rPr>
          <w:rFonts w:ascii="Times New Roman" w:hAnsi="Times New Roman" w:cs="Times New Roman"/>
          <w:color w:val="000000" w:themeColor="text1"/>
          <w:sz w:val="24"/>
          <w:szCs w:val="24"/>
        </w:rPr>
      </w:pPr>
    </w:p>
    <w:p w:rsidR="00AF0830" w:rsidRPr="007B7348" w:rsidRDefault="00AF0830" w:rsidP="00AF0830">
      <w:pPr>
        <w:autoSpaceDE w:val="0"/>
        <w:autoSpaceDN w:val="0"/>
        <w:adjustRightInd w:val="0"/>
        <w:spacing w:after="0"/>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   Kesişim Noktası                      Alüminyum Yüzük                         Alüminyum Sıkma</w:t>
      </w:r>
    </w:p>
    <w:p w:rsidR="00AF0830" w:rsidRPr="007B7348" w:rsidRDefault="00AF0830" w:rsidP="00AF0830">
      <w:pPr>
        <w:spacing w:after="0"/>
        <w:ind w:firstLine="708"/>
        <w:jc w:val="both"/>
        <w:rPr>
          <w:rFonts w:ascii="Times New Roman" w:hAnsi="Times New Roman" w:cs="Times New Roman"/>
          <w:color w:val="000000" w:themeColor="text1"/>
          <w:sz w:val="24"/>
          <w:szCs w:val="24"/>
        </w:rPr>
      </w:pPr>
    </w:p>
    <w:p w:rsidR="00AF0830" w:rsidRPr="007B7348" w:rsidRDefault="00AF0830" w:rsidP="00AF0830">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B7348">
        <w:rPr>
          <w:rFonts w:ascii="Times New Roman" w:hAnsi="Times New Roman" w:cs="Times New Roman"/>
          <w:color w:val="000000" w:themeColor="text1"/>
          <w:sz w:val="24"/>
          <w:szCs w:val="24"/>
        </w:rPr>
        <w:t>preslenmesi</w:t>
      </w:r>
      <w:proofErr w:type="gramEnd"/>
      <w:r w:rsidRPr="007B7348">
        <w:rPr>
          <w:rFonts w:ascii="Times New Roman" w:hAnsi="Times New Roman" w:cs="Times New Roman"/>
          <w:color w:val="000000" w:themeColor="text1"/>
          <w:sz w:val="24"/>
          <w:szCs w:val="24"/>
        </w:rPr>
        <w:t xml:space="preserve"> yöntemi ile olacaktır. Alüminyum bağlantı parçaları </w:t>
      </w:r>
      <w:proofErr w:type="gramStart"/>
      <w:r w:rsidRPr="007B7348">
        <w:rPr>
          <w:rFonts w:ascii="Times New Roman" w:hAnsi="Times New Roman" w:cs="Times New Roman"/>
          <w:color w:val="000000" w:themeColor="text1"/>
          <w:sz w:val="24"/>
          <w:szCs w:val="24"/>
        </w:rPr>
        <w:t>preslenmeden</w:t>
      </w:r>
      <w:proofErr w:type="gramEnd"/>
      <w:r w:rsidRPr="007B7348">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AF0830" w:rsidRPr="007B7348" w:rsidRDefault="00AF0830" w:rsidP="00AF0830">
      <w:pPr>
        <w:spacing w:after="0"/>
        <w:ind w:firstLine="708"/>
        <w:jc w:val="both"/>
        <w:rPr>
          <w:rFonts w:ascii="Times New Roman" w:hAnsi="Times New Roman" w:cs="Times New Roman"/>
          <w:color w:val="000000" w:themeColor="text1"/>
          <w:sz w:val="24"/>
          <w:szCs w:val="24"/>
        </w:rPr>
      </w:pPr>
    </w:p>
    <w:p w:rsidR="00AF0830" w:rsidRPr="007B7348" w:rsidRDefault="00AF0830" w:rsidP="00AF0830">
      <w:pPr>
        <w:spacing w:after="0"/>
        <w:ind w:firstLine="708"/>
        <w:jc w:val="both"/>
        <w:rPr>
          <w:rFonts w:ascii="Times New Roman" w:hAnsi="Times New Roman" w:cs="Times New Roman"/>
          <w:color w:val="000000" w:themeColor="text1"/>
          <w:sz w:val="24"/>
          <w:szCs w:val="24"/>
        </w:rPr>
      </w:pPr>
    </w:p>
    <w:p w:rsidR="00AF0830" w:rsidRPr="007B7348" w:rsidRDefault="00AF0830" w:rsidP="00AF0830">
      <w:pPr>
        <w:spacing w:after="0"/>
        <w:ind w:firstLine="708"/>
        <w:jc w:val="both"/>
        <w:rPr>
          <w:rFonts w:ascii="Times New Roman" w:hAnsi="Times New Roman" w:cs="Times New Roman"/>
          <w:b/>
          <w:color w:val="000000" w:themeColor="text1"/>
          <w:sz w:val="24"/>
          <w:szCs w:val="24"/>
        </w:rPr>
      </w:pPr>
      <w:r w:rsidRPr="007B7348">
        <w:rPr>
          <w:rFonts w:ascii="Times New Roman" w:hAnsi="Times New Roman" w:cs="Times New Roman"/>
          <w:noProof/>
          <w:color w:val="000000" w:themeColor="text1"/>
          <w:sz w:val="24"/>
          <w:szCs w:val="24"/>
          <w:lang w:eastAsia="tr-TR"/>
        </w:rPr>
        <w:drawing>
          <wp:anchor distT="0" distB="0" distL="114300" distR="114300" simplePos="0" relativeHeight="251662336" behindDoc="0" locked="0" layoutInCell="1" allowOverlap="1" wp14:anchorId="5D1DE8AB" wp14:editId="5F73C6C1">
            <wp:simplePos x="0" y="0"/>
            <wp:positionH relativeFrom="column">
              <wp:posOffset>604520</wp:posOffset>
            </wp:positionH>
            <wp:positionV relativeFrom="paragraph">
              <wp:posOffset>2571115</wp:posOffset>
            </wp:positionV>
            <wp:extent cx="4718050" cy="1012825"/>
            <wp:effectExtent l="0" t="0" r="635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779CC3C2" wp14:editId="540EEE06">
            <wp:simplePos x="0" y="0"/>
            <wp:positionH relativeFrom="column">
              <wp:posOffset>674370</wp:posOffset>
            </wp:positionH>
            <wp:positionV relativeFrom="paragraph">
              <wp:posOffset>1404620</wp:posOffset>
            </wp:positionV>
            <wp:extent cx="4577080" cy="890905"/>
            <wp:effectExtent l="0" t="0" r="0" b="4445"/>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2">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5BCE4275" wp14:editId="12D85A06">
            <wp:simplePos x="0" y="0"/>
            <wp:positionH relativeFrom="column">
              <wp:posOffset>580390</wp:posOffset>
            </wp:positionH>
            <wp:positionV relativeFrom="paragraph">
              <wp:posOffset>127635</wp:posOffset>
            </wp:positionV>
            <wp:extent cx="4765040" cy="958850"/>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23">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830" w:rsidRPr="007B7348" w:rsidRDefault="00AF0830" w:rsidP="00AF0830">
      <w:pPr>
        <w:spacing w:after="0"/>
        <w:ind w:firstLine="708"/>
        <w:jc w:val="both"/>
        <w:rPr>
          <w:rFonts w:ascii="Times New Roman" w:hAnsi="Times New Roman" w:cs="Times New Roman"/>
          <w:b/>
          <w:color w:val="000000" w:themeColor="text1"/>
          <w:sz w:val="24"/>
          <w:szCs w:val="24"/>
        </w:rPr>
      </w:pPr>
    </w:p>
    <w:p w:rsidR="00AF0830" w:rsidRPr="007B7348" w:rsidRDefault="00AF0830" w:rsidP="00AF0830">
      <w:pPr>
        <w:spacing w:after="0"/>
        <w:jc w:val="center"/>
        <w:rPr>
          <w:rFonts w:ascii="Times New Roman" w:hAnsi="Times New Roman" w:cs="Times New Roman"/>
          <w:b/>
          <w:color w:val="000000" w:themeColor="text1"/>
          <w:sz w:val="24"/>
          <w:szCs w:val="24"/>
        </w:rPr>
      </w:pPr>
    </w:p>
    <w:p w:rsidR="00AF0830" w:rsidRPr="007B7348" w:rsidRDefault="00AF0830" w:rsidP="00AF0830">
      <w:pPr>
        <w:spacing w:after="0"/>
        <w:jc w:val="center"/>
        <w:rPr>
          <w:rFonts w:ascii="Times New Roman" w:hAnsi="Times New Roman" w:cs="Times New Roman"/>
          <w:b/>
          <w:color w:val="000000" w:themeColor="text1"/>
          <w:sz w:val="24"/>
          <w:szCs w:val="24"/>
        </w:rPr>
      </w:pPr>
    </w:p>
    <w:p w:rsidR="00AF0830" w:rsidRPr="007B7348" w:rsidRDefault="00AF0830" w:rsidP="00AF0830">
      <w:pPr>
        <w:spacing w:after="0"/>
        <w:jc w:val="center"/>
        <w:rPr>
          <w:rFonts w:ascii="Times New Roman" w:hAnsi="Times New Roman" w:cs="Times New Roman"/>
          <w:b/>
          <w:color w:val="000000" w:themeColor="text1"/>
          <w:sz w:val="24"/>
          <w:szCs w:val="24"/>
        </w:rPr>
      </w:pPr>
    </w:p>
    <w:p w:rsidR="00AF0830" w:rsidRPr="007B7348" w:rsidRDefault="00AF0830" w:rsidP="00AF0830">
      <w:pPr>
        <w:spacing w:after="0"/>
        <w:jc w:val="center"/>
        <w:rPr>
          <w:rFonts w:ascii="Times New Roman" w:hAnsi="Times New Roman" w:cs="Times New Roman"/>
          <w:b/>
          <w:color w:val="000000" w:themeColor="text1"/>
          <w:sz w:val="24"/>
          <w:szCs w:val="24"/>
        </w:rPr>
      </w:pPr>
    </w:p>
    <w:p w:rsidR="00AF0830" w:rsidRPr="007B7348" w:rsidRDefault="00AF0830" w:rsidP="00AF0830">
      <w:pPr>
        <w:spacing w:after="0"/>
        <w:jc w:val="center"/>
        <w:rPr>
          <w:rFonts w:ascii="Times New Roman" w:hAnsi="Times New Roman" w:cs="Times New Roman"/>
          <w:b/>
          <w:color w:val="000000" w:themeColor="text1"/>
          <w:sz w:val="24"/>
          <w:szCs w:val="24"/>
        </w:rPr>
      </w:pPr>
    </w:p>
    <w:p w:rsidR="00AF0830" w:rsidRPr="007B7348" w:rsidRDefault="00AF0830" w:rsidP="00AF0830">
      <w:pPr>
        <w:spacing w:after="0"/>
        <w:jc w:val="center"/>
        <w:rPr>
          <w:rFonts w:ascii="Times New Roman" w:hAnsi="Times New Roman" w:cs="Times New Roman"/>
          <w:b/>
          <w:color w:val="000000" w:themeColor="text1"/>
          <w:sz w:val="24"/>
          <w:szCs w:val="24"/>
        </w:rPr>
      </w:pPr>
    </w:p>
    <w:p w:rsidR="00AF0830" w:rsidRPr="007B7348" w:rsidRDefault="00AF0830" w:rsidP="00AF0830">
      <w:pPr>
        <w:spacing w:after="0"/>
        <w:jc w:val="center"/>
        <w:rPr>
          <w:rFonts w:ascii="Times New Roman" w:hAnsi="Times New Roman" w:cs="Times New Roman"/>
          <w:b/>
          <w:color w:val="000000" w:themeColor="text1"/>
          <w:sz w:val="24"/>
          <w:szCs w:val="24"/>
        </w:rPr>
      </w:pPr>
    </w:p>
    <w:p w:rsidR="00AF0830" w:rsidRPr="007B7348" w:rsidRDefault="00AF0830" w:rsidP="00AF0830">
      <w:pPr>
        <w:spacing w:after="0"/>
        <w:jc w:val="center"/>
        <w:rPr>
          <w:rFonts w:ascii="Times New Roman" w:hAnsi="Times New Roman" w:cs="Times New Roman"/>
          <w:b/>
          <w:color w:val="000000" w:themeColor="text1"/>
          <w:sz w:val="24"/>
          <w:szCs w:val="24"/>
        </w:rPr>
      </w:pPr>
    </w:p>
    <w:p w:rsidR="00AF0830" w:rsidRPr="007B7348" w:rsidRDefault="00AF0830" w:rsidP="00AF0830">
      <w:pPr>
        <w:spacing w:after="0"/>
        <w:jc w:val="center"/>
        <w:rPr>
          <w:rFonts w:ascii="Times New Roman" w:hAnsi="Times New Roman" w:cs="Times New Roman"/>
          <w:b/>
          <w:color w:val="000000" w:themeColor="text1"/>
          <w:sz w:val="24"/>
          <w:szCs w:val="24"/>
        </w:rPr>
      </w:pPr>
    </w:p>
    <w:p w:rsidR="00AF0830" w:rsidRPr="007B7348" w:rsidRDefault="00AF0830" w:rsidP="00AF0830">
      <w:pPr>
        <w:spacing w:after="0"/>
        <w:rPr>
          <w:rFonts w:ascii="Times New Roman" w:hAnsi="Times New Roman" w:cs="Times New Roman"/>
          <w:b/>
          <w:color w:val="000000" w:themeColor="text1"/>
          <w:sz w:val="24"/>
          <w:szCs w:val="24"/>
        </w:rPr>
      </w:pPr>
    </w:p>
    <w:p w:rsidR="00AF0830" w:rsidRPr="007B7348" w:rsidRDefault="00AF0830" w:rsidP="00AF0830">
      <w:pPr>
        <w:spacing w:after="0"/>
        <w:jc w:val="center"/>
        <w:rPr>
          <w:rFonts w:ascii="Times New Roman" w:hAnsi="Times New Roman" w:cs="Times New Roman"/>
          <w:b/>
          <w:color w:val="000000" w:themeColor="text1"/>
          <w:sz w:val="24"/>
          <w:szCs w:val="24"/>
        </w:rPr>
      </w:pPr>
    </w:p>
    <w:p w:rsidR="00AF0830" w:rsidRPr="007B7348" w:rsidRDefault="00AF0830" w:rsidP="00AF0830">
      <w:pPr>
        <w:spacing w:after="0"/>
        <w:jc w:val="center"/>
        <w:rPr>
          <w:rFonts w:ascii="Times New Roman" w:hAnsi="Times New Roman" w:cs="Times New Roman"/>
          <w:b/>
          <w:color w:val="000000" w:themeColor="text1"/>
          <w:sz w:val="24"/>
          <w:szCs w:val="24"/>
        </w:rPr>
      </w:pPr>
    </w:p>
    <w:p w:rsidR="00AF0830" w:rsidRPr="007B7348" w:rsidRDefault="00AF0830" w:rsidP="00AF0830">
      <w:pPr>
        <w:spacing w:after="0"/>
        <w:jc w:val="center"/>
        <w:rPr>
          <w:rFonts w:ascii="Times New Roman" w:hAnsi="Times New Roman" w:cs="Times New Roman"/>
          <w:b/>
          <w:color w:val="000000" w:themeColor="text1"/>
          <w:sz w:val="24"/>
          <w:szCs w:val="24"/>
        </w:rPr>
      </w:pPr>
    </w:p>
    <w:p w:rsidR="00AF0830" w:rsidRPr="007B7348" w:rsidRDefault="00AF0830" w:rsidP="00AF0830">
      <w:pPr>
        <w:spacing w:after="0"/>
        <w:jc w:val="center"/>
        <w:rPr>
          <w:rFonts w:ascii="Times New Roman" w:hAnsi="Times New Roman" w:cs="Times New Roman"/>
          <w:b/>
          <w:color w:val="000000" w:themeColor="text1"/>
          <w:sz w:val="24"/>
          <w:szCs w:val="24"/>
        </w:rPr>
      </w:pPr>
    </w:p>
    <w:p w:rsidR="00AF0830" w:rsidRPr="007B7348" w:rsidRDefault="00AF0830" w:rsidP="00AF0830">
      <w:pPr>
        <w:spacing w:after="0"/>
        <w:jc w:val="center"/>
        <w:rPr>
          <w:rFonts w:ascii="Times New Roman" w:hAnsi="Times New Roman" w:cs="Times New Roman"/>
          <w:b/>
          <w:color w:val="000000" w:themeColor="text1"/>
          <w:sz w:val="24"/>
          <w:szCs w:val="24"/>
        </w:rPr>
      </w:pPr>
    </w:p>
    <w:p w:rsidR="00AF0830" w:rsidRPr="007B7348" w:rsidRDefault="00AF0830" w:rsidP="00AF0830">
      <w:pPr>
        <w:spacing w:after="0"/>
        <w:jc w:val="center"/>
        <w:rPr>
          <w:rFonts w:ascii="Times New Roman" w:hAnsi="Times New Roman" w:cs="Times New Roman"/>
          <w:b/>
          <w:color w:val="000000" w:themeColor="text1"/>
          <w:sz w:val="24"/>
          <w:szCs w:val="24"/>
        </w:rPr>
      </w:pPr>
    </w:p>
    <w:p w:rsidR="00AF0830" w:rsidRPr="007B7348" w:rsidRDefault="00AF0830" w:rsidP="00AF0830">
      <w:pPr>
        <w:spacing w:after="0"/>
        <w:jc w:val="center"/>
        <w:rPr>
          <w:rFonts w:ascii="Times New Roman" w:hAnsi="Times New Roman" w:cs="Times New Roman"/>
          <w:b/>
          <w:color w:val="000000" w:themeColor="text1"/>
          <w:sz w:val="24"/>
          <w:szCs w:val="24"/>
        </w:rPr>
      </w:pPr>
    </w:p>
    <w:p w:rsidR="00AF0830" w:rsidRPr="007B7348" w:rsidRDefault="00AF0830" w:rsidP="00AF0830">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PLASTİK BAĞLANTI ELEMANLARI</w:t>
      </w:r>
    </w:p>
    <w:p w:rsidR="00AF0830" w:rsidRPr="007B7348" w:rsidRDefault="00AF0830" w:rsidP="00AF0830">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14:anchorId="110251A7" wp14:editId="2103335C">
            <wp:extent cx="929303" cy="1080000"/>
            <wp:effectExtent l="0" t="0" r="4445" b="635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noProof/>
          <w:color w:val="000000" w:themeColor="text1"/>
          <w:sz w:val="24"/>
          <w:szCs w:val="24"/>
          <w:lang w:eastAsia="tr-TR"/>
        </w:rPr>
        <w:drawing>
          <wp:inline distT="0" distB="0" distL="0" distR="0" wp14:anchorId="12D61309" wp14:editId="39A5061A">
            <wp:extent cx="3781425" cy="2628641"/>
            <wp:effectExtent l="0" t="0" r="0" b="635"/>
            <wp:docPr id="28" name="Resim 28"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AF0830" w:rsidRPr="007B7348" w:rsidRDefault="00AF0830" w:rsidP="00AF0830">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kesişim yerlerinde kullanılan plastik x bağlantı 1. Sınıf </w:t>
      </w:r>
      <w:proofErr w:type="spellStart"/>
      <w:r w:rsidRPr="007B7348">
        <w:rPr>
          <w:rFonts w:ascii="Times New Roman" w:hAnsi="Times New Roman" w:cs="Times New Roman"/>
          <w:color w:val="000000" w:themeColor="text1"/>
          <w:sz w:val="24"/>
          <w:szCs w:val="24"/>
        </w:rPr>
        <w:t>polyamid</w:t>
      </w:r>
      <w:proofErr w:type="spellEnd"/>
      <w:r w:rsidRPr="007B7348">
        <w:rPr>
          <w:rFonts w:ascii="Times New Roman" w:hAnsi="Times New Roman" w:cs="Times New Roman"/>
          <w:color w:val="000000" w:themeColor="text1"/>
          <w:sz w:val="24"/>
          <w:szCs w:val="24"/>
        </w:rPr>
        <w:t xml:space="preserve"> ham mamulünden minimum 2x50 g. (100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çıkıntı bulunmaması gerekmektedir.</w:t>
      </w:r>
    </w:p>
    <w:p w:rsidR="00AF0830" w:rsidRPr="007B7348" w:rsidRDefault="00AF0830" w:rsidP="00AF0830">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lastRenderedPageBreak/>
        <w:drawing>
          <wp:inline distT="0" distB="0" distL="0" distR="0" wp14:anchorId="0AE7F861" wp14:editId="0030480E">
            <wp:extent cx="1072647" cy="1080000"/>
            <wp:effectExtent l="0" t="0" r="0" b="635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7" o:title=""/>
          </v:shape>
          <o:OLEObject Type="Embed" ProgID="PBrush" ShapeID="_x0000_i1025" DrawAspect="Content" ObjectID="_1666014194" r:id="rId28"/>
        </w:object>
      </w:r>
    </w:p>
    <w:p w:rsidR="00AF0830" w:rsidRPr="007B7348" w:rsidRDefault="00AF0830" w:rsidP="00AF0830">
      <w:pPr>
        <w:spacing w:after="0"/>
        <w:ind w:firstLine="708"/>
        <w:jc w:val="both"/>
        <w:rPr>
          <w:rFonts w:ascii="Times New Roman" w:hAnsi="Times New Roman" w:cs="Times New Roman"/>
          <w:color w:val="000000" w:themeColor="text1"/>
          <w:sz w:val="24"/>
          <w:szCs w:val="24"/>
        </w:rPr>
      </w:pPr>
    </w:p>
    <w:p w:rsidR="00AF0830" w:rsidRPr="007B7348" w:rsidRDefault="00AF0830" w:rsidP="00AF0830">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7B7348">
        <w:rPr>
          <w:rFonts w:ascii="Times New Roman" w:hAnsi="Times New Roman" w:cs="Times New Roman"/>
          <w:color w:val="000000" w:themeColor="text1"/>
          <w:sz w:val="24"/>
          <w:szCs w:val="24"/>
        </w:rPr>
        <w:t>moblen</w:t>
      </w:r>
      <w:proofErr w:type="spellEnd"/>
      <w:r w:rsidRPr="007B7348">
        <w:rPr>
          <w:rFonts w:ascii="Times New Roman" w:hAnsi="Times New Roman" w:cs="Times New Roman"/>
          <w:color w:val="000000" w:themeColor="text1"/>
          <w:sz w:val="24"/>
          <w:szCs w:val="24"/>
        </w:rPr>
        <w:t xml:space="preserve"> ham mamulünden minimum 2x28 g. (56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Yüzeyi R30 </w:t>
      </w:r>
      <w:proofErr w:type="spellStart"/>
      <w:r w:rsidRPr="007B7348">
        <w:rPr>
          <w:rFonts w:ascii="Times New Roman" w:hAnsi="Times New Roman" w:cs="Times New Roman"/>
          <w:color w:val="000000" w:themeColor="text1"/>
          <w:sz w:val="24"/>
          <w:szCs w:val="24"/>
        </w:rPr>
        <w:t>radyuslu</w:t>
      </w:r>
      <w:proofErr w:type="spellEnd"/>
      <w:r w:rsidRPr="007B7348">
        <w:rPr>
          <w:rFonts w:ascii="Times New Roman" w:hAnsi="Times New Roman" w:cs="Times New Roman"/>
          <w:color w:val="000000" w:themeColor="text1"/>
          <w:sz w:val="24"/>
          <w:szCs w:val="24"/>
        </w:rPr>
        <w:t xml:space="preserve"> ve temas yüzeyi 15 mm olarak şekilde </w:t>
      </w:r>
      <w:proofErr w:type="gramStart"/>
      <w:r w:rsidRPr="007B7348">
        <w:rPr>
          <w:rFonts w:ascii="Times New Roman" w:hAnsi="Times New Roman" w:cs="Times New Roman"/>
          <w:color w:val="000000" w:themeColor="text1"/>
          <w:sz w:val="24"/>
          <w:szCs w:val="24"/>
        </w:rPr>
        <w:t>dizayn edilecek</w:t>
      </w:r>
      <w:proofErr w:type="gramEnd"/>
      <w:r w:rsidRPr="007B7348">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7B7348">
        <w:rPr>
          <w:rFonts w:ascii="Times New Roman" w:hAnsi="Times New Roman" w:cs="Times New Roman"/>
          <w:color w:val="000000" w:themeColor="text1"/>
          <w:sz w:val="24"/>
          <w:szCs w:val="24"/>
        </w:rPr>
        <w:t>civata</w:t>
      </w:r>
      <w:proofErr w:type="spellEnd"/>
      <w:r w:rsidRPr="007B7348">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bulunmaması gerekmektedir</w:t>
      </w:r>
    </w:p>
    <w:p w:rsidR="00AF0830" w:rsidRPr="007B7348" w:rsidRDefault="00AF0830" w:rsidP="00AF0830">
      <w:pPr>
        <w:spacing w:after="0"/>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14:anchorId="5748F802" wp14:editId="255F440A">
            <wp:extent cx="1249729" cy="1080000"/>
            <wp:effectExtent l="0" t="0" r="7620" b="635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color w:val="000000" w:themeColor="text1"/>
          <w:sz w:val="24"/>
          <w:szCs w:val="24"/>
        </w:rPr>
        <w:object w:dxaOrig="12408" w:dyaOrig="8520">
          <v:shape id="_x0000_i1026" type="#_x0000_t75" style="width:300.75pt;height:205.5pt" o:ole="">
            <v:imagedata r:id="rId30" o:title=""/>
          </v:shape>
          <o:OLEObject Type="Embed" ProgID="PBrush" ShapeID="_x0000_i1026" DrawAspect="Content" ObjectID="_1666014195" r:id="rId31"/>
        </w:object>
      </w:r>
    </w:p>
    <w:p w:rsidR="00AF0830" w:rsidRPr="007B7348" w:rsidRDefault="00AF0830" w:rsidP="00AF0830">
      <w:pPr>
        <w:spacing w:after="0"/>
        <w:jc w:val="both"/>
        <w:rPr>
          <w:rFonts w:ascii="Times New Roman" w:hAnsi="Times New Roman" w:cs="Times New Roman"/>
          <w:color w:val="000000" w:themeColor="text1"/>
          <w:sz w:val="24"/>
          <w:szCs w:val="24"/>
        </w:rPr>
      </w:pPr>
    </w:p>
    <w:p w:rsidR="00AF0830" w:rsidRPr="007B7348" w:rsidRDefault="00AF0830" w:rsidP="00AF0830">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7B7348">
        <w:rPr>
          <w:rFonts w:ascii="Times New Roman" w:hAnsi="Times New Roman" w:cs="Times New Roman"/>
          <w:color w:val="000000" w:themeColor="text1"/>
          <w:sz w:val="24"/>
          <w:szCs w:val="24"/>
        </w:rPr>
        <w:t>moblen</w:t>
      </w:r>
      <w:proofErr w:type="spellEnd"/>
      <w:r w:rsidRPr="007B7348">
        <w:rPr>
          <w:rFonts w:ascii="Times New Roman" w:hAnsi="Times New Roman" w:cs="Times New Roman"/>
          <w:color w:val="000000" w:themeColor="text1"/>
          <w:sz w:val="24"/>
          <w:szCs w:val="24"/>
        </w:rPr>
        <w:t xml:space="preserve"> ham mamulünden minimum 2x20 g. (40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Yüzeyi R22 </w:t>
      </w:r>
      <w:proofErr w:type="spellStart"/>
      <w:r w:rsidRPr="007B7348">
        <w:rPr>
          <w:rFonts w:ascii="Times New Roman" w:hAnsi="Times New Roman" w:cs="Times New Roman"/>
          <w:color w:val="000000" w:themeColor="text1"/>
          <w:sz w:val="24"/>
          <w:szCs w:val="24"/>
        </w:rPr>
        <w:t>radyuslu</w:t>
      </w:r>
      <w:proofErr w:type="spellEnd"/>
      <w:r w:rsidRPr="007B7348">
        <w:rPr>
          <w:rFonts w:ascii="Times New Roman" w:hAnsi="Times New Roman" w:cs="Times New Roman"/>
          <w:color w:val="000000" w:themeColor="text1"/>
          <w:sz w:val="24"/>
          <w:szCs w:val="24"/>
        </w:rPr>
        <w:t xml:space="preserve"> ve temas yüzeyi 10 mm olarak şekilde </w:t>
      </w:r>
      <w:proofErr w:type="gramStart"/>
      <w:r w:rsidRPr="007B7348">
        <w:rPr>
          <w:rFonts w:ascii="Times New Roman" w:hAnsi="Times New Roman" w:cs="Times New Roman"/>
          <w:color w:val="000000" w:themeColor="text1"/>
          <w:sz w:val="24"/>
          <w:szCs w:val="24"/>
        </w:rPr>
        <w:t>dizayn edilecek</w:t>
      </w:r>
      <w:proofErr w:type="gramEnd"/>
      <w:r w:rsidRPr="007B7348">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bulunmaması gerekmektedir.</w:t>
      </w:r>
    </w:p>
    <w:p w:rsidR="00AF0830" w:rsidRPr="007B7348" w:rsidRDefault="00AF0830" w:rsidP="00AF0830">
      <w:pPr>
        <w:spacing w:after="0"/>
        <w:ind w:firstLine="708"/>
        <w:jc w:val="center"/>
        <w:rPr>
          <w:rFonts w:ascii="Times New Roman" w:hAnsi="Times New Roman" w:cs="Times New Roman"/>
          <w:b/>
          <w:color w:val="000000" w:themeColor="text1"/>
          <w:sz w:val="24"/>
          <w:szCs w:val="24"/>
        </w:rPr>
      </w:pPr>
    </w:p>
    <w:p w:rsidR="00AF0830" w:rsidRPr="007B7348" w:rsidRDefault="00AF0830" w:rsidP="00AF0830">
      <w:pPr>
        <w:spacing w:after="0"/>
        <w:ind w:firstLine="708"/>
        <w:jc w:val="center"/>
        <w:rPr>
          <w:rFonts w:ascii="Times New Roman" w:hAnsi="Times New Roman" w:cs="Times New Roman"/>
          <w:b/>
          <w:color w:val="000000" w:themeColor="text1"/>
          <w:sz w:val="24"/>
          <w:szCs w:val="24"/>
        </w:rPr>
      </w:pPr>
    </w:p>
    <w:p w:rsidR="00AF0830" w:rsidRPr="007B7348" w:rsidRDefault="00AF0830" w:rsidP="00AF0830">
      <w:pPr>
        <w:spacing w:after="0"/>
        <w:jc w:val="center"/>
        <w:rPr>
          <w:rFonts w:ascii="Times New Roman" w:hAnsi="Times New Roman" w:cs="Times New Roman"/>
          <w:b/>
          <w:bCs/>
          <w:sz w:val="24"/>
          <w:szCs w:val="24"/>
        </w:rPr>
      </w:pPr>
      <w:r w:rsidRPr="007B7348">
        <w:rPr>
          <w:rFonts w:ascii="Times New Roman" w:hAnsi="Times New Roman" w:cs="Times New Roman"/>
          <w:b/>
          <w:bCs/>
          <w:sz w:val="24"/>
          <w:szCs w:val="24"/>
        </w:rPr>
        <w:t>ZEMİNE MONTAJ DETAYLARI</w:t>
      </w:r>
    </w:p>
    <w:p w:rsidR="00AF0830" w:rsidRPr="007B7348" w:rsidRDefault="00AF0830" w:rsidP="00AF0830">
      <w:pPr>
        <w:spacing w:after="0"/>
        <w:jc w:val="center"/>
        <w:rPr>
          <w:rFonts w:ascii="Times New Roman" w:hAnsi="Times New Roman" w:cs="Times New Roman"/>
          <w:b/>
          <w:bCs/>
          <w:sz w:val="24"/>
          <w:szCs w:val="24"/>
        </w:rPr>
      </w:pPr>
    </w:p>
    <w:p w:rsidR="00AF0830" w:rsidRPr="007B7348" w:rsidRDefault="00AF0830" w:rsidP="00AF0830">
      <w:pPr>
        <w:spacing w:after="0"/>
        <w:ind w:firstLine="708"/>
        <w:jc w:val="both"/>
        <w:rPr>
          <w:rFonts w:ascii="Times New Roman" w:hAnsi="Times New Roman" w:cs="Times New Roman"/>
          <w:sz w:val="24"/>
          <w:szCs w:val="24"/>
        </w:rPr>
      </w:pPr>
      <w:r w:rsidRPr="007B7348">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7B7348">
        <w:rPr>
          <w:rFonts w:ascii="Times New Roman" w:hAnsi="Times New Roman" w:cs="Times New Roman"/>
          <w:sz w:val="24"/>
          <w:szCs w:val="24"/>
        </w:rPr>
        <w:t>flanşta</w:t>
      </w:r>
      <w:proofErr w:type="spellEnd"/>
      <w:r w:rsidRPr="007B7348">
        <w:rPr>
          <w:rFonts w:ascii="Times New Roman" w:hAnsi="Times New Roman" w:cs="Times New Roman"/>
          <w:sz w:val="24"/>
          <w:szCs w:val="24"/>
        </w:rPr>
        <w:t xml:space="preserve"> bulunan delikler yardımıyla zemine montajı çelik/kimyasal dübel ve 10 x 100 mm </w:t>
      </w:r>
      <w:proofErr w:type="spellStart"/>
      <w:r w:rsidRPr="007B7348">
        <w:rPr>
          <w:rFonts w:ascii="Times New Roman" w:hAnsi="Times New Roman" w:cs="Times New Roman"/>
          <w:sz w:val="24"/>
          <w:szCs w:val="24"/>
        </w:rPr>
        <w:t>flanşlı</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trifon</w:t>
      </w:r>
      <w:proofErr w:type="spellEnd"/>
      <w:r w:rsidRPr="007B7348">
        <w:rPr>
          <w:rFonts w:ascii="Times New Roman" w:hAnsi="Times New Roman" w:cs="Times New Roman"/>
          <w:sz w:val="24"/>
          <w:szCs w:val="24"/>
        </w:rPr>
        <w:t xml:space="preserve"> vida ile montaj edilecektir.</w:t>
      </w:r>
    </w:p>
    <w:p w:rsidR="00AF0830" w:rsidRPr="0042177F" w:rsidRDefault="00AF0830" w:rsidP="00AF0830">
      <w:pPr>
        <w:spacing w:after="0"/>
        <w:jc w:val="center"/>
        <w:rPr>
          <w:rFonts w:ascii="Times New Roman" w:hAnsi="Times New Roman" w:cs="Times New Roman"/>
          <w:sz w:val="24"/>
          <w:szCs w:val="24"/>
        </w:rPr>
      </w:pPr>
    </w:p>
    <w:p w:rsidR="00AF0830" w:rsidRPr="00EF2648" w:rsidRDefault="00AF0830" w:rsidP="00AF0830">
      <w:pPr>
        <w:spacing w:after="0"/>
        <w:jc w:val="center"/>
        <w:rPr>
          <w:rFonts w:ascii="Times New Roman" w:hAnsi="Times New Roman" w:cs="Times New Roman"/>
          <w:sz w:val="24"/>
          <w:szCs w:val="24"/>
        </w:rPr>
      </w:pPr>
    </w:p>
    <w:p w:rsidR="00AF0830" w:rsidRPr="002427A7" w:rsidRDefault="00AF0830" w:rsidP="00AF0830">
      <w:pPr>
        <w:spacing w:after="0"/>
        <w:jc w:val="both"/>
        <w:rPr>
          <w:rFonts w:ascii="Times New Roman" w:hAnsi="Times New Roman" w:cs="Times New Roman"/>
          <w:sz w:val="24"/>
          <w:szCs w:val="24"/>
        </w:rPr>
      </w:pPr>
    </w:p>
    <w:p w:rsidR="00AF0830" w:rsidRPr="002427A7" w:rsidRDefault="00AF0830" w:rsidP="00AF0830">
      <w:pPr>
        <w:spacing w:after="0"/>
        <w:jc w:val="both"/>
        <w:rPr>
          <w:rFonts w:ascii="Times New Roman" w:hAnsi="Times New Roman" w:cs="Times New Roman"/>
          <w:sz w:val="24"/>
          <w:szCs w:val="24"/>
        </w:rPr>
      </w:pPr>
    </w:p>
    <w:p w:rsidR="00AF0830" w:rsidRPr="00376E76" w:rsidRDefault="00AF0830" w:rsidP="00AF0830">
      <w:pPr>
        <w:spacing w:after="0"/>
        <w:jc w:val="both"/>
        <w:rPr>
          <w:rFonts w:ascii="Times New Roman" w:hAnsi="Times New Roman" w:cs="Times New Roman"/>
          <w:color w:val="000000" w:themeColor="text1"/>
          <w:sz w:val="24"/>
          <w:szCs w:val="24"/>
        </w:rPr>
      </w:pPr>
    </w:p>
    <w:p w:rsidR="004F45D8" w:rsidRPr="00753A79" w:rsidRDefault="004F45D8" w:rsidP="00AF0830">
      <w:pPr>
        <w:spacing w:after="0"/>
        <w:ind w:firstLine="708"/>
        <w:jc w:val="both"/>
        <w:rPr>
          <w:rFonts w:ascii="Times New Roman" w:hAnsi="Times New Roman" w:cs="Times New Roman"/>
          <w:color w:val="000000" w:themeColor="text1"/>
          <w:sz w:val="24"/>
          <w:szCs w:val="24"/>
        </w:rPr>
      </w:pPr>
    </w:p>
    <w:sectPr w:rsidR="004F45D8" w:rsidRPr="00753A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235"/>
    <w:rsid w:val="00012530"/>
    <w:rsid w:val="00020661"/>
    <w:rsid w:val="00085AEE"/>
    <w:rsid w:val="000B57CB"/>
    <w:rsid w:val="00103592"/>
    <w:rsid w:val="0012518F"/>
    <w:rsid w:val="001516EE"/>
    <w:rsid w:val="00152588"/>
    <w:rsid w:val="0016450F"/>
    <w:rsid w:val="00173BC8"/>
    <w:rsid w:val="001757F7"/>
    <w:rsid w:val="00196622"/>
    <w:rsid w:val="0024066B"/>
    <w:rsid w:val="0026458B"/>
    <w:rsid w:val="00270C10"/>
    <w:rsid w:val="002B1D4F"/>
    <w:rsid w:val="002F435A"/>
    <w:rsid w:val="00305FA8"/>
    <w:rsid w:val="003479D8"/>
    <w:rsid w:val="00350F9C"/>
    <w:rsid w:val="00354742"/>
    <w:rsid w:val="003D20E7"/>
    <w:rsid w:val="003D66B4"/>
    <w:rsid w:val="00426309"/>
    <w:rsid w:val="004B709F"/>
    <w:rsid w:val="004E552A"/>
    <w:rsid w:val="004F2B02"/>
    <w:rsid w:val="004F45D8"/>
    <w:rsid w:val="00540587"/>
    <w:rsid w:val="0056742D"/>
    <w:rsid w:val="005839A6"/>
    <w:rsid w:val="005B7AEC"/>
    <w:rsid w:val="005D6570"/>
    <w:rsid w:val="005F7A6D"/>
    <w:rsid w:val="00615940"/>
    <w:rsid w:val="00683610"/>
    <w:rsid w:val="006A772B"/>
    <w:rsid w:val="006C1665"/>
    <w:rsid w:val="007126E6"/>
    <w:rsid w:val="00753A79"/>
    <w:rsid w:val="00766F25"/>
    <w:rsid w:val="007716E3"/>
    <w:rsid w:val="00777FA2"/>
    <w:rsid w:val="007C46CE"/>
    <w:rsid w:val="007E74B2"/>
    <w:rsid w:val="007F35E7"/>
    <w:rsid w:val="00824CC7"/>
    <w:rsid w:val="00827471"/>
    <w:rsid w:val="008546C5"/>
    <w:rsid w:val="008551F3"/>
    <w:rsid w:val="00861E3D"/>
    <w:rsid w:val="008B0487"/>
    <w:rsid w:val="008B6E79"/>
    <w:rsid w:val="008D076B"/>
    <w:rsid w:val="009520E2"/>
    <w:rsid w:val="00957D6B"/>
    <w:rsid w:val="009B0F97"/>
    <w:rsid w:val="00A34066"/>
    <w:rsid w:val="00A87F24"/>
    <w:rsid w:val="00AE6B98"/>
    <w:rsid w:val="00AF0830"/>
    <w:rsid w:val="00AF1ABD"/>
    <w:rsid w:val="00B177EE"/>
    <w:rsid w:val="00B20160"/>
    <w:rsid w:val="00B209A8"/>
    <w:rsid w:val="00B262AA"/>
    <w:rsid w:val="00B4651D"/>
    <w:rsid w:val="00B523C7"/>
    <w:rsid w:val="00B55235"/>
    <w:rsid w:val="00B92BF4"/>
    <w:rsid w:val="00B956E5"/>
    <w:rsid w:val="00BB4B6C"/>
    <w:rsid w:val="00BF1480"/>
    <w:rsid w:val="00BF28CC"/>
    <w:rsid w:val="00BF5C52"/>
    <w:rsid w:val="00C3775F"/>
    <w:rsid w:val="00C4325B"/>
    <w:rsid w:val="00C63592"/>
    <w:rsid w:val="00C73ADA"/>
    <w:rsid w:val="00C86DA8"/>
    <w:rsid w:val="00D21D7E"/>
    <w:rsid w:val="00D55971"/>
    <w:rsid w:val="00D650FF"/>
    <w:rsid w:val="00D67FDD"/>
    <w:rsid w:val="00D90433"/>
    <w:rsid w:val="00D93026"/>
    <w:rsid w:val="00DA78E5"/>
    <w:rsid w:val="00DD362D"/>
    <w:rsid w:val="00DE0442"/>
    <w:rsid w:val="00E13FDF"/>
    <w:rsid w:val="00E94AE1"/>
    <w:rsid w:val="00EB78C8"/>
    <w:rsid w:val="00F36E0E"/>
    <w:rsid w:val="00F477A8"/>
    <w:rsid w:val="00F54F72"/>
    <w:rsid w:val="00F829DB"/>
    <w:rsid w:val="00F903B5"/>
    <w:rsid w:val="00FA6FA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80506E-46D8-492C-8ED3-7C3E257E9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3AD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73ADA"/>
    <w:rPr>
      <w:rFonts w:ascii="Tahoma" w:hAnsi="Tahoma" w:cs="Tahoma"/>
      <w:sz w:val="16"/>
      <w:szCs w:val="16"/>
    </w:rPr>
  </w:style>
  <w:style w:type="paragraph" w:styleId="ListeParagraf">
    <w:name w:val="List Paragraph"/>
    <w:basedOn w:val="Normal"/>
    <w:link w:val="ListeParagrafChar"/>
    <w:uiPriority w:val="34"/>
    <w:qFormat/>
    <w:rsid w:val="00F903B5"/>
    <w:pPr>
      <w:ind w:left="720"/>
    </w:pPr>
    <w:rPr>
      <w:rFonts w:ascii="Calibri" w:eastAsia="Calibri" w:hAnsi="Calibri" w:cs="Calibri"/>
    </w:rPr>
  </w:style>
  <w:style w:type="character" w:customStyle="1" w:styleId="ListeParagrafChar">
    <w:name w:val="Liste Paragraf Char"/>
    <w:link w:val="ListeParagraf"/>
    <w:uiPriority w:val="34"/>
    <w:rsid w:val="00F903B5"/>
    <w:rPr>
      <w:rFonts w:ascii="Calibri" w:eastAsia="Calibri" w:hAnsi="Calibri" w:cs="Calibri"/>
    </w:rPr>
  </w:style>
  <w:style w:type="table" w:styleId="TabloKlavuzu">
    <w:name w:val="Table Grid"/>
    <w:basedOn w:val="NormalTablo"/>
    <w:uiPriority w:val="59"/>
    <w:rsid w:val="00E13FD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FA6FAF"/>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049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oleObject" Target="embeddings/oleObject1.bin"/><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png"/><Relationship Id="rId8"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214DE-EA0A-4716-9614-E152A10D9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14</Pages>
  <Words>3581</Words>
  <Characters>20412</Characters>
  <Application>Microsoft Office Word</Application>
  <DocSecurity>0</DocSecurity>
  <Lines>170</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samsungg</dc:creator>
  <cp:lastModifiedBy>Pc</cp:lastModifiedBy>
  <cp:revision>10</cp:revision>
  <dcterms:created xsi:type="dcterms:W3CDTF">2019-07-20T07:32:00Z</dcterms:created>
  <dcterms:modified xsi:type="dcterms:W3CDTF">2020-11-04T13:55:00Z</dcterms:modified>
</cp:coreProperties>
</file>