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722CE" w:rsidRDefault="00696FBD" w:rsidP="000722CE">
      <w:pPr>
        <w:spacing w:after="0"/>
        <w:jc w:val="center"/>
        <w:rPr>
          <w:rFonts w:ascii="Times New Roman" w:hAnsi="Times New Roman" w:cs="Times New Roman"/>
          <w:b/>
          <w:sz w:val="44"/>
        </w:rPr>
      </w:pPr>
      <w:r w:rsidRPr="000722CE">
        <w:rPr>
          <w:rFonts w:ascii="Times New Roman" w:hAnsi="Times New Roman" w:cs="Times New Roman"/>
          <w:b/>
          <w:sz w:val="44"/>
        </w:rPr>
        <w:t>OYUN GRUBU TEKNİK ŞARTNAMESİ</w:t>
      </w:r>
    </w:p>
    <w:p w:rsidR="00696FBD" w:rsidRPr="000722CE" w:rsidRDefault="00696FBD" w:rsidP="000722CE">
      <w:pPr>
        <w:spacing w:after="0"/>
        <w:jc w:val="center"/>
        <w:rPr>
          <w:rFonts w:ascii="Times New Roman" w:hAnsi="Times New Roman" w:cs="Times New Roman"/>
          <w:b/>
          <w:bCs/>
          <w:sz w:val="24"/>
          <w:szCs w:val="24"/>
          <w:u w:val="single"/>
        </w:rPr>
      </w:pPr>
      <w:r w:rsidRPr="000722CE">
        <w:rPr>
          <w:rFonts w:ascii="Times New Roman" w:hAnsi="Times New Roman" w:cs="Times New Roman"/>
          <w:b/>
          <w:bCs/>
          <w:sz w:val="24"/>
          <w:szCs w:val="24"/>
          <w:u w:val="single"/>
        </w:rPr>
        <w:t>GENEL ÖZELLİKLER</w:t>
      </w:r>
    </w:p>
    <w:p w:rsidR="00696FBD" w:rsidRPr="000722CE" w:rsidRDefault="00696FBD" w:rsidP="000722CE">
      <w:pPr>
        <w:spacing w:after="0"/>
        <w:jc w:val="center"/>
        <w:rPr>
          <w:rFonts w:ascii="Times New Roman" w:hAnsi="Times New Roman" w:cs="Times New Roman"/>
          <w:b/>
          <w:bCs/>
          <w:sz w:val="24"/>
          <w:szCs w:val="24"/>
          <w:u w:val="single"/>
        </w:rPr>
      </w:pP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Tüm aletlerin metal taşıyıcı ana gövdeleri Ø 114 x 2,5 mm SDM malzemeden imal edilmiş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 üretimi sırasında kaynaklama işleminde </w:t>
      </w:r>
      <w:proofErr w:type="spellStart"/>
      <w:r w:rsidRPr="000722CE">
        <w:rPr>
          <w:rFonts w:ascii="Times New Roman" w:hAnsi="Times New Roman" w:cs="Times New Roman"/>
          <w:sz w:val="24"/>
          <w:szCs w:val="24"/>
        </w:rPr>
        <w:t>gazaltı</w:t>
      </w:r>
      <w:proofErr w:type="spellEnd"/>
      <w:r w:rsidRPr="000722CE">
        <w:rPr>
          <w:rFonts w:ascii="Times New Roman" w:hAnsi="Times New Roman" w:cs="Times New Roman"/>
          <w:sz w:val="24"/>
          <w:szCs w:val="24"/>
        </w:rPr>
        <w:t xml:space="preserve"> kaynağı kullanılacaktır.</w:t>
      </w:r>
    </w:p>
    <w:p w:rsidR="00696FBD" w:rsidRPr="000722CE" w:rsidRDefault="00696FBD" w:rsidP="000722CE">
      <w:pPr>
        <w:pStyle w:val="ListeParagraf"/>
        <w:numPr>
          <w:ilvl w:val="0"/>
          <w:numId w:val="2"/>
        </w:numPr>
        <w:spacing w:after="0"/>
        <w:jc w:val="both"/>
        <w:rPr>
          <w:rFonts w:ascii="Times New Roman" w:hAnsi="Times New Roman" w:cs="Times New Roman"/>
          <w:bCs/>
          <w:sz w:val="24"/>
          <w:szCs w:val="24"/>
        </w:rPr>
      </w:pPr>
      <w:r w:rsidRPr="000722CE">
        <w:rPr>
          <w:rFonts w:ascii="Times New Roman" w:hAnsi="Times New Roman" w:cs="Times New Roman"/>
          <w:bCs/>
          <w:kern w:val="22"/>
          <w:sz w:val="24"/>
          <w:szCs w:val="24"/>
        </w:rPr>
        <w:t xml:space="preserve">Tüm metal malzemeler ( galvanizler </w:t>
      </w:r>
      <w:proofErr w:type="gramStart"/>
      <w:r w:rsidRPr="000722CE">
        <w:rPr>
          <w:rFonts w:ascii="Times New Roman" w:hAnsi="Times New Roman" w:cs="Times New Roman"/>
          <w:bCs/>
          <w:kern w:val="22"/>
          <w:sz w:val="24"/>
          <w:szCs w:val="24"/>
        </w:rPr>
        <w:t>dahil</w:t>
      </w:r>
      <w:proofErr w:type="gramEnd"/>
      <w:r w:rsidRPr="000722CE">
        <w:rPr>
          <w:rFonts w:ascii="Times New Roman" w:hAnsi="Times New Roman" w:cs="Times New Roman"/>
          <w:bCs/>
          <w:kern w:val="22"/>
          <w:sz w:val="24"/>
          <w:szCs w:val="24"/>
        </w:rPr>
        <w:t>) Kumlama işlemine</w:t>
      </w:r>
      <w:r w:rsidRPr="000722C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722C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722CE">
        <w:rPr>
          <w:rFonts w:ascii="Times New Roman" w:hAnsi="Times New Roman" w:cs="Times New Roman"/>
          <w:bCs/>
          <w:sz w:val="24"/>
          <w:szCs w:val="24"/>
        </w:rPr>
        <w:t xml:space="preserve">Kumlamanın yapıldığına dair resimler idareye ibraz edilecektir. </w:t>
      </w:r>
      <w:r w:rsidRPr="000722C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722C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722CE" w:rsidRDefault="00696FBD" w:rsidP="000722CE">
      <w:pPr>
        <w:pStyle w:val="ListeParagraf"/>
        <w:spacing w:after="0"/>
        <w:ind w:left="360"/>
        <w:rPr>
          <w:rFonts w:ascii="Times New Roman" w:hAnsi="Times New Roman" w:cs="Times New Roman"/>
          <w:b/>
          <w:bCs/>
          <w:sz w:val="24"/>
          <w:szCs w:val="24"/>
        </w:rPr>
      </w:pPr>
      <w:r w:rsidRPr="000722CE">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722CE">
        <w:rPr>
          <w:rFonts w:ascii="Times New Roman" w:hAnsi="Times New Roman" w:cs="Times New Roman"/>
          <w:b/>
          <w:bCs/>
          <w:sz w:val="24"/>
          <w:szCs w:val="24"/>
        </w:rPr>
        <w:t xml:space="preserve">   </w:t>
      </w:r>
      <w:r w:rsidRPr="000722CE">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Kumlama işlemi, uygun aşındırıcıları yüksek basınçta </w:t>
      </w:r>
      <w:proofErr w:type="spellStart"/>
      <w:r w:rsidRPr="000722CE">
        <w:rPr>
          <w:rFonts w:ascii="Times New Roman" w:hAnsi="Times New Roman" w:cs="Times New Roman"/>
          <w:sz w:val="24"/>
          <w:szCs w:val="24"/>
        </w:rPr>
        <w:t>radyal</w:t>
      </w:r>
      <w:proofErr w:type="spellEnd"/>
      <w:r w:rsidRPr="000722C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722CE">
        <w:rPr>
          <w:rFonts w:ascii="Times New Roman" w:hAnsi="Times New Roman" w:cs="Times New Roman"/>
          <w:sz w:val="24"/>
          <w:szCs w:val="24"/>
        </w:rPr>
        <w:tab/>
        <w:t xml:space="preserve">şekilde oluşması için S – 330 ile S – 660 arasında özel yapılmış yuvarlak çelik </w:t>
      </w:r>
      <w:proofErr w:type="gramStart"/>
      <w:r w:rsidRPr="000722CE">
        <w:rPr>
          <w:rFonts w:ascii="Times New Roman" w:hAnsi="Times New Roman" w:cs="Times New Roman"/>
          <w:sz w:val="24"/>
          <w:szCs w:val="24"/>
        </w:rPr>
        <w:t>granüller</w:t>
      </w:r>
      <w:proofErr w:type="gramEnd"/>
      <w:r w:rsidRPr="000722CE">
        <w:rPr>
          <w:rFonts w:ascii="Times New Roman" w:hAnsi="Times New Roman" w:cs="Times New Roman"/>
          <w:sz w:val="24"/>
          <w:szCs w:val="24"/>
        </w:rPr>
        <w:t xml:space="preserve"> özel basınçlı teknolojik makine sayesinde fırlatma yöntemiyle makinenin içine asılmış ürünlerin her kısmına </w:t>
      </w:r>
      <w:r w:rsidRPr="000722CE">
        <w:rPr>
          <w:rFonts w:ascii="Times New Roman" w:hAnsi="Times New Roman" w:cs="Times New Roman"/>
          <w:sz w:val="24"/>
          <w:szCs w:val="24"/>
        </w:rPr>
        <w:tab/>
        <w:t>noktalama yaparak temizliği sağlanır. Tam temizliğin sağlanması içi Ürünler askı sisteminin hızı 3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dan</w:t>
      </w:r>
      <w:proofErr w:type="gramEnd"/>
      <w:r w:rsidRPr="000722CE">
        <w:rPr>
          <w:rFonts w:ascii="Times New Roman" w:hAnsi="Times New Roman" w:cs="Times New Roman"/>
          <w:sz w:val="24"/>
          <w:szCs w:val="24"/>
        </w:rPr>
        <w:t> 10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arası ayarlanmalı ve askı 360 derece dönerek kumlamanın yapılması sağlanmalıdır.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 xml:space="preserve">Plastisol Kaplama </w:t>
      </w:r>
      <w:r w:rsidRPr="000722CE">
        <w:rPr>
          <w:rFonts w:ascii="Times New Roman" w:hAnsi="Times New Roman" w:cs="Times New Roman"/>
          <w:sz w:val="24"/>
          <w:szCs w:val="24"/>
        </w:rPr>
        <w:t xml:space="preserve">Yüzeyindeki her türlü kir ve yağ lekelerinden arındırılmış yarı </w:t>
      </w:r>
      <w:proofErr w:type="spellStart"/>
      <w:r w:rsidRPr="000722CE">
        <w:rPr>
          <w:rFonts w:ascii="Times New Roman" w:hAnsi="Times New Roman" w:cs="Times New Roman"/>
          <w:sz w:val="24"/>
          <w:szCs w:val="24"/>
        </w:rPr>
        <w:t>mamül</w:t>
      </w:r>
      <w:proofErr w:type="spellEnd"/>
      <w:r w:rsidRPr="000722C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722CE">
        <w:rPr>
          <w:rFonts w:ascii="Times New Roman" w:hAnsi="Times New Roman" w:cs="Times New Roman"/>
          <w:sz w:val="24"/>
          <w:szCs w:val="24"/>
        </w:rPr>
        <w:lastRenderedPageBreak/>
        <w:t>mamülün</w:t>
      </w:r>
      <w:proofErr w:type="spellEnd"/>
      <w:r w:rsidRPr="000722CE">
        <w:rPr>
          <w:rFonts w:ascii="Times New Roman" w:hAnsi="Times New Roman" w:cs="Times New Roman"/>
          <w:sz w:val="24"/>
          <w:szCs w:val="24"/>
        </w:rPr>
        <w:t xml:space="preserve"> içeriğinde belli bir orandan sonra başta kanser, </w:t>
      </w:r>
      <w:proofErr w:type="spellStart"/>
      <w:r w:rsidRPr="000722CE">
        <w:rPr>
          <w:rFonts w:ascii="Times New Roman" w:hAnsi="Times New Roman" w:cs="Times New Roman"/>
          <w:sz w:val="24"/>
          <w:szCs w:val="24"/>
        </w:rPr>
        <w:t>obezite</w:t>
      </w:r>
      <w:proofErr w:type="spellEnd"/>
      <w:r w:rsidRPr="000722C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722CE">
        <w:rPr>
          <w:rFonts w:ascii="Times New Roman" w:hAnsi="Times New Roman" w:cs="Times New Roman"/>
          <w:sz w:val="24"/>
          <w:szCs w:val="24"/>
        </w:rPr>
        <w:t>PoliVinilKlorit</w:t>
      </w:r>
      <w:proofErr w:type="spellEnd"/>
      <w:r w:rsidRPr="000722CE">
        <w:rPr>
          <w:rFonts w:ascii="Times New Roman" w:hAnsi="Times New Roman" w:cs="Times New Roman"/>
          <w:sz w:val="24"/>
          <w:szCs w:val="24"/>
        </w:rPr>
        <w:t xml:space="preserve"> ) malzemeyi yumuşatmak ve elastik hale getirmek için kullanılan </w:t>
      </w:r>
      <w:proofErr w:type="spellStart"/>
      <w:r w:rsidRPr="000722CE">
        <w:rPr>
          <w:rFonts w:ascii="Times New Roman" w:hAnsi="Times New Roman" w:cs="Times New Roman"/>
          <w:b/>
          <w:bCs/>
          <w:sz w:val="24"/>
          <w:szCs w:val="24"/>
        </w:rPr>
        <w:t>fitalat</w:t>
      </w:r>
      <w:proofErr w:type="spellEnd"/>
      <w:r w:rsidRPr="000722CE">
        <w:rPr>
          <w:rFonts w:ascii="Times New Roman" w:hAnsi="Times New Roman" w:cs="Times New Roman"/>
          <w:sz w:val="24"/>
          <w:szCs w:val="24"/>
        </w:rPr>
        <w:t xml:space="preserve"> oranının uygun olup </w:t>
      </w:r>
      <w:proofErr w:type="gramStart"/>
      <w:r w:rsidRPr="000722CE">
        <w:rPr>
          <w:rFonts w:ascii="Times New Roman" w:hAnsi="Times New Roman" w:cs="Times New Roman"/>
          <w:sz w:val="24"/>
          <w:szCs w:val="24"/>
        </w:rPr>
        <w:t>ekolojik</w:t>
      </w:r>
      <w:proofErr w:type="gramEnd"/>
      <w:r w:rsidRPr="000722CE">
        <w:rPr>
          <w:rFonts w:ascii="Times New Roman" w:hAnsi="Times New Roman" w:cs="Times New Roman"/>
          <w:sz w:val="24"/>
          <w:szCs w:val="24"/>
        </w:rPr>
        <w:t xml:space="preserve"> olarak insan ve çevreye zarar vermeyecek ve kullanımında sağlığı tehdit </w:t>
      </w:r>
      <w:proofErr w:type="spellStart"/>
      <w:r w:rsidRPr="000722CE">
        <w:rPr>
          <w:rFonts w:ascii="Times New Roman" w:hAnsi="Times New Roman" w:cs="Times New Roman"/>
          <w:sz w:val="24"/>
          <w:szCs w:val="24"/>
        </w:rPr>
        <w:t>edicici</w:t>
      </w:r>
      <w:proofErr w:type="spellEnd"/>
      <w:r w:rsidRPr="000722CE">
        <w:rPr>
          <w:rFonts w:ascii="Times New Roman" w:hAnsi="Times New Roman" w:cs="Times New Roman"/>
          <w:sz w:val="24"/>
          <w:szCs w:val="24"/>
        </w:rPr>
        <w:t xml:space="preserve"> hiçbir unsur bulunmayacak şekilde olması gerekmektedir.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Açıkta kalan tüm boru ağızları plastik kapaklar ile kapatılacaktır.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grubunu meydana getiren bütün </w:t>
      </w:r>
      <w:proofErr w:type="spellStart"/>
      <w:r w:rsidRPr="000722CE">
        <w:rPr>
          <w:rFonts w:ascii="Times New Roman" w:hAnsi="Times New Roman" w:cs="Times New Roman"/>
          <w:sz w:val="24"/>
          <w:szCs w:val="24"/>
        </w:rPr>
        <w:t>aksamların</w:t>
      </w:r>
      <w:proofErr w:type="spellEnd"/>
      <w:r w:rsidRPr="000722CE">
        <w:rPr>
          <w:rFonts w:ascii="Times New Roman" w:hAnsi="Times New Roman" w:cs="Times New Roman"/>
          <w:sz w:val="24"/>
          <w:szCs w:val="24"/>
        </w:rPr>
        <w:t xml:space="preserve"> her biri nakliye esnasında yıpranmayı engelleyecek şekilde ambalajlanmış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Alçak yoğunluklu lineer polietilen (LLDPE-Lineer </w:t>
      </w:r>
      <w:proofErr w:type="spellStart"/>
      <w:r w:rsidRPr="000722CE">
        <w:rPr>
          <w:rFonts w:ascii="Times New Roman" w:hAnsi="Times New Roman" w:cs="Times New Roman"/>
          <w:sz w:val="24"/>
          <w:szCs w:val="24"/>
        </w:rPr>
        <w:t>LowDensityPolyethylene</w:t>
      </w:r>
      <w:proofErr w:type="spellEnd"/>
      <w:r w:rsidRPr="000722CE">
        <w:rPr>
          <w:rFonts w:ascii="Times New Roman" w:hAnsi="Times New Roman" w:cs="Times New Roman"/>
          <w:sz w:val="24"/>
          <w:szCs w:val="24"/>
        </w:rPr>
        <w:t>) kullanılacaktır.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eastAsia="Arial Unicode MS" w:hAnsi="Times New Roman" w:cs="Times New Roman"/>
          <w:sz w:val="24"/>
          <w:szCs w:val="24"/>
        </w:rPr>
        <w:t xml:space="preserve">Oyun elemanlarının montajı esnasında elektriklenmeyi önlemek için </w:t>
      </w:r>
      <w:proofErr w:type="spellStart"/>
      <w:r w:rsidRPr="000722CE">
        <w:rPr>
          <w:rFonts w:ascii="Times New Roman" w:eastAsia="Arial Unicode MS" w:hAnsi="Times New Roman" w:cs="Times New Roman"/>
          <w:bCs/>
          <w:sz w:val="24"/>
          <w:szCs w:val="24"/>
        </w:rPr>
        <w:t>katodik</w:t>
      </w:r>
      <w:proofErr w:type="spellEnd"/>
      <w:r w:rsidRPr="000722CE">
        <w:rPr>
          <w:rFonts w:ascii="Times New Roman" w:eastAsia="Arial Unicode MS" w:hAnsi="Times New Roman" w:cs="Times New Roman"/>
          <w:bCs/>
          <w:sz w:val="24"/>
          <w:szCs w:val="24"/>
        </w:rPr>
        <w:t xml:space="preserve"> toprak kutuplaştırma tekniği </w:t>
      </w:r>
      <w:r w:rsidRPr="000722CE">
        <w:rPr>
          <w:rFonts w:ascii="Times New Roman" w:eastAsia="Arial Unicode MS" w:hAnsi="Times New Roman" w:cs="Times New Roman"/>
          <w:sz w:val="24"/>
          <w:szCs w:val="24"/>
        </w:rPr>
        <w:t>uygulanacaktır.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İdarenin arızayı bildirmesine müteakip en geç 24 saat içerisinde müdahale edilecektir.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 xml:space="preserve">Teknik şartnamedeki ölçülerde -%5 oranında,  ağırlıklarda ise -%3 oranında tolerans verilmiş,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ölçüler</w:t>
      </w:r>
      <w:proofErr w:type="gramEnd"/>
      <w:r w:rsidRPr="000722CE">
        <w:rPr>
          <w:rFonts w:ascii="Times New Roman" w:hAnsi="Times New Roman" w:cs="Times New Roman"/>
          <w:sz w:val="24"/>
          <w:szCs w:val="24"/>
        </w:rPr>
        <w:t xml:space="preserve"> serbest bırakılmıştır.</w:t>
      </w: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sz w:val="24"/>
          <w:szCs w:val="24"/>
        </w:rPr>
        <w:t>Boru Başlığı 89-114</w:t>
      </w:r>
    </w:p>
    <w:p w:rsidR="00696FBD" w:rsidRPr="000722CE" w:rsidRDefault="00696FBD"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722CE" w:rsidRDefault="00696FBD" w:rsidP="000722CE">
      <w:pPr>
        <w:spacing w:after="0"/>
        <w:jc w:val="both"/>
        <w:rPr>
          <w:rFonts w:ascii="Times New Roman" w:hAnsi="Times New Roman" w:cs="Times New Roman"/>
          <w:sz w:val="24"/>
          <w:szCs w:val="24"/>
        </w:rPr>
      </w:pPr>
      <w:r w:rsidRPr="000722C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bCs/>
          <w:sz w:val="24"/>
          <w:szCs w:val="24"/>
        </w:rPr>
        <w:t xml:space="preserve">Plastik Kelepçe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722CE">
        <w:rPr>
          <w:rFonts w:ascii="Times New Roman" w:hAnsi="Times New Roman" w:cs="Times New Roman"/>
          <w:b/>
          <w:sz w:val="24"/>
          <w:szCs w:val="24"/>
        </w:rPr>
        <w:t xml:space="preserve">     </w:t>
      </w:r>
      <w:r w:rsidRPr="000722CE">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spacing w:after="0"/>
        <w:ind w:left="360"/>
        <w:jc w:val="both"/>
        <w:rPr>
          <w:rFonts w:ascii="Times New Roman" w:hAnsi="Times New Roman" w:cs="Times New Roman"/>
          <w:sz w:val="24"/>
          <w:szCs w:val="24"/>
        </w:rPr>
      </w:pPr>
      <w:r w:rsidRPr="000722CE">
        <w:rPr>
          <w:rFonts w:ascii="Times New Roman" w:hAnsi="Times New Roman" w:cs="Times New Roman"/>
          <w:sz w:val="24"/>
          <w:szCs w:val="24"/>
        </w:rPr>
        <w:t xml:space="preserve">Oyun elemanlarını sabitlemek için Ø114 </w:t>
      </w:r>
      <w:proofErr w:type="spellStart"/>
      <w:r w:rsidRPr="000722CE">
        <w:rPr>
          <w:rFonts w:ascii="Times New Roman" w:hAnsi="Times New Roman" w:cs="Times New Roman"/>
          <w:sz w:val="24"/>
          <w:szCs w:val="24"/>
        </w:rPr>
        <w:t>mm’lik</w:t>
      </w:r>
      <w:proofErr w:type="spellEnd"/>
      <w:r w:rsidRPr="000722C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toplam minimum 260 g olarak üretilecektir.</w:t>
      </w:r>
    </w:p>
    <w:p w:rsidR="00696FBD" w:rsidRPr="000722CE" w:rsidRDefault="00696FBD" w:rsidP="000722CE">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ÜRÜNLERDE ARANACAK VE BELEDİYE’YE İBRAZ EDİLECEK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KALİTE, STANDART BELGELERİ</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 xml:space="preserve">İmalata Yeterlilik Belgesi Genel Güvenlik Kuralları belgeli olacaktır. </w:t>
      </w:r>
      <w:r w:rsidRPr="000722CE">
        <w:rPr>
          <w:rFonts w:ascii="Times New Roman" w:hAnsi="Times New Roman" w:cs="Times New Roman"/>
          <w:kern w:val="22"/>
          <w:sz w:val="24"/>
          <w:szCs w:val="24"/>
        </w:rPr>
        <w:t>ISO 9001:2015 Kalite sistem ve ISO 14001:2015 Çevre yönetim sistem belgeleri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722CE">
        <w:rPr>
          <w:rFonts w:ascii="Times New Roman" w:hAnsi="Times New Roman" w:cs="Times New Roman"/>
          <w:b/>
          <w:i/>
          <w:sz w:val="24"/>
          <w:szCs w:val="24"/>
        </w:rPr>
        <w:t xml:space="preserve"> Maddi bedeni ayrımı yapılmaksızın olay başına ve yıllık limiti</w:t>
      </w:r>
      <w:r w:rsidR="009514A6">
        <w:rPr>
          <w:rFonts w:ascii="Times New Roman" w:hAnsi="Times New Roman" w:cs="Times New Roman"/>
          <w:sz w:val="24"/>
          <w:szCs w:val="24"/>
        </w:rPr>
        <w:t xml:space="preserve"> 4</w:t>
      </w:r>
      <w:r w:rsidRPr="000722CE">
        <w:rPr>
          <w:rFonts w:ascii="Times New Roman" w:hAnsi="Times New Roman" w:cs="Times New Roman"/>
          <w:sz w:val="24"/>
          <w:szCs w:val="24"/>
        </w:rPr>
        <w:t xml:space="preserve">.000.000 TL’den az olmayacaktır. Sigorta Kapsamında Geçecek İbareler </w:t>
      </w:r>
      <w:r w:rsidRPr="000722CE">
        <w:rPr>
          <w:rFonts w:ascii="Times New Roman" w:hAnsi="Times New Roman" w:cs="Times New Roman"/>
          <w:b/>
          <w:i/>
          <w:sz w:val="24"/>
          <w:szCs w:val="24"/>
        </w:rPr>
        <w:t>Üçüncü kişilerin ölmesi, yaralanması veya sağlığının bozulması</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kişilere ait mallarda maddi zarar meydana gelmesi</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 tarafından yapılacak manevi tazminat talepleri</w:t>
      </w:r>
      <w:r w:rsidRPr="000722C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Ürünlerin imalat ve montaj hatalarına karşı 2 yıl garantili olduğuna dair taahhütname</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Teklif edilecek bedelin minimum </w:t>
      </w:r>
      <w:r w:rsidRPr="000722CE">
        <w:rPr>
          <w:rFonts w:ascii="Times New Roman" w:hAnsi="Times New Roman" w:cs="Times New Roman"/>
          <w:sz w:val="24"/>
          <w:szCs w:val="24"/>
          <w:highlight w:val="yellow"/>
        </w:rPr>
        <w:t>%...’si</w:t>
      </w:r>
      <w:r w:rsidRPr="000722C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Yerli malı belgesi ve İmalat Yeterlilik Belgesi</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Kapasite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722CE">
        <w:rPr>
          <w:rFonts w:ascii="Times New Roman" w:hAnsi="Times New Roman" w:cs="Times New Roman"/>
          <w:sz w:val="24"/>
          <w:szCs w:val="24"/>
        </w:rPr>
        <w:t>Mekan</w:t>
      </w:r>
      <w:proofErr w:type="gramEnd"/>
      <w:r w:rsidRPr="000722CE">
        <w:rPr>
          <w:rFonts w:ascii="Times New Roman" w:hAnsi="Times New Roman" w:cs="Times New Roman"/>
          <w:sz w:val="24"/>
          <w:szCs w:val="24"/>
        </w:rPr>
        <w:t xml:space="preserve"> Spor Aletleri İmalatı” olduğu açıkça belirtilmiş olmalıdır.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Üretici firmanın </w:t>
      </w:r>
      <w:r w:rsidRPr="000722CE">
        <w:rPr>
          <w:rFonts w:ascii="Times New Roman" w:hAnsi="Times New Roman" w:cs="Times New Roman"/>
          <w:b/>
          <w:sz w:val="24"/>
          <w:szCs w:val="24"/>
        </w:rPr>
        <w:t>“Çocuk Oyun Grupları, Kent Mobilyaları, Açık Alan Spor Malzemeleri ve Donanımları, Kauçuk Zemin Kaplamaları Üretimi”</w:t>
      </w:r>
      <w:r w:rsidRPr="000722CE">
        <w:rPr>
          <w:rFonts w:ascii="Times New Roman" w:hAnsi="Times New Roman" w:cs="Times New Roman"/>
          <w:sz w:val="24"/>
          <w:szCs w:val="24"/>
        </w:rPr>
        <w:t xml:space="preserve"> kapsamında </w:t>
      </w:r>
      <w:r w:rsidRPr="000722CE">
        <w:rPr>
          <w:rFonts w:ascii="Times New Roman" w:hAnsi="Times New Roman" w:cs="Times New Roman"/>
          <w:b/>
          <w:sz w:val="24"/>
          <w:szCs w:val="24"/>
        </w:rPr>
        <w:t>ISO 10002:2018</w:t>
      </w:r>
      <w:r w:rsidRPr="000722CE">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1,5 mm olduğunu gösteren akredite bir laboratuvar tarafından alınmış deney raporu,</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Oyun gruplarında kullanılan plastiklerin TS EN 9227 standardına göre 600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derecesinin 4 ve üzeri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Plastik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Plastik malzemelerin TS EN 868 Mart 2006 standardına göre incelendiğinde </w:t>
      </w:r>
      <w:proofErr w:type="spellStart"/>
      <w:r w:rsidRPr="000722CE">
        <w:rPr>
          <w:rFonts w:ascii="Times New Roman" w:hAnsi="Times New Roman" w:cs="Times New Roman"/>
          <w:sz w:val="24"/>
          <w:szCs w:val="24"/>
        </w:rPr>
        <w:t>Shore</w:t>
      </w:r>
      <w:proofErr w:type="spellEnd"/>
      <w:r w:rsidRPr="000722CE">
        <w:rPr>
          <w:rFonts w:ascii="Times New Roman" w:hAnsi="Times New Roman" w:cs="Times New Roman"/>
          <w:sz w:val="24"/>
          <w:szCs w:val="24"/>
        </w:rPr>
        <w:t xml:space="preserve"> D değerinin minimum 55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minimum 8 olduğunu gösteren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Yüzey kaplamalarında kullanılan plastisol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Plastisol kaplı panellerin,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722CE">
        <w:rPr>
          <w:rFonts w:ascii="Times New Roman" w:eastAsia="Times New Roman" w:hAnsi="Times New Roman" w:cs="Times New Roman"/>
          <w:sz w:val="24"/>
          <w:szCs w:val="24"/>
          <w:lang w:eastAsia="tr-TR"/>
        </w:rPr>
        <w:t>nötral</w:t>
      </w:r>
      <w:proofErr w:type="spellEnd"/>
      <w:r w:rsidRPr="000722C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722CE">
        <w:rPr>
          <w:rFonts w:ascii="Times New Roman" w:hAnsi="Times New Roman" w:cs="Times New Roman"/>
          <w:sz w:val="24"/>
          <w:szCs w:val="24"/>
        </w:rPr>
        <w:t>,</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(kahverengi, krem, kırmızı, mor, mavi, pembe, sarı, </w:t>
      </w:r>
      <w:proofErr w:type="spellStart"/>
      <w:r w:rsidRPr="000722CE">
        <w:rPr>
          <w:rFonts w:ascii="Times New Roman" w:hAnsi="Times New Roman" w:cs="Times New Roman"/>
          <w:sz w:val="24"/>
          <w:szCs w:val="24"/>
        </w:rPr>
        <w:t>fuşya</w:t>
      </w:r>
      <w:proofErr w:type="spellEnd"/>
      <w:r w:rsidRPr="000722C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değerlerinin 4 ve üzeri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Galvaniz kaplanmış çelik parçaların (zincir, cıvata, somun) TS EN 9227 standardına göre 100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(turuncu, sarı, mavi renklerde)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ürünlerde (kahverengi, </w:t>
      </w:r>
      <w:r w:rsidR="00F81CE7" w:rsidRPr="000722CE">
        <w:rPr>
          <w:rFonts w:ascii="Times New Roman" w:hAnsi="Times New Roman" w:cs="Times New Roman"/>
          <w:sz w:val="24"/>
          <w:szCs w:val="24"/>
        </w:rPr>
        <w:t>camgöbeği</w:t>
      </w:r>
      <w:r w:rsidRPr="000722CE">
        <w:rPr>
          <w:rFonts w:ascii="Times New Roman" w:hAnsi="Times New Roman" w:cs="Times New Roman"/>
          <w:sz w:val="24"/>
          <w:szCs w:val="24"/>
        </w:rPr>
        <w:t xml:space="preserve">, kırmızı, gri renklerde ) 8 çeşit </w:t>
      </w:r>
      <w:proofErr w:type="spellStart"/>
      <w:r w:rsidRPr="000722CE">
        <w:rPr>
          <w:rFonts w:ascii="Times New Roman" w:hAnsi="Times New Roman" w:cs="Times New Roman"/>
          <w:sz w:val="24"/>
          <w:szCs w:val="24"/>
        </w:rPr>
        <w:t>poliaromatik</w:t>
      </w:r>
      <w:proofErr w:type="spellEnd"/>
      <w:r w:rsidRPr="000722C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4 ve üzeri olduğunu gösteren TÜRKAK tarafından onaylı bir laboratuvardan alınmış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Ekonomik yeterlilik belgeleri,</w:t>
      </w:r>
    </w:p>
    <w:p w:rsidR="00696FBD" w:rsidRPr="000722CE" w:rsidRDefault="00696FBD" w:rsidP="000722CE">
      <w:pPr>
        <w:pStyle w:val="ListeParagraf"/>
        <w:numPr>
          <w:ilvl w:val="0"/>
          <w:numId w:val="1"/>
        </w:numPr>
        <w:spacing w:after="0"/>
        <w:jc w:val="both"/>
        <w:rPr>
          <w:rFonts w:ascii="Times New Roman" w:hAnsi="Times New Roman" w:cs="Times New Roman"/>
          <w:b/>
          <w:bCs/>
          <w:sz w:val="24"/>
          <w:szCs w:val="24"/>
        </w:rPr>
      </w:pPr>
      <w:r w:rsidRPr="000722CE">
        <w:rPr>
          <w:rFonts w:ascii="Times New Roman" w:hAnsi="Times New Roman" w:cs="Times New Roman"/>
          <w:b/>
          <w:bCs/>
          <w:sz w:val="24"/>
          <w:szCs w:val="24"/>
        </w:rPr>
        <w:t>İsteklinin ihalenin yapıldığı yıldan önceki yıla ait yılsonu bilançosu veya eşdeğer belgeleri:</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Sunulan bilanço veya eşdeğer belgelerde; </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0722CE">
        <w:rPr>
          <w:rFonts w:ascii="Times New Roman" w:hAnsi="Times New Roman" w:cs="Times New Roman"/>
          <w:sz w:val="24"/>
          <w:szCs w:val="24"/>
        </w:rPr>
        <w:lastRenderedPageBreak/>
        <w:t xml:space="preserve">dönen varlıklardan, yıllara yaygın inşaat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ise kısa vadeli borçlardan düşülecektir), </w:t>
      </w:r>
      <w:proofErr w:type="gramEnd"/>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c) Kısa vadeli banka borçlarının öz kaynaklara oranının 0,50'den küçük olması,</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ve</w:t>
      </w:r>
      <w:proofErr w:type="gramEnd"/>
      <w:r w:rsidRPr="000722C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gösterilmelidir. </w:t>
      </w:r>
    </w:p>
    <w:p w:rsidR="00696FBD" w:rsidRPr="000722CE" w:rsidRDefault="00696FBD" w:rsidP="000722CE">
      <w:pPr>
        <w:pStyle w:val="ListeParagraf"/>
        <w:spacing w:after="0"/>
        <w:ind w:left="375"/>
        <w:rPr>
          <w:rFonts w:ascii="Times New Roman" w:hAnsi="Times New Roman" w:cs="Times New Roman"/>
          <w:sz w:val="24"/>
          <w:szCs w:val="24"/>
        </w:rPr>
      </w:pPr>
      <w:r w:rsidRPr="000722CE">
        <w:rPr>
          <w:rFonts w:ascii="Times New Roman" w:hAnsi="Times New Roman" w:cs="Times New Roman"/>
          <w:sz w:val="24"/>
          <w:szCs w:val="24"/>
        </w:rPr>
        <w:t xml:space="preserve">Yukarıda belirtilen </w:t>
      </w:r>
      <w:proofErr w:type="gramStart"/>
      <w:r w:rsidRPr="000722CE">
        <w:rPr>
          <w:rFonts w:ascii="Times New Roman" w:hAnsi="Times New Roman" w:cs="Times New Roman"/>
          <w:sz w:val="24"/>
          <w:szCs w:val="24"/>
        </w:rPr>
        <w:t>kriterleri</w:t>
      </w:r>
      <w:proofErr w:type="gramEnd"/>
      <w:r w:rsidRPr="000722C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722CE">
        <w:rPr>
          <w:rFonts w:ascii="Times New Roman" w:hAnsi="Times New Roman" w:cs="Times New Roman"/>
          <w:sz w:val="24"/>
          <w:szCs w:val="24"/>
        </w:rPr>
        <w:t>kriterlerinin</w:t>
      </w:r>
      <w:proofErr w:type="gramEnd"/>
      <w:r w:rsidRPr="000722CE">
        <w:rPr>
          <w:rFonts w:ascii="Times New Roman" w:hAnsi="Times New Roman" w:cs="Times New Roman"/>
          <w:sz w:val="24"/>
          <w:szCs w:val="24"/>
        </w:rPr>
        <w:t xml:space="preserve"> sağlanıp sağlanmadığına bakılır.</w:t>
      </w:r>
    </w:p>
    <w:p w:rsidR="00E37F48" w:rsidRPr="000722CE" w:rsidRDefault="00E37F48" w:rsidP="000722CE">
      <w:pPr>
        <w:spacing w:after="0"/>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191A2F" w:rsidRPr="000722CE" w:rsidRDefault="00191A2F"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F13254" w:rsidRPr="000722CE" w:rsidRDefault="00F13254"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191A2F" w:rsidRPr="001002E6" w:rsidRDefault="00191A2F" w:rsidP="00191A2F">
      <w:pPr>
        <w:spacing w:after="0"/>
        <w:rPr>
          <w:rFonts w:ascii="Times New Roman" w:hAnsi="Times New Roman" w:cs="Times New Roman"/>
          <w:sz w:val="24"/>
          <w:szCs w:val="24"/>
        </w:rPr>
      </w:pPr>
    </w:p>
    <w:p w:rsidR="000E71F8" w:rsidRPr="00D07424" w:rsidRDefault="000E71F8" w:rsidP="000E71F8">
      <w:pPr>
        <w:spacing w:after="0"/>
        <w:ind w:firstLine="708"/>
        <w:jc w:val="both"/>
        <w:rPr>
          <w:rFonts w:ascii="Times New Roman" w:hAnsi="Times New Roman" w:cs="Times New Roman"/>
          <w:sz w:val="24"/>
          <w:szCs w:val="24"/>
        </w:rPr>
      </w:pPr>
    </w:p>
    <w:p w:rsidR="000E71F8" w:rsidRDefault="000E71F8" w:rsidP="000E71F8">
      <w:pPr>
        <w:spacing w:after="0"/>
        <w:ind w:firstLine="708"/>
        <w:jc w:val="center"/>
        <w:rPr>
          <w:rFonts w:ascii="Times New Roman" w:hAnsi="Times New Roman" w:cs="Times New Roman"/>
          <w:sz w:val="24"/>
          <w:szCs w:val="24"/>
        </w:rPr>
      </w:pPr>
    </w:p>
    <w:p w:rsidR="000E71F8" w:rsidRPr="00D07424" w:rsidRDefault="000E71F8" w:rsidP="000E71F8">
      <w:pPr>
        <w:spacing w:after="0"/>
        <w:ind w:firstLine="708"/>
        <w:jc w:val="center"/>
        <w:rPr>
          <w:rFonts w:ascii="Times New Roman" w:hAnsi="Times New Roman" w:cs="Times New Roman"/>
          <w:sz w:val="24"/>
          <w:szCs w:val="24"/>
        </w:rPr>
      </w:pPr>
    </w:p>
    <w:p w:rsidR="007A6569" w:rsidRDefault="007A6569" w:rsidP="000E71F8">
      <w:pPr>
        <w:spacing w:after="0"/>
        <w:jc w:val="center"/>
        <w:rPr>
          <w:rFonts w:ascii="Times New Roman" w:hAnsi="Times New Roman" w:cs="Times New Roman"/>
          <w:noProof/>
          <w:sz w:val="24"/>
          <w:szCs w:val="24"/>
          <w:lang w:eastAsia="tr-TR"/>
        </w:rPr>
      </w:pPr>
    </w:p>
    <w:p w:rsidR="000E71F8" w:rsidRPr="00D07424" w:rsidRDefault="007A6569" w:rsidP="000E71F8">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400000" cy="3230568"/>
            <wp:effectExtent l="0" t="0" r="0" b="825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T 216 (1).png"/>
                    <pic:cNvPicPr/>
                  </pic:nvPicPr>
                  <pic:blipFill rotWithShape="1">
                    <a:blip r:embed="rId10" cstate="print">
                      <a:extLst>
                        <a:ext uri="{28A0092B-C50C-407E-A947-70E740481C1C}">
                          <a14:useLocalDpi xmlns:a14="http://schemas.microsoft.com/office/drawing/2010/main" val="0"/>
                        </a:ext>
                      </a:extLst>
                    </a:blip>
                    <a:srcRect l="29266" t="34993" r="32871" b="24721"/>
                    <a:stretch/>
                  </pic:blipFill>
                  <pic:spPr bwMode="auto">
                    <a:xfrm>
                      <a:off x="0" y="0"/>
                      <a:ext cx="5400000" cy="3230568"/>
                    </a:xfrm>
                    <a:prstGeom prst="rect">
                      <a:avLst/>
                    </a:prstGeom>
                    <a:ln>
                      <a:noFill/>
                    </a:ln>
                    <a:extLst>
                      <a:ext uri="{53640926-AAD7-44D8-BBD7-CCE9431645EC}">
                        <a14:shadowObscured xmlns:a14="http://schemas.microsoft.com/office/drawing/2010/main"/>
                      </a:ext>
                    </a:extLst>
                  </pic:spPr>
                </pic:pic>
              </a:graphicData>
            </a:graphic>
          </wp:inline>
        </w:drawing>
      </w:r>
    </w:p>
    <w:p w:rsidR="007A6569" w:rsidRDefault="007A6569" w:rsidP="00191A2F">
      <w:pPr>
        <w:spacing w:after="0"/>
        <w:jc w:val="center"/>
        <w:rPr>
          <w:rFonts w:ascii="Times New Roman" w:hAnsi="Times New Roman" w:cs="Times New Roman"/>
          <w:b/>
          <w:sz w:val="24"/>
          <w:szCs w:val="24"/>
        </w:rPr>
      </w:pPr>
    </w:p>
    <w:p w:rsidR="007A6569" w:rsidRDefault="007A6569" w:rsidP="00191A2F">
      <w:pPr>
        <w:spacing w:after="0"/>
        <w:jc w:val="center"/>
        <w:rPr>
          <w:rFonts w:ascii="Times New Roman" w:hAnsi="Times New Roman" w:cs="Times New Roman"/>
          <w:b/>
          <w:sz w:val="24"/>
          <w:szCs w:val="24"/>
        </w:rPr>
      </w:pPr>
    </w:p>
    <w:p w:rsidR="00191A2F" w:rsidRDefault="007A6569" w:rsidP="00191A2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399205" cy="345086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T 216.PNG"/>
                    <pic:cNvPicPr/>
                  </pic:nvPicPr>
                  <pic:blipFill rotWithShape="1">
                    <a:blip r:embed="rId11" cstate="print">
                      <a:extLst>
                        <a:ext uri="{28A0092B-C50C-407E-A947-70E740481C1C}">
                          <a14:useLocalDpi xmlns:a14="http://schemas.microsoft.com/office/drawing/2010/main" val="0"/>
                        </a:ext>
                      </a:extLst>
                    </a:blip>
                    <a:srcRect l="3969" t="7917" r="4927" b="16726"/>
                    <a:stretch/>
                  </pic:blipFill>
                  <pic:spPr bwMode="auto">
                    <a:xfrm>
                      <a:off x="0" y="0"/>
                      <a:ext cx="5400000" cy="3451375"/>
                    </a:xfrm>
                    <a:prstGeom prst="rect">
                      <a:avLst/>
                    </a:prstGeom>
                    <a:ln>
                      <a:noFill/>
                    </a:ln>
                    <a:extLst>
                      <a:ext uri="{53640926-AAD7-44D8-BBD7-CCE9431645EC}">
                        <a14:shadowObscured xmlns:a14="http://schemas.microsoft.com/office/drawing/2010/main"/>
                      </a:ext>
                    </a:extLst>
                  </pic:spPr>
                </pic:pic>
              </a:graphicData>
            </a:graphic>
          </wp:inline>
        </w:drawing>
      </w:r>
    </w:p>
    <w:p w:rsidR="00696FBD" w:rsidRPr="000722CE" w:rsidRDefault="00696FBD" w:rsidP="000722CE">
      <w:pPr>
        <w:spacing w:after="0"/>
        <w:jc w:val="center"/>
        <w:rPr>
          <w:rFonts w:ascii="Times New Roman" w:hAnsi="Times New Roman" w:cs="Times New Roman"/>
        </w:rPr>
      </w:pPr>
    </w:p>
    <w:p w:rsidR="002C515A" w:rsidRPr="000722CE" w:rsidRDefault="002C515A" w:rsidP="000722CE">
      <w:pPr>
        <w:spacing w:after="0"/>
        <w:jc w:val="center"/>
        <w:rPr>
          <w:rFonts w:ascii="Times New Roman" w:hAnsi="Times New Roman" w:cs="Times New Roman"/>
          <w:b/>
          <w:sz w:val="24"/>
          <w:szCs w:val="24"/>
        </w:rPr>
      </w:pPr>
    </w:p>
    <w:p w:rsidR="006B5A45" w:rsidRDefault="006B5A45" w:rsidP="000722CE">
      <w:pPr>
        <w:spacing w:after="0"/>
        <w:jc w:val="center"/>
        <w:rPr>
          <w:rFonts w:ascii="Times New Roman" w:hAnsi="Times New Roman" w:cs="Times New Roman"/>
          <w:b/>
          <w:sz w:val="24"/>
          <w:szCs w:val="24"/>
        </w:rPr>
      </w:pPr>
    </w:p>
    <w:p w:rsidR="007A6569" w:rsidRDefault="007A6569" w:rsidP="000722CE">
      <w:pPr>
        <w:spacing w:after="0"/>
        <w:jc w:val="center"/>
        <w:rPr>
          <w:rFonts w:ascii="Times New Roman" w:hAnsi="Times New Roman" w:cs="Times New Roman"/>
          <w:b/>
          <w:sz w:val="24"/>
          <w:szCs w:val="24"/>
        </w:rPr>
      </w:pPr>
    </w:p>
    <w:p w:rsidR="007A6569" w:rsidRDefault="007A6569" w:rsidP="000722CE">
      <w:pPr>
        <w:spacing w:after="0"/>
        <w:jc w:val="center"/>
        <w:rPr>
          <w:rFonts w:ascii="Times New Roman" w:hAnsi="Times New Roman" w:cs="Times New Roman"/>
          <w:b/>
          <w:sz w:val="24"/>
          <w:szCs w:val="24"/>
        </w:rPr>
      </w:pPr>
    </w:p>
    <w:p w:rsidR="007A6569" w:rsidRDefault="007A6569" w:rsidP="000722CE">
      <w:pPr>
        <w:spacing w:after="0"/>
        <w:jc w:val="center"/>
        <w:rPr>
          <w:rFonts w:ascii="Times New Roman" w:hAnsi="Times New Roman" w:cs="Times New Roman"/>
          <w:b/>
          <w:sz w:val="24"/>
          <w:szCs w:val="24"/>
        </w:rPr>
      </w:pPr>
    </w:p>
    <w:p w:rsidR="007A6569" w:rsidRPr="000722CE" w:rsidRDefault="007A6569" w:rsidP="000722CE">
      <w:pPr>
        <w:spacing w:after="0"/>
        <w:jc w:val="center"/>
        <w:rPr>
          <w:rFonts w:ascii="Times New Roman" w:hAnsi="Times New Roman" w:cs="Times New Roman"/>
          <w:b/>
          <w:sz w:val="24"/>
          <w:szCs w:val="24"/>
        </w:rPr>
      </w:pPr>
    </w:p>
    <w:p w:rsidR="00F13254" w:rsidRPr="000722CE" w:rsidRDefault="00F13254"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36405C" w:rsidRPr="000722CE" w:rsidRDefault="0036405C"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AKTİVİTELER</w:t>
      </w:r>
    </w:p>
    <w:p w:rsidR="006B5A45" w:rsidRPr="000722CE" w:rsidRDefault="006B5A45" w:rsidP="000722CE">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722CE" w:rsidTr="0036405C">
        <w:trPr>
          <w:trHeight w:val="340"/>
        </w:trPr>
        <w:tc>
          <w:tcPr>
            <w:tcW w:w="454"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SIRA NO</w:t>
            </w:r>
          </w:p>
        </w:tc>
        <w:tc>
          <w:tcPr>
            <w:tcW w:w="3242" w:type="pct"/>
            <w:vAlign w:val="center"/>
          </w:tcPr>
          <w:p w:rsidR="0036405C" w:rsidRPr="000722CE" w:rsidRDefault="0036405C" w:rsidP="000722CE">
            <w:pPr>
              <w:ind w:left="720"/>
              <w:jc w:val="center"/>
              <w:rPr>
                <w:rFonts w:ascii="Times New Roman" w:hAnsi="Times New Roman" w:cs="Times New Roman"/>
                <w:b/>
                <w:sz w:val="24"/>
                <w:szCs w:val="24"/>
              </w:rPr>
            </w:pPr>
            <w:r w:rsidRPr="000722CE">
              <w:rPr>
                <w:rFonts w:ascii="Times New Roman" w:hAnsi="Times New Roman" w:cs="Times New Roman"/>
                <w:b/>
                <w:sz w:val="24"/>
                <w:szCs w:val="24"/>
              </w:rPr>
              <w:t>ÜRÜN CİNSİ</w:t>
            </w:r>
          </w:p>
        </w:tc>
        <w:tc>
          <w:tcPr>
            <w:tcW w:w="707"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MİKTAR</w:t>
            </w:r>
          </w:p>
        </w:tc>
        <w:tc>
          <w:tcPr>
            <w:tcW w:w="597" w:type="pct"/>
            <w:vAlign w:val="center"/>
          </w:tcPr>
          <w:p w:rsidR="0036405C" w:rsidRPr="000722CE" w:rsidRDefault="0036405C" w:rsidP="000722CE">
            <w:pPr>
              <w:rPr>
                <w:rFonts w:ascii="Times New Roman" w:hAnsi="Times New Roman" w:cs="Times New Roman"/>
                <w:b/>
                <w:sz w:val="24"/>
                <w:szCs w:val="24"/>
              </w:rPr>
            </w:pPr>
            <w:r w:rsidRPr="000722CE">
              <w:rPr>
                <w:rFonts w:ascii="Times New Roman" w:hAnsi="Times New Roman" w:cs="Times New Roman"/>
                <w:b/>
                <w:sz w:val="24"/>
                <w:szCs w:val="24"/>
              </w:rPr>
              <w:t>BİRİM</w:t>
            </w:r>
          </w:p>
        </w:tc>
      </w:tr>
      <w:tr w:rsidR="000E71F8" w:rsidRPr="000722CE" w:rsidTr="00EB4040">
        <w:trPr>
          <w:trHeight w:val="340"/>
        </w:trPr>
        <w:tc>
          <w:tcPr>
            <w:tcW w:w="454" w:type="pct"/>
            <w:vAlign w:val="bottom"/>
          </w:tcPr>
          <w:p w:rsidR="000E71F8" w:rsidRPr="000722CE" w:rsidRDefault="000E71F8" w:rsidP="000E71F8">
            <w:pPr>
              <w:rPr>
                <w:rFonts w:ascii="Times New Roman" w:hAnsi="Times New Roman" w:cs="Times New Roman"/>
                <w:bCs/>
                <w:sz w:val="24"/>
                <w:szCs w:val="24"/>
              </w:rPr>
            </w:pPr>
            <w:r w:rsidRPr="000722CE">
              <w:rPr>
                <w:rFonts w:ascii="Times New Roman" w:hAnsi="Times New Roman" w:cs="Times New Roman"/>
                <w:bCs/>
                <w:sz w:val="24"/>
                <w:szCs w:val="24"/>
              </w:rPr>
              <w:t>1</w:t>
            </w:r>
          </w:p>
        </w:tc>
        <w:tc>
          <w:tcPr>
            <w:tcW w:w="3242" w:type="pct"/>
          </w:tcPr>
          <w:p w:rsidR="000E71F8" w:rsidRPr="00D07424" w:rsidRDefault="007B3C3E" w:rsidP="000E71F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H:5</w:t>
            </w:r>
            <w:r w:rsidR="000E71F8" w:rsidRPr="00D07424">
              <w:rPr>
                <w:rFonts w:ascii="Times New Roman" w:hAnsi="Times New Roman" w:cs="Times New Roman"/>
                <w:color w:val="000000" w:themeColor="text1"/>
                <w:sz w:val="24"/>
                <w:szCs w:val="24"/>
              </w:rPr>
              <w:t>0 Cm Kule</w:t>
            </w:r>
          </w:p>
        </w:tc>
        <w:tc>
          <w:tcPr>
            <w:tcW w:w="707" w:type="pct"/>
          </w:tcPr>
          <w:p w:rsidR="000E71F8" w:rsidRPr="00D07424" w:rsidRDefault="007B3C3E" w:rsidP="000E71F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0E71F8" w:rsidRPr="000722CE" w:rsidRDefault="000E71F8" w:rsidP="000E71F8">
            <w:pPr>
              <w:rPr>
                <w:rFonts w:ascii="Times New Roman" w:hAnsi="Times New Roman" w:cs="Times New Roman"/>
                <w:sz w:val="24"/>
                <w:szCs w:val="24"/>
              </w:rPr>
            </w:pPr>
            <w:r w:rsidRPr="000722CE">
              <w:rPr>
                <w:rFonts w:ascii="Times New Roman" w:hAnsi="Times New Roman" w:cs="Times New Roman"/>
                <w:sz w:val="24"/>
                <w:szCs w:val="24"/>
              </w:rPr>
              <w:t>Adet</w:t>
            </w:r>
          </w:p>
        </w:tc>
      </w:tr>
      <w:tr w:rsidR="000E71F8" w:rsidRPr="000722CE" w:rsidTr="00EB4040">
        <w:trPr>
          <w:trHeight w:val="340"/>
        </w:trPr>
        <w:tc>
          <w:tcPr>
            <w:tcW w:w="454" w:type="pct"/>
            <w:vAlign w:val="bottom"/>
          </w:tcPr>
          <w:p w:rsidR="000E71F8" w:rsidRPr="000722CE" w:rsidRDefault="000E71F8" w:rsidP="000E71F8">
            <w:pPr>
              <w:rPr>
                <w:rFonts w:ascii="Times New Roman" w:hAnsi="Times New Roman" w:cs="Times New Roman"/>
                <w:bCs/>
                <w:sz w:val="24"/>
                <w:szCs w:val="24"/>
              </w:rPr>
            </w:pPr>
            <w:r w:rsidRPr="000722CE">
              <w:rPr>
                <w:rFonts w:ascii="Times New Roman" w:hAnsi="Times New Roman" w:cs="Times New Roman"/>
                <w:bCs/>
                <w:sz w:val="24"/>
                <w:szCs w:val="24"/>
              </w:rPr>
              <w:t>2</w:t>
            </w:r>
          </w:p>
        </w:tc>
        <w:tc>
          <w:tcPr>
            <w:tcW w:w="3242" w:type="pct"/>
          </w:tcPr>
          <w:p w:rsidR="000E71F8" w:rsidRPr="00D07424" w:rsidRDefault="007B3C3E" w:rsidP="000E71F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H:1</w:t>
            </w:r>
            <w:r w:rsidR="000E71F8" w:rsidRPr="00D07424">
              <w:rPr>
                <w:rFonts w:ascii="Times New Roman" w:hAnsi="Times New Roman" w:cs="Times New Roman"/>
                <w:color w:val="000000" w:themeColor="text1"/>
                <w:sz w:val="24"/>
                <w:szCs w:val="24"/>
              </w:rPr>
              <w:t>00 Cm Kule</w:t>
            </w:r>
          </w:p>
        </w:tc>
        <w:tc>
          <w:tcPr>
            <w:tcW w:w="707" w:type="pct"/>
          </w:tcPr>
          <w:p w:rsidR="000E71F8" w:rsidRPr="00D07424" w:rsidRDefault="007B3C3E" w:rsidP="000E71F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597" w:type="pct"/>
            <w:vAlign w:val="bottom"/>
          </w:tcPr>
          <w:p w:rsidR="000E71F8" w:rsidRPr="000722CE" w:rsidRDefault="000E71F8" w:rsidP="000E71F8">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3</w:t>
            </w:r>
          </w:p>
        </w:tc>
        <w:tc>
          <w:tcPr>
            <w:tcW w:w="3242" w:type="pct"/>
          </w:tcPr>
          <w:p w:rsidR="007B3C3E" w:rsidRPr="00D07424" w:rsidRDefault="007B3C3E" w:rsidP="007B3C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H:150 Cm Kule</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4</w:t>
            </w:r>
          </w:p>
        </w:tc>
        <w:tc>
          <w:tcPr>
            <w:tcW w:w="3242" w:type="pct"/>
          </w:tcPr>
          <w:p w:rsidR="007B3C3E" w:rsidRPr="007B3C3E" w:rsidRDefault="007B3C3E" w:rsidP="007B3C3E">
            <w:pPr>
              <w:rPr>
                <w:rFonts w:ascii="Times New Roman" w:hAnsi="Times New Roman" w:cs="Times New Roman"/>
                <w:color w:val="000000" w:themeColor="text1"/>
                <w:sz w:val="24"/>
                <w:szCs w:val="24"/>
              </w:rPr>
            </w:pPr>
            <w:r w:rsidRPr="007B3C3E">
              <w:rPr>
                <w:rFonts w:ascii="Times New Roman" w:hAnsi="Times New Roman" w:cs="Times New Roman"/>
                <w:color w:val="000000" w:themeColor="text1"/>
                <w:sz w:val="24"/>
                <w:szCs w:val="24"/>
              </w:rPr>
              <w:t>H:100 Cm Dalgalı Kaydırak</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5</w:t>
            </w:r>
          </w:p>
        </w:tc>
        <w:tc>
          <w:tcPr>
            <w:tcW w:w="3242" w:type="pct"/>
          </w:tcPr>
          <w:p w:rsidR="007B3C3E" w:rsidRPr="007B3C3E" w:rsidRDefault="007B3C3E" w:rsidP="007B3C3E">
            <w:pPr>
              <w:rPr>
                <w:rFonts w:ascii="Times New Roman" w:eastAsia="Dutch801 Rm BT" w:hAnsi="Times New Roman" w:cs="Times New Roman"/>
                <w:bCs/>
                <w:color w:val="000000" w:themeColor="text1"/>
                <w:sz w:val="24"/>
                <w:szCs w:val="24"/>
              </w:rPr>
            </w:pPr>
            <w:r w:rsidRPr="007B3C3E">
              <w:rPr>
                <w:rFonts w:ascii="Times New Roman" w:eastAsia="Dutch801 Rm BT" w:hAnsi="Times New Roman" w:cs="Times New Roman"/>
                <w:bCs/>
                <w:color w:val="000000" w:themeColor="text1"/>
                <w:sz w:val="24"/>
                <w:szCs w:val="24"/>
              </w:rPr>
              <w:t>H:100 Cm Tüp Kaydırak</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6</w:t>
            </w:r>
          </w:p>
        </w:tc>
        <w:tc>
          <w:tcPr>
            <w:tcW w:w="3242" w:type="pct"/>
          </w:tcPr>
          <w:p w:rsidR="007B3C3E" w:rsidRPr="007B3C3E" w:rsidRDefault="007B3C3E" w:rsidP="007B3C3E">
            <w:pPr>
              <w:rPr>
                <w:rFonts w:ascii="Times New Roman" w:eastAsia="Dutch801 Rm BT" w:hAnsi="Times New Roman" w:cs="Times New Roman"/>
                <w:bCs/>
                <w:color w:val="000000" w:themeColor="text1"/>
                <w:sz w:val="24"/>
                <w:szCs w:val="24"/>
              </w:rPr>
            </w:pPr>
            <w:r w:rsidRPr="007B3C3E">
              <w:rPr>
                <w:rFonts w:ascii="Times New Roman" w:eastAsia="Dutch801 Rm BT" w:hAnsi="Times New Roman" w:cs="Times New Roman"/>
                <w:bCs/>
                <w:color w:val="000000" w:themeColor="text1"/>
                <w:sz w:val="24"/>
                <w:szCs w:val="24"/>
              </w:rPr>
              <w:t>H:150 Cm Düz Kaydırak</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7</w:t>
            </w:r>
          </w:p>
        </w:tc>
        <w:tc>
          <w:tcPr>
            <w:tcW w:w="3242" w:type="pct"/>
          </w:tcPr>
          <w:p w:rsidR="007B3C3E" w:rsidRPr="007B3C3E" w:rsidRDefault="007B3C3E" w:rsidP="007B3C3E">
            <w:pPr>
              <w:rPr>
                <w:rFonts w:ascii="Times New Roman" w:eastAsia="Dutch801 Rm BT" w:hAnsi="Times New Roman" w:cs="Times New Roman"/>
                <w:bCs/>
                <w:sz w:val="24"/>
                <w:szCs w:val="24"/>
              </w:rPr>
            </w:pPr>
            <w:r w:rsidRPr="007B3C3E">
              <w:rPr>
                <w:rFonts w:ascii="Times New Roman" w:eastAsia="Dutch801 Rm BT" w:hAnsi="Times New Roman" w:cs="Times New Roman"/>
                <w:bCs/>
                <w:sz w:val="24"/>
                <w:szCs w:val="24"/>
              </w:rPr>
              <w:t>H:150 Cm Spiral Kaydırak</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8</w:t>
            </w:r>
          </w:p>
        </w:tc>
        <w:tc>
          <w:tcPr>
            <w:tcW w:w="3242" w:type="pct"/>
          </w:tcPr>
          <w:p w:rsidR="007B3C3E" w:rsidRPr="007B3C3E" w:rsidRDefault="007B3C3E" w:rsidP="007B3C3E">
            <w:pPr>
              <w:rPr>
                <w:rFonts w:ascii="Times New Roman" w:hAnsi="Times New Roman" w:cs="Times New Roman"/>
                <w:sz w:val="24"/>
                <w:szCs w:val="24"/>
              </w:rPr>
            </w:pPr>
            <w:r w:rsidRPr="007B3C3E">
              <w:rPr>
                <w:rFonts w:ascii="Times New Roman" w:hAnsi="Times New Roman" w:cs="Times New Roman"/>
                <w:sz w:val="24"/>
                <w:szCs w:val="24"/>
              </w:rPr>
              <w:t>Düz Kaydırak Korkuluğu</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9</w:t>
            </w:r>
          </w:p>
        </w:tc>
        <w:tc>
          <w:tcPr>
            <w:tcW w:w="3242" w:type="pct"/>
          </w:tcPr>
          <w:p w:rsidR="007B3C3E" w:rsidRPr="007B3C3E" w:rsidRDefault="007B3C3E" w:rsidP="007B3C3E">
            <w:pPr>
              <w:rPr>
                <w:rFonts w:ascii="Times New Roman" w:hAnsi="Times New Roman" w:cs="Times New Roman"/>
                <w:color w:val="000000" w:themeColor="text1"/>
                <w:sz w:val="24"/>
                <w:szCs w:val="24"/>
              </w:rPr>
            </w:pPr>
            <w:r w:rsidRPr="007B3C3E">
              <w:rPr>
                <w:rFonts w:ascii="Times New Roman" w:hAnsi="Times New Roman" w:cs="Times New Roman"/>
                <w:color w:val="000000" w:themeColor="text1"/>
                <w:sz w:val="24"/>
                <w:szCs w:val="24"/>
              </w:rPr>
              <w:t>Tüp Pano Korkuluğu</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10</w:t>
            </w:r>
          </w:p>
        </w:tc>
        <w:tc>
          <w:tcPr>
            <w:tcW w:w="3242" w:type="pct"/>
          </w:tcPr>
          <w:p w:rsidR="007B3C3E" w:rsidRPr="007B3C3E" w:rsidRDefault="007B3C3E" w:rsidP="007B3C3E">
            <w:pPr>
              <w:rPr>
                <w:rFonts w:ascii="Times New Roman" w:hAnsi="Times New Roman" w:cs="Times New Roman"/>
                <w:sz w:val="24"/>
                <w:szCs w:val="24"/>
              </w:rPr>
            </w:pPr>
            <w:r w:rsidRPr="007B3C3E">
              <w:rPr>
                <w:rFonts w:ascii="Times New Roman" w:hAnsi="Times New Roman" w:cs="Times New Roman"/>
                <w:sz w:val="24"/>
                <w:szCs w:val="24"/>
              </w:rPr>
              <w:t>Spiral Kaydırak Korkuluğu</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11</w:t>
            </w:r>
          </w:p>
        </w:tc>
        <w:tc>
          <w:tcPr>
            <w:tcW w:w="3242" w:type="pct"/>
          </w:tcPr>
          <w:p w:rsidR="007B3C3E" w:rsidRPr="007B3C3E" w:rsidRDefault="007B3C3E" w:rsidP="007B3C3E">
            <w:pPr>
              <w:rPr>
                <w:rFonts w:ascii="Times New Roman" w:hAnsi="Times New Roman" w:cs="Times New Roman"/>
                <w:sz w:val="24"/>
                <w:szCs w:val="24"/>
                <w:lang w:eastAsia="en-US"/>
              </w:rPr>
            </w:pPr>
            <w:r w:rsidRPr="007B3C3E">
              <w:rPr>
                <w:rFonts w:ascii="Times New Roman" w:hAnsi="Times New Roman" w:cs="Times New Roman"/>
                <w:sz w:val="24"/>
                <w:szCs w:val="24"/>
              </w:rPr>
              <w:t>Küçük Pencere Pano Korkuluğu</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sidRPr="000722CE">
              <w:rPr>
                <w:rFonts w:ascii="Times New Roman" w:hAnsi="Times New Roman" w:cs="Times New Roman"/>
                <w:bCs/>
                <w:sz w:val="24"/>
                <w:szCs w:val="24"/>
              </w:rPr>
              <w:t>12</w:t>
            </w:r>
          </w:p>
        </w:tc>
        <w:tc>
          <w:tcPr>
            <w:tcW w:w="3242" w:type="pct"/>
          </w:tcPr>
          <w:p w:rsidR="007B3C3E" w:rsidRPr="007B3C3E" w:rsidRDefault="007B3C3E" w:rsidP="007B3C3E">
            <w:pPr>
              <w:rPr>
                <w:rFonts w:ascii="Times New Roman" w:hAnsi="Times New Roman" w:cs="Times New Roman"/>
                <w:sz w:val="24"/>
                <w:szCs w:val="24"/>
              </w:rPr>
            </w:pPr>
            <w:r w:rsidRPr="007B3C3E">
              <w:rPr>
                <w:rFonts w:ascii="Times New Roman" w:hAnsi="Times New Roman" w:cs="Times New Roman"/>
                <w:sz w:val="24"/>
                <w:szCs w:val="24"/>
              </w:rPr>
              <w:t xml:space="preserve">Selçuklu Çatı </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Pr>
                <w:rFonts w:ascii="Times New Roman" w:hAnsi="Times New Roman" w:cs="Times New Roman"/>
                <w:bCs/>
                <w:sz w:val="24"/>
                <w:szCs w:val="24"/>
              </w:rPr>
              <w:t>13</w:t>
            </w:r>
          </w:p>
        </w:tc>
        <w:tc>
          <w:tcPr>
            <w:tcW w:w="3242" w:type="pct"/>
          </w:tcPr>
          <w:p w:rsidR="007B3C3E" w:rsidRPr="007B3C3E" w:rsidRDefault="007B3C3E" w:rsidP="007B3C3E">
            <w:pPr>
              <w:rPr>
                <w:rFonts w:ascii="Times New Roman" w:hAnsi="Times New Roman" w:cs="Times New Roman"/>
                <w:sz w:val="24"/>
                <w:szCs w:val="24"/>
              </w:rPr>
            </w:pPr>
            <w:r w:rsidRPr="007B3C3E">
              <w:rPr>
                <w:rFonts w:ascii="Times New Roman" w:hAnsi="Times New Roman" w:cs="Times New Roman"/>
                <w:sz w:val="24"/>
                <w:szCs w:val="24"/>
              </w:rPr>
              <w:t>H:50 Cm İç Merdiven</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r w:rsidR="007B3C3E" w:rsidRPr="000722CE" w:rsidTr="00EB4040">
        <w:trPr>
          <w:trHeight w:val="340"/>
        </w:trPr>
        <w:tc>
          <w:tcPr>
            <w:tcW w:w="454" w:type="pct"/>
            <w:vAlign w:val="bottom"/>
          </w:tcPr>
          <w:p w:rsidR="007B3C3E" w:rsidRPr="000722CE" w:rsidRDefault="007B3C3E" w:rsidP="007B3C3E">
            <w:pPr>
              <w:rPr>
                <w:rFonts w:ascii="Times New Roman" w:hAnsi="Times New Roman" w:cs="Times New Roman"/>
                <w:bCs/>
                <w:sz w:val="24"/>
                <w:szCs w:val="24"/>
              </w:rPr>
            </w:pPr>
            <w:r>
              <w:rPr>
                <w:rFonts w:ascii="Times New Roman" w:hAnsi="Times New Roman" w:cs="Times New Roman"/>
                <w:bCs/>
                <w:sz w:val="24"/>
                <w:szCs w:val="24"/>
              </w:rPr>
              <w:t>14</w:t>
            </w:r>
          </w:p>
        </w:tc>
        <w:tc>
          <w:tcPr>
            <w:tcW w:w="3242" w:type="pct"/>
          </w:tcPr>
          <w:p w:rsidR="007B3C3E" w:rsidRPr="007B3C3E" w:rsidRDefault="007B3C3E" w:rsidP="007B3C3E">
            <w:pPr>
              <w:rPr>
                <w:rFonts w:ascii="Times New Roman" w:hAnsi="Times New Roman" w:cs="Times New Roman"/>
                <w:sz w:val="24"/>
                <w:szCs w:val="24"/>
              </w:rPr>
            </w:pPr>
            <w:r w:rsidRPr="007B3C3E">
              <w:rPr>
                <w:rFonts w:ascii="Times New Roman" w:hAnsi="Times New Roman" w:cs="Times New Roman"/>
                <w:sz w:val="24"/>
                <w:szCs w:val="24"/>
              </w:rPr>
              <w:t>2 M Rampa Köprü</w:t>
            </w:r>
          </w:p>
        </w:tc>
        <w:tc>
          <w:tcPr>
            <w:tcW w:w="707" w:type="pct"/>
          </w:tcPr>
          <w:p w:rsidR="007B3C3E" w:rsidRPr="00D07424" w:rsidRDefault="007B3C3E" w:rsidP="007B3C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7B3C3E" w:rsidRPr="000722CE" w:rsidRDefault="007B3C3E" w:rsidP="007B3C3E">
            <w:pPr>
              <w:rPr>
                <w:rFonts w:ascii="Times New Roman" w:hAnsi="Times New Roman" w:cs="Times New Roman"/>
                <w:sz w:val="24"/>
                <w:szCs w:val="24"/>
              </w:rPr>
            </w:pPr>
            <w:r w:rsidRPr="000722CE">
              <w:rPr>
                <w:rFonts w:ascii="Times New Roman" w:hAnsi="Times New Roman" w:cs="Times New Roman"/>
                <w:sz w:val="24"/>
                <w:szCs w:val="24"/>
              </w:rPr>
              <w:t>Adet</w:t>
            </w:r>
          </w:p>
        </w:tc>
      </w:tr>
    </w:tbl>
    <w:p w:rsidR="002C515A" w:rsidRPr="000722CE" w:rsidRDefault="002C515A" w:rsidP="000722CE">
      <w:pPr>
        <w:spacing w:after="0"/>
        <w:rPr>
          <w:rFonts w:ascii="Times New Roman" w:hAnsi="Times New Roman" w:cs="Times New Roman"/>
          <w:b/>
          <w:bCs/>
          <w:sz w:val="24"/>
          <w:szCs w:val="24"/>
        </w:rPr>
      </w:pPr>
    </w:p>
    <w:p w:rsidR="0036405C" w:rsidRPr="000722CE" w:rsidRDefault="0036405C" w:rsidP="000722CE">
      <w:pPr>
        <w:spacing w:after="0"/>
        <w:rPr>
          <w:rFonts w:ascii="Times New Roman" w:hAnsi="Times New Roman" w:cs="Times New Roman"/>
          <w:b/>
          <w:bCs/>
          <w:sz w:val="24"/>
          <w:szCs w:val="24"/>
        </w:rPr>
      </w:pPr>
      <w:r w:rsidRPr="000722CE">
        <w:rPr>
          <w:rFonts w:ascii="Times New Roman" w:hAnsi="Times New Roman" w:cs="Times New Roman"/>
          <w:b/>
          <w:bCs/>
          <w:sz w:val="24"/>
          <w:szCs w:val="24"/>
        </w:rPr>
        <w:t>KULE BORULARI</w:t>
      </w:r>
    </w:p>
    <w:p w:rsidR="008F4FF1" w:rsidRPr="000722CE" w:rsidRDefault="008F4FF1" w:rsidP="000722CE">
      <w:pPr>
        <w:spacing w:after="0"/>
        <w:rPr>
          <w:rFonts w:ascii="Times New Roman" w:hAnsi="Times New Roman" w:cs="Times New Roman"/>
          <w:b/>
          <w:bCs/>
          <w:sz w:val="24"/>
          <w:szCs w:val="24"/>
        </w:rPr>
      </w:pPr>
    </w:p>
    <w:p w:rsidR="0036405C" w:rsidRPr="000722CE" w:rsidRDefault="0036405C" w:rsidP="000722CE">
      <w:pPr>
        <w:spacing w:after="0"/>
        <w:jc w:val="both"/>
        <w:rPr>
          <w:rFonts w:ascii="Times New Roman" w:hAnsi="Times New Roman" w:cs="Times New Roman"/>
          <w:bCs/>
          <w:sz w:val="24"/>
          <w:szCs w:val="24"/>
        </w:rPr>
      </w:pPr>
      <w:r w:rsidRPr="000722CE">
        <w:rPr>
          <w:rFonts w:ascii="Times New Roman" w:hAnsi="Times New Roman" w:cs="Times New Roman"/>
          <w:b/>
          <w:bCs/>
          <w:sz w:val="24"/>
          <w:szCs w:val="24"/>
        </w:rPr>
        <w:tab/>
      </w:r>
      <w:r w:rsidRPr="000722CE">
        <w:rPr>
          <w:rFonts w:ascii="Times New Roman" w:hAnsi="Times New Roman" w:cs="Times New Roman"/>
          <w:bCs/>
          <w:sz w:val="24"/>
          <w:szCs w:val="24"/>
        </w:rPr>
        <w:t>Kule boruları Ø114 x 2,5 mm SDM borudan üre</w:t>
      </w:r>
      <w:r w:rsidR="007870E6" w:rsidRPr="000722CE">
        <w:rPr>
          <w:rFonts w:ascii="Times New Roman" w:hAnsi="Times New Roman" w:cs="Times New Roman"/>
          <w:bCs/>
          <w:sz w:val="24"/>
          <w:szCs w:val="24"/>
        </w:rPr>
        <w:t>tilecek olup, uzunlukları ise; a</w:t>
      </w:r>
      <w:r w:rsidRPr="000722CE">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722CE" w:rsidRDefault="00E37F48" w:rsidP="000722CE">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722CE" w:rsidTr="002C515A">
        <w:trPr>
          <w:gridAfter w:val="1"/>
          <w:wAfter w:w="4" w:type="pct"/>
          <w:trHeight w:val="135"/>
        </w:trPr>
        <w:tc>
          <w:tcPr>
            <w:tcW w:w="2110" w:type="pct"/>
            <w:gridSpan w:val="2"/>
          </w:tcPr>
          <w:p w:rsidR="002C515A" w:rsidRPr="000722CE" w:rsidRDefault="002C515A" w:rsidP="000722CE">
            <w:pPr>
              <w:jc w:val="center"/>
              <w:rPr>
                <w:rFonts w:ascii="Times New Roman" w:hAnsi="Times New Roman" w:cs="Times New Roman"/>
                <w:b/>
                <w:bCs/>
                <w:sz w:val="24"/>
                <w:szCs w:val="24"/>
              </w:rPr>
            </w:pPr>
            <w:r w:rsidRPr="000722CE">
              <w:rPr>
                <w:rFonts w:ascii="Times New Roman" w:hAnsi="Times New Roman" w:cs="Times New Roman"/>
                <w:b/>
                <w:sz w:val="24"/>
                <w:szCs w:val="24"/>
              </w:rPr>
              <w:t>Kule Borusu Yükseklik</w:t>
            </w:r>
          </w:p>
        </w:tc>
        <w:tc>
          <w:tcPr>
            <w:tcW w:w="1271"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Çatılı</w:t>
            </w:r>
          </w:p>
        </w:tc>
        <w:tc>
          <w:tcPr>
            <w:tcW w:w="746"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Çatısız</w:t>
            </w:r>
          </w:p>
        </w:tc>
        <w:tc>
          <w:tcPr>
            <w:tcW w:w="869"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Figürlü</w:t>
            </w:r>
          </w:p>
        </w:tc>
      </w:tr>
      <w:tr w:rsidR="008E3D97" w:rsidRPr="000722CE" w:rsidTr="00103470">
        <w:trPr>
          <w:trHeight w:val="135"/>
        </w:trPr>
        <w:tc>
          <w:tcPr>
            <w:tcW w:w="926" w:type="pct"/>
            <w:vMerge w:val="restart"/>
            <w:vAlign w:val="center"/>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r>
      <w:tr w:rsidR="008E3D97" w:rsidRPr="000722CE" w:rsidTr="00F901BE">
        <w:trPr>
          <w:trHeight w:val="135"/>
        </w:trPr>
        <w:tc>
          <w:tcPr>
            <w:tcW w:w="926" w:type="pct"/>
            <w:vMerge/>
            <w:vAlign w:val="center"/>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150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3300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2700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3500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285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4650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4850 mm</w:t>
            </w:r>
          </w:p>
        </w:tc>
      </w:tr>
      <w:tr w:rsidR="008E3D97" w:rsidRPr="000722CE" w:rsidTr="00FC72F7">
        <w:trPr>
          <w:trHeight w:val="135"/>
        </w:trPr>
        <w:tc>
          <w:tcPr>
            <w:tcW w:w="926" w:type="pct"/>
            <w:vMerge w:val="restar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470 Cm</w:t>
            </w: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r>
      <w:tr w:rsidR="002C515A" w:rsidRPr="000722CE" w:rsidTr="00FC72F7">
        <w:trPr>
          <w:trHeight w:val="135"/>
        </w:trPr>
        <w:tc>
          <w:tcPr>
            <w:tcW w:w="926" w:type="pct"/>
            <w:vMerge/>
          </w:tcPr>
          <w:p w:rsidR="002C515A" w:rsidRPr="000722CE" w:rsidRDefault="002C515A" w:rsidP="000722CE">
            <w:pPr>
              <w:jc w:val="center"/>
              <w:rPr>
                <w:rFonts w:ascii="Times New Roman" w:hAnsi="Times New Roman" w:cs="Times New Roman"/>
                <w:b/>
                <w:sz w:val="24"/>
                <w:szCs w:val="24"/>
              </w:rPr>
            </w:pP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6500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5900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6700 mm</w:t>
            </w:r>
          </w:p>
        </w:tc>
      </w:tr>
    </w:tbl>
    <w:p w:rsidR="002C515A" w:rsidRPr="000722CE" w:rsidRDefault="002C515A" w:rsidP="000722CE">
      <w:pPr>
        <w:spacing w:after="0"/>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Default="006B5A45" w:rsidP="000722CE">
      <w:pPr>
        <w:spacing w:after="0"/>
        <w:jc w:val="center"/>
        <w:rPr>
          <w:rFonts w:ascii="Times New Roman" w:hAnsi="Times New Roman" w:cs="Times New Roman"/>
          <w:b/>
          <w:sz w:val="24"/>
          <w:szCs w:val="24"/>
        </w:rPr>
      </w:pPr>
    </w:p>
    <w:p w:rsidR="00BA7E91" w:rsidRDefault="00BA7E91" w:rsidP="000722CE">
      <w:pPr>
        <w:spacing w:after="0"/>
        <w:jc w:val="center"/>
        <w:rPr>
          <w:rFonts w:ascii="Times New Roman" w:hAnsi="Times New Roman" w:cs="Times New Roman"/>
          <w:b/>
          <w:sz w:val="24"/>
          <w:szCs w:val="24"/>
        </w:rPr>
      </w:pPr>
    </w:p>
    <w:p w:rsidR="00BA7E91" w:rsidRDefault="00BA7E91"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KARE PLATFORM</w:t>
      </w:r>
    </w:p>
    <w:p w:rsidR="008F4FF1" w:rsidRPr="000722CE" w:rsidRDefault="008F4FF1"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76A7280" wp14:editId="79B78EE2">
            <wp:extent cx="3244687" cy="204787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297" cy="2070982"/>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hAnsi="Times New Roman" w:cs="Times New Roman"/>
          <w:sz w:val="24"/>
          <w:szCs w:val="24"/>
        </w:rPr>
      </w:pPr>
      <w:r w:rsidRPr="000722CE">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malzemeden bükülerek 1000 x 1000 mm ölçülerinde bir çerçeve oluşturulup ara bölmelerle 3 parçaya bölünecektir.</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 xml:space="preserve">Çerçeve platforma 3 mm kalınlığında sac malzemeden kesilmiş destekler ile 4 noktadan bağlanacaktır. </w:t>
      </w:r>
      <w:r w:rsidRPr="000722CE">
        <w:rPr>
          <w:rFonts w:ascii="Times New Roman" w:hAnsi="Times New Roman" w:cs="Times New Roman"/>
          <w:sz w:val="24"/>
          <w:szCs w:val="24"/>
        </w:rPr>
        <w:t>Platformun köşeleri monte edileceği borunun formuna uygun olarak R57 mm olacaktır. M</w:t>
      </w:r>
      <w:r w:rsidRPr="000722CE">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722CE" w:rsidRDefault="008F4FF1" w:rsidP="000722CE">
      <w:pPr>
        <w:spacing w:after="0"/>
        <w:rPr>
          <w:rFonts w:ascii="Times New Roman" w:eastAsia="Arial Unicode MS" w:hAnsi="Times New Roman" w:cs="Times New Roman"/>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UZATMA PLATFORMU</w:t>
      </w:r>
    </w:p>
    <w:p w:rsidR="008F4FF1" w:rsidRPr="000722CE" w:rsidRDefault="008F4FF1"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1F17402" wp14:editId="76FC2699">
            <wp:extent cx="2944872" cy="1704975"/>
            <wp:effectExtent l="0" t="0" r="825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431" cy="1719194"/>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eastAsia="Arial Unicode MS" w:hAnsi="Times New Roman" w:cs="Times New Roman"/>
          <w:sz w:val="24"/>
          <w:szCs w:val="24"/>
        </w:rPr>
      </w:pPr>
      <w:r w:rsidRPr="000722CE">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bükülerek tek parça bir çerçeve oluşturulup ara bölmelerle bölünecektir.</w:t>
      </w:r>
      <w:r w:rsidRPr="000722CE">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722CE">
        <w:rPr>
          <w:rFonts w:ascii="Times New Roman" w:eastAsia="Arial Unicode MS" w:hAnsi="Times New Roman" w:cs="Times New Roman"/>
          <w:sz w:val="24"/>
          <w:szCs w:val="24"/>
        </w:rPr>
        <w:t>dizayn edilip</w:t>
      </w:r>
      <w:proofErr w:type="gramEnd"/>
      <w:r w:rsidRPr="000722CE">
        <w:rPr>
          <w:rFonts w:ascii="Times New Roman" w:eastAsia="Arial Unicode MS" w:hAnsi="Times New Roman" w:cs="Times New Roman"/>
          <w:sz w:val="24"/>
          <w:szCs w:val="24"/>
        </w:rPr>
        <w:t xml:space="preserve"> yüksek mukavemet özelliği gösterecektir.</w:t>
      </w:r>
      <w:r w:rsidRPr="000722CE">
        <w:rPr>
          <w:rFonts w:ascii="Times New Roman" w:eastAsia="Arial Unicode MS" w:hAnsi="Times New Roman" w:cs="Times New Roman"/>
          <w:b/>
          <w:sz w:val="24"/>
          <w:szCs w:val="24"/>
        </w:rPr>
        <w:t xml:space="preserve"> </w:t>
      </w:r>
      <w:r w:rsidRPr="000722CE">
        <w:rPr>
          <w:rFonts w:ascii="Times New Roman" w:hAnsi="Times New Roman" w:cs="Times New Roman"/>
          <w:color w:val="000000" w:themeColor="text1"/>
          <w:sz w:val="24"/>
          <w:szCs w:val="24"/>
        </w:rPr>
        <w:t>M</w:t>
      </w:r>
      <w:r w:rsidRPr="000722CE">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722CE">
        <w:rPr>
          <w:rFonts w:ascii="Times New Roman" w:eastAsia="Arial Unicode MS" w:hAnsi="Times New Roman" w:cs="Times New Roman"/>
          <w:color w:val="000000" w:themeColor="text1"/>
          <w:sz w:val="24"/>
          <w:szCs w:val="24"/>
        </w:rPr>
        <w:t>üçgen,kare</w:t>
      </w:r>
      <w:proofErr w:type="spellEnd"/>
      <w:proofErr w:type="gramEnd"/>
      <w:r w:rsidRPr="000722CE">
        <w:rPr>
          <w:rFonts w:ascii="Times New Roman" w:eastAsia="Arial Unicode MS" w:hAnsi="Times New Roman" w:cs="Times New Roman"/>
          <w:color w:val="000000" w:themeColor="text1"/>
          <w:sz w:val="24"/>
          <w:szCs w:val="24"/>
        </w:rPr>
        <w:t xml:space="preserve"> veya altıgen platforma bağlanabilir olacaktır.</w:t>
      </w:r>
    </w:p>
    <w:p w:rsidR="0036405C" w:rsidRPr="000E71F8" w:rsidRDefault="008F4FF1" w:rsidP="000E71F8">
      <w:pPr>
        <w:spacing w:after="0"/>
        <w:ind w:firstLine="360"/>
        <w:jc w:val="both"/>
        <w:rPr>
          <w:rFonts w:ascii="Times New Roman" w:eastAsia="Arial Unicode MS" w:hAnsi="Times New Roman" w:cs="Times New Roman"/>
          <w:b/>
          <w:sz w:val="24"/>
          <w:szCs w:val="24"/>
        </w:rPr>
      </w:pPr>
      <w:r w:rsidRPr="000722CE">
        <w:rPr>
          <w:rFonts w:ascii="Times New Roman" w:eastAsia="Arial Unicode MS" w:hAnsi="Times New Roman" w:cs="Times New Roman"/>
          <w:sz w:val="24"/>
          <w:szCs w:val="24"/>
        </w:rPr>
        <w:t>Platformların</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0E71F8"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lastRenderedPageBreak/>
        <w:t>H:100 CM DALGALI KAYDIRAK</w:t>
      </w:r>
    </w:p>
    <w:p w:rsidR="000E71F8" w:rsidRPr="00D07424" w:rsidRDefault="000E71F8" w:rsidP="000E71F8">
      <w:pPr>
        <w:spacing w:after="0"/>
        <w:jc w:val="center"/>
        <w:rPr>
          <w:rFonts w:ascii="Times New Roman" w:hAnsi="Times New Roman" w:cs="Times New Roman"/>
          <w:b/>
          <w:color w:val="000000" w:themeColor="text1"/>
          <w:sz w:val="24"/>
          <w:szCs w:val="24"/>
        </w:rPr>
      </w:pPr>
    </w:p>
    <w:p w:rsidR="000E71F8"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noProof/>
          <w:color w:val="000000" w:themeColor="text1"/>
          <w:sz w:val="24"/>
          <w:szCs w:val="24"/>
          <w:lang w:eastAsia="tr-TR"/>
        </w:rPr>
        <w:drawing>
          <wp:inline distT="0" distB="0" distL="0" distR="0" wp14:anchorId="550343BB" wp14:editId="794A4BF9">
            <wp:extent cx="3830676" cy="290512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8152" cy="2910795"/>
                    </a:xfrm>
                    <a:prstGeom prst="rect">
                      <a:avLst/>
                    </a:prstGeom>
                    <a:noFill/>
                    <a:ln>
                      <a:noFill/>
                    </a:ln>
                  </pic:spPr>
                </pic:pic>
              </a:graphicData>
            </a:graphic>
          </wp:inline>
        </w:drawing>
      </w:r>
    </w:p>
    <w:p w:rsidR="000E71F8" w:rsidRPr="00D07424" w:rsidRDefault="000E71F8" w:rsidP="000E71F8">
      <w:pPr>
        <w:spacing w:after="0"/>
        <w:jc w:val="center"/>
        <w:rPr>
          <w:rFonts w:ascii="Times New Roman" w:hAnsi="Times New Roman" w:cs="Times New Roman"/>
          <w:b/>
          <w:color w:val="000000" w:themeColor="text1"/>
          <w:sz w:val="24"/>
          <w:szCs w:val="24"/>
        </w:rPr>
      </w:pP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En az 1000 mm yüksekliğindeki platformlardan maksimum 40º eğimli inecek şekilde tasarlanacaktır.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kayma bölümünün genişliği minimum 450 mm olacak şekilde polietilen malzemeden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Kaydıraklar çift cidarlı ve tek parçadan imal edilecek olup yanlarında desenler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Yan duvarları minimum 150 mm yüksekliğinde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Dalgalı kaydırak minimum 28 kg ağırlığında olmalıdır.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D07424">
        <w:rPr>
          <w:rFonts w:ascii="Times New Roman" w:hAnsi="Times New Roman" w:cs="Times New Roman"/>
          <w:color w:val="000000" w:themeColor="text1"/>
          <w:sz w:val="24"/>
          <w:szCs w:val="24"/>
        </w:rPr>
        <w:t>ankraj</w:t>
      </w:r>
      <w:proofErr w:type="spellEnd"/>
      <w:r w:rsidRPr="00D07424">
        <w:rPr>
          <w:rFonts w:ascii="Times New Roman" w:hAnsi="Times New Roman" w:cs="Times New Roman"/>
          <w:color w:val="000000" w:themeColor="text1"/>
          <w:sz w:val="24"/>
          <w:szCs w:val="24"/>
        </w:rPr>
        <w:t xml:space="preserve"> sistemi </w:t>
      </w:r>
      <w:r w:rsidRPr="00D07424">
        <w:rPr>
          <w:rFonts w:ascii="Times New Roman" w:hAnsi="Times New Roman" w:cs="Times New Roman"/>
          <w:sz w:val="24"/>
          <w:szCs w:val="24"/>
        </w:rPr>
        <w:t xml:space="preserve">oluşturularak betonlanacak </w:t>
      </w:r>
      <w:r w:rsidRPr="00D07424">
        <w:rPr>
          <w:rFonts w:ascii="Times New Roman" w:hAnsi="Times New Roman" w:cs="Times New Roman"/>
          <w:color w:val="000000" w:themeColor="text1"/>
          <w:sz w:val="24"/>
          <w:szCs w:val="24"/>
        </w:rPr>
        <w:t>ve kaydırağın tabanında bulunan sabit somunlara monte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0E71F8" w:rsidRPr="00D07424" w:rsidRDefault="000E71F8" w:rsidP="000E71F8">
      <w:pPr>
        <w:spacing w:after="0"/>
        <w:rPr>
          <w:rFonts w:ascii="Times New Roman" w:hAnsi="Times New Roman" w:cs="Times New Roman"/>
          <w:b/>
          <w:color w:val="000000" w:themeColor="text1"/>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Default="000E71F8" w:rsidP="000E71F8">
      <w:pPr>
        <w:spacing w:after="0"/>
        <w:jc w:val="center"/>
        <w:rPr>
          <w:rFonts w:ascii="Times New Roman" w:hAnsi="Times New Roman" w:cs="Times New Roman"/>
          <w:b/>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Default="000E71F8" w:rsidP="000E71F8">
      <w:pPr>
        <w:spacing w:after="0"/>
        <w:jc w:val="center"/>
        <w:rPr>
          <w:rFonts w:ascii="Times New Roman" w:eastAsia="Dutch801 Rm BT" w:hAnsi="Times New Roman" w:cs="Times New Roman"/>
          <w:b/>
          <w:bCs/>
          <w:color w:val="000000" w:themeColor="text1"/>
          <w:sz w:val="24"/>
          <w:szCs w:val="24"/>
        </w:rPr>
      </w:pPr>
      <w:r w:rsidRPr="00D07424">
        <w:rPr>
          <w:rFonts w:ascii="Times New Roman" w:eastAsia="Dutch801 Rm BT" w:hAnsi="Times New Roman" w:cs="Times New Roman"/>
          <w:b/>
          <w:bCs/>
          <w:color w:val="000000" w:themeColor="text1"/>
          <w:sz w:val="24"/>
          <w:szCs w:val="24"/>
        </w:rPr>
        <w:lastRenderedPageBreak/>
        <w:t>H:100 CM TÜP KAYDIRAK</w:t>
      </w:r>
    </w:p>
    <w:p w:rsidR="000E71F8" w:rsidRPr="00D07424" w:rsidRDefault="000E71F8" w:rsidP="000E71F8">
      <w:pPr>
        <w:spacing w:after="0"/>
        <w:jc w:val="center"/>
        <w:rPr>
          <w:rFonts w:ascii="Times New Roman" w:eastAsia="Dutch801 Rm BT" w:hAnsi="Times New Roman" w:cs="Times New Roman"/>
          <w:b/>
          <w:bCs/>
          <w:color w:val="000000" w:themeColor="text1"/>
          <w:sz w:val="24"/>
          <w:szCs w:val="24"/>
        </w:rPr>
      </w:pPr>
    </w:p>
    <w:p w:rsidR="000E71F8" w:rsidRPr="00D07424"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noProof/>
          <w:color w:val="000000" w:themeColor="text1"/>
          <w:sz w:val="24"/>
          <w:szCs w:val="24"/>
          <w:lang w:eastAsia="tr-TR"/>
        </w:rPr>
        <w:drawing>
          <wp:inline distT="0" distB="0" distL="0" distR="0" wp14:anchorId="32519701" wp14:editId="7F1ACB77">
            <wp:extent cx="3799806" cy="3065887"/>
            <wp:effectExtent l="0" t="0" r="0"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3589" cy="3085076"/>
                    </a:xfrm>
                    <a:prstGeom prst="rect">
                      <a:avLst/>
                    </a:prstGeom>
                    <a:noFill/>
                    <a:ln>
                      <a:noFill/>
                    </a:ln>
                  </pic:spPr>
                </pic:pic>
              </a:graphicData>
            </a:graphic>
          </wp:inline>
        </w:drawing>
      </w:r>
      <w:r w:rsidRPr="00D07424">
        <w:rPr>
          <w:rFonts w:ascii="Times New Roman" w:hAnsi="Times New Roman" w:cs="Times New Roman"/>
          <w:b/>
          <w:noProof/>
          <w:color w:val="000000" w:themeColor="text1"/>
          <w:sz w:val="24"/>
          <w:szCs w:val="24"/>
          <w:lang w:eastAsia="tr-TR"/>
        </w:rPr>
        <w:drawing>
          <wp:inline distT="0" distB="0" distL="0" distR="0" wp14:anchorId="41FC86B9" wp14:editId="0FC92FAA">
            <wp:extent cx="1590675" cy="645995"/>
            <wp:effectExtent l="0" t="0" r="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451" cy="652402"/>
                    </a:xfrm>
                    <a:prstGeom prst="rect">
                      <a:avLst/>
                    </a:prstGeom>
                    <a:noFill/>
                    <a:ln>
                      <a:noFill/>
                    </a:ln>
                  </pic:spPr>
                </pic:pic>
              </a:graphicData>
            </a:graphic>
          </wp:inline>
        </w:drawing>
      </w:r>
    </w:p>
    <w:p w:rsidR="000E71F8" w:rsidRPr="00D07424" w:rsidRDefault="000E71F8" w:rsidP="000E71F8">
      <w:pPr>
        <w:spacing w:after="0"/>
        <w:ind w:left="3540" w:firstLine="708"/>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t>Şekil A</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Polietilen malzemeden giriş korkuluğu ve çıkış çift cidar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Kaydırak, tek parça veya parçalı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En az 1000 mm yüksekliğindeki platformlardan maksimum 40º eğimli inecek şekilde tasarlanacaktır.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iç çapı minimum 750 mm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 kaydırak minimum 58 kg ağırlığında olmalıdır.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D07424">
        <w:rPr>
          <w:rFonts w:ascii="Times New Roman" w:hAnsi="Times New Roman" w:cs="Times New Roman"/>
          <w:color w:val="000000" w:themeColor="text1"/>
          <w:sz w:val="24"/>
          <w:szCs w:val="24"/>
        </w:rPr>
        <w:t>ankraj</w:t>
      </w:r>
      <w:proofErr w:type="spellEnd"/>
      <w:r w:rsidRPr="00D07424">
        <w:rPr>
          <w:rFonts w:ascii="Times New Roman" w:hAnsi="Times New Roman" w:cs="Times New Roman"/>
          <w:color w:val="000000" w:themeColor="text1"/>
          <w:sz w:val="24"/>
          <w:szCs w:val="24"/>
        </w:rPr>
        <w:t xml:space="preserve"> sistemi </w:t>
      </w:r>
      <w:r w:rsidRPr="00D07424">
        <w:rPr>
          <w:rFonts w:ascii="Times New Roman" w:hAnsi="Times New Roman" w:cs="Times New Roman"/>
          <w:sz w:val="24"/>
          <w:szCs w:val="24"/>
        </w:rPr>
        <w:t>oluşturularak betonlanacaktır</w:t>
      </w:r>
      <w:r w:rsidRPr="00D07424">
        <w:rPr>
          <w:rFonts w:ascii="Times New Roman" w:hAnsi="Times New Roman" w:cs="Times New Roman"/>
          <w:color w:val="000000" w:themeColor="text1"/>
          <w:sz w:val="24"/>
          <w:szCs w:val="24"/>
        </w:rPr>
        <w:t xml:space="preserve"> ve kaydırağın tabanında bulunan sabit somunlara monte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0E71F8" w:rsidRPr="00D07424" w:rsidRDefault="000E71F8" w:rsidP="000E71F8">
      <w:pPr>
        <w:spacing w:after="0"/>
        <w:rPr>
          <w:rFonts w:ascii="Times New Roman" w:hAnsi="Times New Roman" w:cs="Times New Roman"/>
          <w:b/>
          <w:color w:val="000000" w:themeColor="text1"/>
          <w:sz w:val="24"/>
          <w:szCs w:val="24"/>
        </w:rPr>
      </w:pPr>
    </w:p>
    <w:p w:rsidR="000E71F8" w:rsidRDefault="000E71F8" w:rsidP="000E71F8">
      <w:pPr>
        <w:jc w:val="center"/>
        <w:rPr>
          <w:rFonts w:ascii="Times New Roman" w:hAnsi="Times New Roman" w:cs="Times New Roman"/>
          <w:b/>
          <w:sz w:val="24"/>
          <w:szCs w:val="24"/>
        </w:rPr>
      </w:pPr>
    </w:p>
    <w:p w:rsidR="000E71F8" w:rsidRDefault="000E71F8" w:rsidP="000E71F8">
      <w:pPr>
        <w:jc w:val="center"/>
        <w:rPr>
          <w:rFonts w:ascii="Times New Roman" w:hAnsi="Times New Roman" w:cs="Times New Roman"/>
          <w:b/>
          <w:sz w:val="24"/>
          <w:szCs w:val="24"/>
        </w:rPr>
      </w:pPr>
    </w:p>
    <w:p w:rsidR="000E71F8" w:rsidRDefault="000E71F8" w:rsidP="000E71F8">
      <w:pPr>
        <w:jc w:val="center"/>
        <w:rPr>
          <w:rFonts w:ascii="Times New Roman" w:hAnsi="Times New Roman" w:cs="Times New Roman"/>
          <w:b/>
          <w:sz w:val="24"/>
          <w:szCs w:val="24"/>
        </w:rPr>
      </w:pPr>
    </w:p>
    <w:p w:rsidR="000E71F8" w:rsidRPr="00D07424" w:rsidRDefault="000E71F8" w:rsidP="000E71F8">
      <w:pPr>
        <w:jc w:val="center"/>
        <w:rPr>
          <w:rFonts w:ascii="Times New Roman" w:hAnsi="Times New Roman" w:cs="Times New Roman"/>
          <w:b/>
          <w:sz w:val="24"/>
          <w:szCs w:val="24"/>
        </w:rPr>
      </w:pPr>
      <w:r w:rsidRPr="00D07424">
        <w:rPr>
          <w:rFonts w:ascii="Times New Roman" w:hAnsi="Times New Roman" w:cs="Times New Roman"/>
          <w:b/>
          <w:sz w:val="24"/>
          <w:szCs w:val="24"/>
        </w:rPr>
        <w:lastRenderedPageBreak/>
        <w:t>45 DERECE TÜP</w:t>
      </w:r>
    </w:p>
    <w:p w:rsidR="000E71F8" w:rsidRPr="00D07424" w:rsidRDefault="000E71F8" w:rsidP="000E71F8">
      <w:pPr>
        <w:jc w:val="center"/>
        <w:rPr>
          <w:rFonts w:ascii="Times New Roman" w:hAnsi="Times New Roman" w:cs="Times New Roman"/>
          <w:sz w:val="24"/>
          <w:szCs w:val="24"/>
        </w:rPr>
      </w:pPr>
      <w:r w:rsidRPr="00D07424">
        <w:rPr>
          <w:rFonts w:ascii="Times New Roman" w:hAnsi="Times New Roman" w:cs="Times New Roman"/>
          <w:noProof/>
          <w:sz w:val="24"/>
          <w:szCs w:val="24"/>
          <w:lang w:eastAsia="tr-TR"/>
        </w:rPr>
        <w:drawing>
          <wp:inline distT="0" distB="0" distL="0" distR="0" wp14:anchorId="34365909" wp14:editId="240284AA">
            <wp:extent cx="2415652" cy="1666875"/>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083" cy="1685113"/>
                    </a:xfrm>
                    <a:prstGeom prst="rect">
                      <a:avLst/>
                    </a:prstGeom>
                    <a:noFill/>
                    <a:ln>
                      <a:noFill/>
                    </a:ln>
                  </pic:spPr>
                </pic:pic>
              </a:graphicData>
            </a:graphic>
          </wp:inline>
        </w:drawing>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Polietilen malzemeden tek cidarlı ve tek parça olarak imal edilecektir.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Ağırlık = 20 kg </w:t>
      </w:r>
    </w:p>
    <w:p w:rsidR="000E71F8" w:rsidRPr="00D07424" w:rsidRDefault="000E71F8" w:rsidP="000E71F8">
      <w:pPr>
        <w:numPr>
          <w:ilvl w:val="0"/>
          <w:numId w:val="3"/>
        </w:numPr>
        <w:spacing w:after="0" w:line="276" w:lineRule="auto"/>
        <w:jc w:val="both"/>
        <w:rPr>
          <w:rFonts w:ascii="Times New Roman" w:eastAsia="Arial Unicode MS" w:hAnsi="Times New Roman" w:cs="Times New Roman"/>
          <w:b/>
          <w:sz w:val="24"/>
          <w:szCs w:val="24"/>
        </w:rPr>
      </w:pPr>
      <w:r w:rsidRPr="00D07424">
        <w:rPr>
          <w:rFonts w:ascii="Times New Roman" w:hAnsi="Times New Roman" w:cs="Times New Roman"/>
          <w:sz w:val="24"/>
          <w:szCs w:val="24"/>
        </w:rPr>
        <w:t>Korkuluk ile montajlanması alından değil çift eğim sistemiyle yandan olacaktır.</w:t>
      </w:r>
    </w:p>
    <w:p w:rsidR="000E71F8" w:rsidRPr="00D07424" w:rsidRDefault="000E71F8" w:rsidP="000E71F8">
      <w:pPr>
        <w:numPr>
          <w:ilvl w:val="0"/>
          <w:numId w:val="3"/>
        </w:numPr>
        <w:spacing w:after="0" w:line="276" w:lineRule="auto"/>
        <w:jc w:val="both"/>
        <w:rPr>
          <w:rFonts w:ascii="Times New Roman" w:eastAsia="Arial Unicode MS" w:hAnsi="Times New Roman" w:cs="Times New Roman"/>
          <w:b/>
          <w:sz w:val="24"/>
          <w:szCs w:val="24"/>
        </w:rPr>
      </w:pPr>
      <w:r w:rsidRPr="00D07424">
        <w:rPr>
          <w:rFonts w:ascii="Times New Roman" w:hAnsi="Times New Roman" w:cs="Times New Roman"/>
          <w:sz w:val="24"/>
          <w:szCs w:val="24"/>
        </w:rPr>
        <w:t>Parçanın iç çapı min. 750 mm olacaktır.</w:t>
      </w:r>
    </w:p>
    <w:p w:rsidR="000E71F8" w:rsidRPr="00D07424" w:rsidRDefault="000E71F8" w:rsidP="000E71F8">
      <w:pPr>
        <w:rPr>
          <w:rFonts w:ascii="Times New Roman" w:hAnsi="Times New Roman" w:cs="Times New Roman"/>
          <w:sz w:val="24"/>
          <w:szCs w:val="24"/>
        </w:rPr>
      </w:pPr>
    </w:p>
    <w:p w:rsidR="000E71F8" w:rsidRPr="00D07424" w:rsidRDefault="000E71F8" w:rsidP="000E71F8">
      <w:pPr>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t>TÜP ÇIKIŞ</w:t>
      </w:r>
    </w:p>
    <w:p w:rsidR="000E71F8" w:rsidRPr="00D07424" w:rsidRDefault="000E71F8" w:rsidP="000E71F8">
      <w:pPr>
        <w:jc w:val="center"/>
        <w:rPr>
          <w:rFonts w:ascii="Times New Roman" w:hAnsi="Times New Roman" w:cs="Times New Roman"/>
          <w:color w:val="000000" w:themeColor="text1"/>
          <w:sz w:val="24"/>
          <w:szCs w:val="24"/>
        </w:rPr>
      </w:pPr>
      <w:r w:rsidRPr="00D07424">
        <w:rPr>
          <w:rFonts w:ascii="Times New Roman" w:hAnsi="Times New Roman" w:cs="Times New Roman"/>
          <w:noProof/>
          <w:color w:val="000000" w:themeColor="text1"/>
          <w:sz w:val="24"/>
          <w:szCs w:val="24"/>
          <w:lang w:eastAsia="tr-TR"/>
        </w:rPr>
        <w:drawing>
          <wp:inline distT="0" distB="0" distL="0" distR="0" wp14:anchorId="0FA831CC" wp14:editId="428B0FE3">
            <wp:extent cx="2380495" cy="1857375"/>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611" cy="1869169"/>
                    </a:xfrm>
                    <a:prstGeom prst="rect">
                      <a:avLst/>
                    </a:prstGeom>
                    <a:noFill/>
                    <a:ln>
                      <a:noFill/>
                    </a:ln>
                  </pic:spPr>
                </pic:pic>
              </a:graphicData>
            </a:graphic>
          </wp:inline>
        </w:drawing>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Polietilen malzemeden çift cidarlı ve tek parça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Ağırlık = 30 kg</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Tüpler ile montajlanması alından değil çift eğim sistemiyle kanallar içerisinde yandan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Parçanın iç çapı min. 750 mm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D07424">
        <w:rPr>
          <w:rFonts w:ascii="Times New Roman" w:hAnsi="Times New Roman" w:cs="Times New Roman"/>
          <w:color w:val="000000" w:themeColor="text1"/>
          <w:sz w:val="24"/>
          <w:szCs w:val="24"/>
        </w:rPr>
        <w:t>federlenecektir</w:t>
      </w:r>
      <w:proofErr w:type="spellEnd"/>
      <w:r w:rsidRPr="00D07424">
        <w:rPr>
          <w:rFonts w:ascii="Times New Roman" w:hAnsi="Times New Roman" w:cs="Times New Roman"/>
          <w:color w:val="000000" w:themeColor="text1"/>
          <w:sz w:val="24"/>
          <w:szCs w:val="24"/>
        </w:rPr>
        <w:t>.</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Estetik görünüm için yan yüzeylerinde işleme motifleri mevcut olacaktır.</w:t>
      </w: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7A6569" w:rsidRPr="007F7AC6" w:rsidRDefault="007A6569" w:rsidP="007A6569">
      <w:pPr>
        <w:jc w:val="center"/>
        <w:rPr>
          <w:rFonts w:ascii="Times New Roman" w:eastAsia="Dutch801 Rm BT" w:hAnsi="Times New Roman" w:cs="Times New Roman"/>
          <w:b/>
          <w:bCs/>
          <w:color w:val="000000" w:themeColor="text1"/>
          <w:sz w:val="24"/>
          <w:szCs w:val="24"/>
        </w:rPr>
      </w:pPr>
      <w:r w:rsidRPr="007F7AC6">
        <w:rPr>
          <w:rFonts w:ascii="Times New Roman" w:eastAsia="Dutch801 Rm BT" w:hAnsi="Times New Roman" w:cs="Times New Roman"/>
          <w:b/>
          <w:bCs/>
          <w:color w:val="000000" w:themeColor="text1"/>
          <w:sz w:val="24"/>
          <w:szCs w:val="24"/>
        </w:rPr>
        <w:lastRenderedPageBreak/>
        <w:t>H:150 CM DÜZ KAYDIRAK</w:t>
      </w:r>
    </w:p>
    <w:p w:rsidR="007A6569" w:rsidRDefault="007A6569" w:rsidP="007A6569">
      <w:pPr>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3C8DAE7" wp14:editId="2B82AF61">
            <wp:extent cx="4235478" cy="313372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0965" cy="3137785"/>
                    </a:xfrm>
                    <a:prstGeom prst="rect">
                      <a:avLst/>
                    </a:prstGeom>
                    <a:noFill/>
                    <a:ln>
                      <a:noFill/>
                    </a:ln>
                  </pic:spPr>
                </pic:pic>
              </a:graphicData>
            </a:graphic>
          </wp:inline>
        </w:drawing>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945155">
        <w:rPr>
          <w:rFonts w:ascii="Times New Roman" w:hAnsi="Times New Roman" w:cs="Times New Roman"/>
          <w:color w:val="000000" w:themeColor="text1"/>
          <w:sz w:val="24"/>
          <w:szCs w:val="24"/>
        </w:rPr>
        <w:t xml:space="preserve"> min</w:t>
      </w:r>
      <w:proofErr w:type="gramEnd"/>
      <w:r w:rsidRPr="00945155">
        <w:rPr>
          <w:rFonts w:ascii="Times New Roman" w:hAnsi="Times New Roman" w:cs="Times New Roman"/>
          <w:color w:val="000000" w:themeColor="text1"/>
          <w:sz w:val="24"/>
          <w:szCs w:val="24"/>
        </w:rPr>
        <w:t>. 350 mm uzunluğunda düzlemi bulunacaktır.</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w:t>
      </w:r>
      <w:r w:rsidR="009514A6">
        <w:rPr>
          <w:rFonts w:ascii="Times New Roman" w:hAnsi="Times New Roman" w:cs="Times New Roman"/>
          <w:color w:val="000000" w:themeColor="text1"/>
          <w:sz w:val="24"/>
          <w:szCs w:val="24"/>
        </w:rPr>
        <w:t>imum 32</w:t>
      </w:r>
      <w:r w:rsidRPr="00945155">
        <w:rPr>
          <w:rFonts w:ascii="Times New Roman" w:hAnsi="Times New Roman" w:cs="Times New Roman"/>
          <w:color w:val="000000" w:themeColor="text1"/>
          <w:sz w:val="24"/>
          <w:szCs w:val="24"/>
        </w:rPr>
        <w:t xml:space="preserve"> kg ağırlığında olmalıdır.</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ve</w:t>
      </w:r>
      <w:proofErr w:type="gramEnd"/>
      <w:r>
        <w:rPr>
          <w:rFonts w:ascii="Times New Roman" w:hAnsi="Times New Roman" w:cs="Times New Roman"/>
          <w:color w:val="000000" w:themeColor="text1"/>
          <w:sz w:val="24"/>
          <w:szCs w:val="24"/>
        </w:rPr>
        <w:t xml:space="preserve"> </w:t>
      </w:r>
      <w:r w:rsidRPr="00945155">
        <w:rPr>
          <w:rFonts w:ascii="Times New Roman" w:hAnsi="Times New Roman" w:cs="Times New Roman"/>
          <w:color w:val="000000" w:themeColor="text1"/>
          <w:sz w:val="24"/>
          <w:szCs w:val="24"/>
        </w:rPr>
        <w:t>kaydırağın tabanında bulunan sabit somunlara monte edilecektir.</w:t>
      </w:r>
    </w:p>
    <w:p w:rsidR="007A6569" w:rsidRPr="00945155"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7A6569" w:rsidRDefault="007A6569" w:rsidP="007A6569">
      <w:pPr>
        <w:spacing w:after="0"/>
        <w:jc w:val="both"/>
        <w:rPr>
          <w:rFonts w:ascii="Times New Roman" w:hAnsi="Times New Roman" w:cs="Times New Roman"/>
          <w:color w:val="000000" w:themeColor="text1"/>
          <w:sz w:val="24"/>
          <w:szCs w:val="24"/>
        </w:rPr>
      </w:pPr>
    </w:p>
    <w:p w:rsidR="007A6569" w:rsidRDefault="007A6569" w:rsidP="007A6569">
      <w:pPr>
        <w:spacing w:after="0"/>
        <w:jc w:val="both"/>
        <w:rPr>
          <w:rFonts w:ascii="Times New Roman" w:hAnsi="Times New Roman" w:cs="Times New Roman"/>
          <w:color w:val="000000" w:themeColor="text1"/>
          <w:sz w:val="24"/>
          <w:szCs w:val="24"/>
        </w:rPr>
      </w:pPr>
    </w:p>
    <w:p w:rsidR="007A6569" w:rsidRPr="007F7AC6" w:rsidRDefault="007A6569" w:rsidP="007A6569">
      <w:pPr>
        <w:spacing w:after="0"/>
        <w:jc w:val="both"/>
        <w:rPr>
          <w:rFonts w:ascii="Times New Roman" w:hAnsi="Times New Roman" w:cs="Times New Roman"/>
          <w:color w:val="000000" w:themeColor="text1"/>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0E71F8" w:rsidRDefault="000E71F8" w:rsidP="000E71F8">
      <w:pPr>
        <w:spacing w:after="0"/>
        <w:jc w:val="center"/>
        <w:rPr>
          <w:rFonts w:ascii="Times New Roman" w:eastAsia="Dutch801 Rm BT" w:hAnsi="Times New Roman" w:cs="Times New Roman"/>
          <w:b/>
          <w:bCs/>
          <w:sz w:val="24"/>
          <w:szCs w:val="24"/>
        </w:rPr>
      </w:pPr>
    </w:p>
    <w:p w:rsidR="007A6569" w:rsidRPr="00351E5D" w:rsidRDefault="007A6569" w:rsidP="007A6569">
      <w:pPr>
        <w:jc w:val="center"/>
        <w:rPr>
          <w:rFonts w:ascii="Times New Roman" w:eastAsia="Dutch801 Rm BT" w:hAnsi="Times New Roman" w:cs="Times New Roman"/>
          <w:b/>
          <w:bCs/>
          <w:sz w:val="24"/>
          <w:szCs w:val="24"/>
        </w:rPr>
      </w:pPr>
      <w:r w:rsidRPr="00351E5D">
        <w:rPr>
          <w:rFonts w:ascii="Times New Roman" w:eastAsia="Dutch801 Rm BT" w:hAnsi="Times New Roman" w:cs="Times New Roman"/>
          <w:b/>
          <w:bCs/>
          <w:sz w:val="24"/>
          <w:szCs w:val="24"/>
        </w:rPr>
        <w:lastRenderedPageBreak/>
        <w:t>H:150 CM SPİRAL KAYDIRAK</w:t>
      </w:r>
    </w:p>
    <w:p w:rsidR="007A6569" w:rsidRPr="00351E5D" w:rsidRDefault="007A6569" w:rsidP="007A6569">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7322A8F" wp14:editId="1A9791A9">
            <wp:extent cx="2922905" cy="2513153"/>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7A6569" w:rsidRPr="00113403"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DE074C">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w:t>
      </w:r>
      <w:r w:rsidRPr="00DE074C">
        <w:rPr>
          <w:rFonts w:ascii="Times New Roman" w:hAnsi="Times New Roman" w:cs="Times New Roman"/>
          <w:color w:val="000000" w:themeColor="text1"/>
          <w:sz w:val="24"/>
          <w:szCs w:val="24"/>
        </w:rPr>
        <w:t xml:space="preserve"> 40º eğimli inecek şekilde tasarlanacaktır.</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Kaydırağın kayma bölümünün genişliği minimum 450 mm olacak şekilde polietilen malzemeden imal edilecektir.</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Kaydıraklar çift cidarlı ve tek parçadan imal edilecek olup yanlarında desenler olacaktır.</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351E5D">
        <w:rPr>
          <w:rFonts w:ascii="Times New Roman" w:hAnsi="Times New Roman" w:cs="Times New Roman"/>
          <w:sz w:val="24"/>
          <w:szCs w:val="24"/>
        </w:rPr>
        <w:t xml:space="preserve"> min. 350 mm uzunluğunda düzlemi bulunacaktır.</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Yan duvarları minimum 150 mm yüksekliğinde olacaktır.</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Spiral kaydırak minimum 45 kg ağırlığında olmalıdır.</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Kaydırak yatay düzleminde yağmur suyu tasfiye kanalları mevcut olup üzerinde su barındırmayacaktır.</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Kaydırağın merkezinden zemine kadar Ø</w:t>
      </w:r>
      <w:r>
        <w:rPr>
          <w:rFonts w:ascii="Times New Roman" w:eastAsia="Arial Unicode MS" w:hAnsi="Times New Roman" w:cs="Times New Roman"/>
          <w:sz w:val="24"/>
          <w:szCs w:val="24"/>
        </w:rPr>
        <w:t>89 x 1,5</w:t>
      </w:r>
      <w:r w:rsidRPr="00351E5D">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7A6569" w:rsidRPr="00C5546E" w:rsidRDefault="007A6569" w:rsidP="007A6569">
      <w:pPr>
        <w:numPr>
          <w:ilvl w:val="0"/>
          <w:numId w:val="3"/>
        </w:numPr>
        <w:spacing w:after="0" w:line="276" w:lineRule="auto"/>
        <w:jc w:val="both"/>
        <w:rPr>
          <w:rFonts w:ascii="Times New Roman" w:hAnsi="Times New Roman" w:cs="Times New Roman"/>
          <w:color w:val="000000" w:themeColor="text1"/>
          <w:sz w:val="24"/>
          <w:szCs w:val="24"/>
        </w:rPr>
      </w:pPr>
      <w:r w:rsidRPr="00351E5D">
        <w:rPr>
          <w:rFonts w:ascii="Times New Roman" w:hAnsi="Times New Roman" w:cs="Times New Roman"/>
          <w:sz w:val="24"/>
          <w:szCs w:val="24"/>
        </w:rPr>
        <w:t xml:space="preserve">Kaydırağın toprak zemine montajında, Ø114 x 2,5 mm SDM boruya kaynak yöntemiyle birleştirilmiş minimum 20 mm uzunluğunda destek ve </w:t>
      </w:r>
      <w:r>
        <w:rPr>
          <w:rFonts w:ascii="Times New Roman" w:hAnsi="Times New Roman" w:cs="Times New Roman"/>
          <w:sz w:val="24"/>
          <w:szCs w:val="24"/>
        </w:rPr>
        <w:t xml:space="preserve">tabanında </w:t>
      </w:r>
      <w:r w:rsidRPr="00351E5D">
        <w:rPr>
          <w:rFonts w:ascii="Times New Roman" w:hAnsi="Times New Roman" w:cs="Times New Roman"/>
          <w:sz w:val="24"/>
          <w:szCs w:val="24"/>
        </w:rPr>
        <w:t xml:space="preserve">150 x 150 x 4 mm sac tabla bulunan </w:t>
      </w:r>
      <w:proofErr w:type="spellStart"/>
      <w:r w:rsidRPr="00351E5D">
        <w:rPr>
          <w:rFonts w:ascii="Times New Roman" w:hAnsi="Times New Roman" w:cs="Times New Roman"/>
          <w:sz w:val="24"/>
          <w:szCs w:val="24"/>
        </w:rPr>
        <w:t>ankraj</w:t>
      </w:r>
      <w:proofErr w:type="spellEnd"/>
      <w:r w:rsidRPr="00351E5D">
        <w:rPr>
          <w:rFonts w:ascii="Times New Roman" w:hAnsi="Times New Roman" w:cs="Times New Roman"/>
          <w:sz w:val="24"/>
          <w:szCs w:val="24"/>
        </w:rPr>
        <w:t xml:space="preserve"> sistemi oluşturula</w:t>
      </w:r>
      <w:r>
        <w:rPr>
          <w:rFonts w:ascii="Times New Roman" w:hAnsi="Times New Roman" w:cs="Times New Roman"/>
          <w:sz w:val="24"/>
          <w:szCs w:val="24"/>
        </w:rPr>
        <w:t xml:space="preserve">caktır. Kaydırağın çıkış bölümünün altına ise  </w:t>
      </w:r>
      <w:r w:rsidRPr="00945155">
        <w:rPr>
          <w:rFonts w:ascii="Times New Roman" w:hAnsi="Times New Roman" w:cs="Times New Roman"/>
          <w:color w:val="000000" w:themeColor="text1"/>
          <w:sz w:val="24"/>
          <w:szCs w:val="24"/>
        </w:rPr>
        <w:t xml:space="preserve">‘L’ şeklinde </w:t>
      </w:r>
      <w:r>
        <w:rPr>
          <w:rFonts w:ascii="Times New Roman" w:hAnsi="Times New Roman" w:cs="Times New Roman"/>
          <w:color w:val="000000" w:themeColor="text1"/>
          <w:sz w:val="24"/>
          <w:szCs w:val="24"/>
        </w:rPr>
        <w:t>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r>
        <w:rPr>
          <w:rFonts w:ascii="Times New Roman" w:hAnsi="Times New Roman" w:cs="Times New Roman"/>
          <w:color w:val="000000" w:themeColor="text1"/>
          <w:sz w:val="24"/>
          <w:szCs w:val="24"/>
        </w:rPr>
        <w:t xml:space="preserve">çengel yapı ile montajın mukavemeti artırılacak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sistemi ile birlikte betonlanacaktır</w:t>
      </w:r>
      <w:r>
        <w:rPr>
          <w:rFonts w:ascii="Times New Roman" w:hAnsi="Times New Roman" w:cs="Times New Roman"/>
          <w:color w:val="000000" w:themeColor="text1"/>
          <w:sz w:val="24"/>
          <w:szCs w:val="24"/>
        </w:rPr>
        <w:t>. Çengel yapı k</w:t>
      </w:r>
      <w:r w:rsidRPr="00945155">
        <w:rPr>
          <w:rFonts w:ascii="Times New Roman" w:hAnsi="Times New Roman" w:cs="Times New Roman"/>
          <w:color w:val="000000" w:themeColor="text1"/>
          <w:sz w:val="24"/>
          <w:szCs w:val="24"/>
        </w:rPr>
        <w:t>aydırağın ta</w:t>
      </w:r>
      <w:r>
        <w:rPr>
          <w:rFonts w:ascii="Times New Roman" w:hAnsi="Times New Roman" w:cs="Times New Roman"/>
          <w:color w:val="000000" w:themeColor="text1"/>
          <w:sz w:val="24"/>
          <w:szCs w:val="24"/>
        </w:rPr>
        <w:t xml:space="preserve">banında bulunan sabit somunlara, </w:t>
      </w:r>
      <w:proofErr w:type="spellStart"/>
      <w:r>
        <w:rPr>
          <w:rFonts w:ascii="Times New Roman" w:hAnsi="Times New Roman" w:cs="Times New Roman"/>
          <w:sz w:val="24"/>
          <w:szCs w:val="24"/>
        </w:rPr>
        <w:t>a</w:t>
      </w:r>
      <w:r w:rsidRPr="00351E5D">
        <w:rPr>
          <w:rFonts w:ascii="Times New Roman" w:hAnsi="Times New Roman" w:cs="Times New Roman"/>
          <w:sz w:val="24"/>
          <w:szCs w:val="24"/>
        </w:rPr>
        <w:t>nkraj</w:t>
      </w:r>
      <w:proofErr w:type="spellEnd"/>
      <w:r w:rsidRPr="00351E5D">
        <w:rPr>
          <w:rFonts w:ascii="Times New Roman" w:hAnsi="Times New Roman" w:cs="Times New Roman"/>
          <w:sz w:val="24"/>
          <w:szCs w:val="24"/>
        </w:rPr>
        <w:t xml:space="preserve"> sistemi </w:t>
      </w:r>
      <w:r>
        <w:rPr>
          <w:rFonts w:ascii="Times New Roman" w:hAnsi="Times New Roman" w:cs="Times New Roman"/>
          <w:sz w:val="24"/>
          <w:szCs w:val="24"/>
        </w:rPr>
        <w:t xml:space="preserve">ise </w:t>
      </w:r>
      <w:r w:rsidRPr="00351E5D">
        <w:rPr>
          <w:rFonts w:ascii="Times New Roman" w:hAnsi="Times New Roman" w:cs="Times New Roman"/>
          <w:sz w:val="24"/>
          <w:szCs w:val="24"/>
        </w:rPr>
        <w:t>kaydırağın merkezinde bulunan desteğe montaj edilecektir.</w:t>
      </w:r>
    </w:p>
    <w:p w:rsidR="007A6569" w:rsidRPr="00351E5D" w:rsidRDefault="007A6569" w:rsidP="007A6569">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Kaydırağın beton zemine montajında kaydırak merkezinde bulunan desteğin tablası</w:t>
      </w:r>
      <w:r>
        <w:rPr>
          <w:rFonts w:ascii="Times New Roman" w:hAnsi="Times New Roman" w:cs="Times New Roman"/>
          <w:sz w:val="24"/>
          <w:szCs w:val="24"/>
        </w:rPr>
        <w:t xml:space="preserve">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tablasına, kaydırak çıkışı ise </w:t>
      </w:r>
      <w:r w:rsidRPr="00945155">
        <w:rPr>
          <w:rFonts w:ascii="Times New Roman" w:hAnsi="Times New Roman" w:cs="Times New Roman"/>
          <w:color w:val="000000" w:themeColor="text1"/>
          <w:sz w:val="24"/>
          <w:szCs w:val="24"/>
        </w:rPr>
        <w:t xml:space="preserve">tabanında bulunan </w:t>
      </w:r>
      <w:r>
        <w:rPr>
          <w:rFonts w:ascii="Times New Roman" w:hAnsi="Times New Roman" w:cs="Times New Roman"/>
          <w:color w:val="000000" w:themeColor="text1"/>
          <w:sz w:val="24"/>
          <w:szCs w:val="24"/>
        </w:rPr>
        <w:t xml:space="preserve">kanala </w:t>
      </w:r>
      <w:r w:rsidRPr="00945155">
        <w:rPr>
          <w:rFonts w:ascii="Times New Roman" w:hAnsi="Times New Roman" w:cs="Times New Roman"/>
          <w:color w:val="000000" w:themeColor="text1"/>
          <w:sz w:val="24"/>
          <w:szCs w:val="24"/>
        </w:rPr>
        <w:t xml:space="preserve">30 x 10 mm lama </w:t>
      </w:r>
      <w:r>
        <w:rPr>
          <w:rFonts w:ascii="Times New Roman" w:hAnsi="Times New Roman" w:cs="Times New Roman"/>
          <w:color w:val="000000" w:themeColor="text1"/>
          <w:sz w:val="24"/>
          <w:szCs w:val="24"/>
        </w:rPr>
        <w:t>yerleştirilerek betonda bulunan çelik dübellere kaydırak topuzunun altına sabitlenmiş somunlar</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yardımıyla</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274301" w:rsidRPr="000722CE" w:rsidRDefault="0022228B" w:rsidP="006F1E80">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DÜZ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6ECA224B" wp14:editId="5B92804B">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722CE">
        <w:rPr>
          <w:rFonts w:ascii="Times New Roman" w:hAnsi="Times New Roman" w:cs="Times New Roman"/>
          <w:sz w:val="24"/>
          <w:szCs w:val="24"/>
        </w:rPr>
        <w:t>dizayn edilecektir</w:t>
      </w:r>
      <w:proofErr w:type="gramEnd"/>
      <w:r w:rsidRPr="000722CE">
        <w:rPr>
          <w:rFonts w:ascii="Times New Roman" w:hAnsi="Times New Roman" w:cs="Times New Roman"/>
          <w:sz w:val="24"/>
          <w:szCs w:val="24"/>
        </w:rPr>
        <w:t xml:space="preserve">. Korkuluk üst yüzeyinin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0722CE">
        <w:rPr>
          <w:rFonts w:ascii="Times New Roman" w:hAnsi="Times New Roman" w:cs="Times New Roman"/>
          <w:sz w:val="24"/>
          <w:szCs w:val="24"/>
        </w:rPr>
        <w:t>feder</w:t>
      </w:r>
      <w:proofErr w:type="spellEnd"/>
      <w:r w:rsidRPr="000722CE">
        <w:rPr>
          <w:rFonts w:ascii="Times New Roman" w:hAnsi="Times New Roman" w:cs="Times New Roman"/>
          <w:sz w:val="24"/>
          <w:szCs w:val="24"/>
        </w:rPr>
        <w:t xml:space="preserve"> sistemi ile yüksek dayanım kazanıp görsel zenginlik </w:t>
      </w:r>
      <w:proofErr w:type="spellStart"/>
      <w:proofErr w:type="gramStart"/>
      <w:r w:rsidRPr="000722CE">
        <w:rPr>
          <w:rFonts w:ascii="Times New Roman" w:hAnsi="Times New Roman" w:cs="Times New Roman"/>
          <w:sz w:val="24"/>
          <w:szCs w:val="24"/>
        </w:rPr>
        <w:t>katacaktır.Korkuluğun</w:t>
      </w:r>
      <w:proofErr w:type="spellEnd"/>
      <w:proofErr w:type="gramEnd"/>
      <w:r w:rsidRPr="000722CE">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74301" w:rsidRPr="000722CE" w:rsidRDefault="00274301" w:rsidP="000722CE">
      <w:pPr>
        <w:spacing w:after="0"/>
        <w:rPr>
          <w:rFonts w:ascii="Times New Roman" w:hAnsi="Times New Roman" w:cs="Times New Roman"/>
          <w:b/>
          <w:sz w:val="24"/>
          <w:szCs w:val="24"/>
        </w:rPr>
      </w:pPr>
    </w:p>
    <w:p w:rsidR="007A6569" w:rsidRDefault="007A6569" w:rsidP="007A6569">
      <w:pPr>
        <w:spacing w:after="0"/>
        <w:jc w:val="center"/>
        <w:rPr>
          <w:rFonts w:ascii="Times New Roman" w:hAnsi="Times New Roman" w:cs="Times New Roman"/>
          <w:b/>
          <w:color w:val="000000" w:themeColor="text1"/>
          <w:sz w:val="24"/>
          <w:szCs w:val="24"/>
        </w:rPr>
      </w:pPr>
      <w:r w:rsidRPr="00335945">
        <w:rPr>
          <w:rFonts w:ascii="Times New Roman" w:hAnsi="Times New Roman" w:cs="Times New Roman"/>
          <w:b/>
          <w:color w:val="000000" w:themeColor="text1"/>
          <w:sz w:val="24"/>
          <w:szCs w:val="24"/>
        </w:rPr>
        <w:t>TÜP PANO KORKULUĞU</w:t>
      </w:r>
    </w:p>
    <w:p w:rsidR="007A6569" w:rsidRPr="00335945" w:rsidRDefault="007A6569" w:rsidP="007A6569">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2A00611" wp14:editId="5015681B">
            <wp:extent cx="2703830" cy="2127590"/>
            <wp:effectExtent l="0" t="0" r="127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2754" cy="2150350"/>
                    </a:xfrm>
                    <a:prstGeom prst="rect">
                      <a:avLst/>
                    </a:prstGeom>
                    <a:noFill/>
                    <a:ln>
                      <a:noFill/>
                    </a:ln>
                  </pic:spPr>
                </pic:pic>
              </a:graphicData>
            </a:graphic>
          </wp:inline>
        </w:drawing>
      </w:r>
    </w:p>
    <w:p w:rsidR="007A6569" w:rsidRPr="00335945" w:rsidRDefault="007A6569" w:rsidP="007A6569">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930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 xml:space="preserve"> mm ölçülerinde 1. Sınıf polietilen ham mamulünden rotasyon yöntemi ile çift cidarlı olarak minimum 8</w:t>
      </w:r>
      <w:r>
        <w:rPr>
          <w:rFonts w:ascii="Times New Roman" w:hAnsi="Times New Roman" w:cs="Times New Roman"/>
          <w:color w:val="000000" w:themeColor="text1"/>
          <w:sz w:val="24"/>
          <w:szCs w:val="24"/>
        </w:rPr>
        <w:t xml:space="preserve"> kg</w:t>
      </w:r>
      <w:r w:rsidRPr="00335945">
        <w:rPr>
          <w:rFonts w:ascii="Times New Roman" w:hAnsi="Times New Roman" w:cs="Times New Roman"/>
          <w:color w:val="000000" w:themeColor="text1"/>
          <w:sz w:val="24"/>
          <w:szCs w:val="24"/>
        </w:rPr>
        <w:t xml:space="preserve"> ağırlığında tek parça halinde üretilecek olan tüp pano korkuluğu kendinden çocukların ilgisini çekecek şekilde canlı renklerden üretilmiş olacaktır.</w:t>
      </w:r>
    </w:p>
    <w:p w:rsidR="007A6569" w:rsidRPr="00335945" w:rsidRDefault="007A6569" w:rsidP="007A6569">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yüzeyinin </w:t>
      </w:r>
      <w:proofErr w:type="gramStart"/>
      <w:r w:rsidRPr="00335945">
        <w:rPr>
          <w:rFonts w:ascii="Times New Roman" w:hAnsi="Times New Roman" w:cs="Times New Roman"/>
          <w:color w:val="000000" w:themeColor="text1"/>
          <w:sz w:val="24"/>
          <w:szCs w:val="24"/>
        </w:rPr>
        <w:t>dizaynı</w:t>
      </w:r>
      <w:proofErr w:type="gramEnd"/>
      <w:r w:rsidRPr="00335945">
        <w:rPr>
          <w:rFonts w:ascii="Times New Roman" w:hAnsi="Times New Roman" w:cs="Times New Roman"/>
          <w:color w:val="000000" w:themeColor="text1"/>
          <w:sz w:val="24"/>
          <w:szCs w:val="24"/>
        </w:rPr>
        <w:t xml:space="preserve"> teknik resimde görüldüğü gibi </w:t>
      </w:r>
      <w:r>
        <w:rPr>
          <w:rFonts w:ascii="Times New Roman" w:hAnsi="Times New Roman" w:cs="Times New Roman"/>
          <w:color w:val="000000" w:themeColor="text1"/>
          <w:sz w:val="24"/>
          <w:szCs w:val="24"/>
        </w:rPr>
        <w:t xml:space="preserve">tüp kaydırağa çift eğim sistemiyle bağlanacak şekilde </w:t>
      </w:r>
      <w:r w:rsidRPr="00335945">
        <w:rPr>
          <w:rFonts w:ascii="Times New Roman" w:hAnsi="Times New Roman" w:cs="Times New Roman"/>
          <w:color w:val="000000" w:themeColor="text1"/>
          <w:sz w:val="24"/>
          <w:szCs w:val="24"/>
        </w:rPr>
        <w:t xml:space="preserve">minimum 30 mm </w:t>
      </w:r>
      <w:proofErr w:type="spellStart"/>
      <w:r w:rsidRPr="00335945">
        <w:rPr>
          <w:rFonts w:ascii="Times New Roman" w:hAnsi="Times New Roman" w:cs="Times New Roman"/>
          <w:color w:val="000000" w:themeColor="text1"/>
          <w:sz w:val="24"/>
          <w:szCs w:val="24"/>
        </w:rPr>
        <w:t>federlenecek</w:t>
      </w:r>
      <w:proofErr w:type="spellEnd"/>
      <w:r w:rsidRPr="00335945">
        <w:rPr>
          <w:rFonts w:ascii="Times New Roman" w:hAnsi="Times New Roman" w:cs="Times New Roman"/>
          <w:color w:val="000000" w:themeColor="text1"/>
          <w:sz w:val="24"/>
          <w:szCs w:val="24"/>
        </w:rPr>
        <w:t xml:space="preserve"> olup dış kuvvetlere karşı yüksek mukavemetli mesnet özelliği gösterecektir.</w:t>
      </w:r>
    </w:p>
    <w:p w:rsidR="007A6569" w:rsidRPr="00335945" w:rsidRDefault="007A6569" w:rsidP="007A6569">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üst yüzeyinin keskin ve sivri nokta bulundurmayacak </w:t>
      </w:r>
      <w:proofErr w:type="spellStart"/>
      <w:r w:rsidRPr="00335945">
        <w:rPr>
          <w:rFonts w:ascii="Times New Roman" w:hAnsi="Times New Roman" w:cs="Times New Roman"/>
          <w:color w:val="000000" w:themeColor="text1"/>
          <w:sz w:val="24"/>
          <w:szCs w:val="24"/>
        </w:rPr>
        <w:t>radüslü</w:t>
      </w:r>
      <w:proofErr w:type="spellEnd"/>
      <w:r w:rsidRPr="00335945">
        <w:rPr>
          <w:rFonts w:ascii="Times New Roman" w:hAnsi="Times New Roman" w:cs="Times New Roman"/>
          <w:color w:val="000000" w:themeColor="text1"/>
          <w:sz w:val="24"/>
          <w:szCs w:val="24"/>
        </w:rPr>
        <w:t xml:space="preserve"> bir yapı halinde </w:t>
      </w:r>
      <w:proofErr w:type="gramStart"/>
      <w:r w:rsidRPr="00335945">
        <w:rPr>
          <w:rFonts w:ascii="Times New Roman" w:hAnsi="Times New Roman" w:cs="Times New Roman"/>
          <w:color w:val="000000" w:themeColor="text1"/>
          <w:sz w:val="24"/>
          <w:szCs w:val="24"/>
        </w:rPr>
        <w:t>dizayn edilerek</w:t>
      </w:r>
      <w:proofErr w:type="gramEnd"/>
      <w:r w:rsidRPr="00335945">
        <w:rPr>
          <w:rFonts w:ascii="Times New Roman" w:hAnsi="Times New Roman" w:cs="Times New Roman"/>
          <w:color w:val="000000" w:themeColor="text1"/>
          <w:sz w:val="24"/>
          <w:szCs w:val="24"/>
        </w:rPr>
        <w:t xml:space="preserve"> estetik görünümü tamamlanacaktır.</w:t>
      </w:r>
    </w:p>
    <w:p w:rsidR="007A6569" w:rsidRPr="00335945" w:rsidRDefault="007A6569" w:rsidP="007A6569">
      <w:pPr>
        <w:spacing w:after="0"/>
        <w:ind w:firstLine="708"/>
        <w:jc w:val="both"/>
        <w:rPr>
          <w:rFonts w:ascii="Times New Roman" w:hAnsi="Times New Roman" w:cs="Times New Roman"/>
          <w:b/>
          <w:color w:val="000000" w:themeColor="text1"/>
          <w:sz w:val="24"/>
          <w:szCs w:val="24"/>
        </w:rPr>
      </w:pPr>
      <w:r w:rsidRPr="00335945">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w:t>
      </w:r>
      <w:r>
        <w:rPr>
          <w:rFonts w:ascii="Times New Roman" w:hAnsi="Times New Roman" w:cs="Times New Roman"/>
          <w:color w:val="000000" w:themeColor="text1"/>
          <w:sz w:val="24"/>
          <w:szCs w:val="24"/>
        </w:rPr>
        <w:t>Ø27 x 2</w:t>
      </w:r>
      <w:r w:rsidRPr="00335945">
        <w:rPr>
          <w:rFonts w:ascii="Times New Roman" w:hAnsi="Times New Roman" w:cs="Times New Roman"/>
          <w:color w:val="000000" w:themeColor="text1"/>
          <w:sz w:val="24"/>
          <w:szCs w:val="24"/>
        </w:rPr>
        <w:t xml:space="preserve"> mm galvanizli borunun </w:t>
      </w:r>
      <w:r w:rsidRPr="00977096">
        <w:rPr>
          <w:rFonts w:ascii="Times New Roman" w:hAnsi="Times New Roman" w:cs="Times New Roman"/>
          <w:color w:val="000000" w:themeColor="text1"/>
          <w:sz w:val="24"/>
          <w:szCs w:val="24"/>
        </w:rPr>
        <w:t xml:space="preserve">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SPİRAL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3F950DF9" wp14:editId="5445E3F8">
            <wp:extent cx="2205990" cy="1905017"/>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7100" cy="1966426"/>
                    </a:xfrm>
                    <a:prstGeom prst="rect">
                      <a:avLst/>
                    </a:prstGeom>
                    <a:noFill/>
                    <a:ln>
                      <a:noFill/>
                    </a:ln>
                  </pic:spPr>
                </pic:pic>
              </a:graphicData>
            </a:graphic>
          </wp:inline>
        </w:drawing>
      </w:r>
    </w:p>
    <w:p w:rsidR="0022228B" w:rsidRPr="007A6569" w:rsidRDefault="0022228B" w:rsidP="007A6569">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r w:rsidR="007A6569">
        <w:rPr>
          <w:rFonts w:ascii="Times New Roman" w:hAnsi="Times New Roman" w:cs="Times New Roman"/>
          <w:sz w:val="24"/>
          <w:szCs w:val="24"/>
        </w:rPr>
        <w:t xml:space="preserve"> </w:t>
      </w:r>
      <w:r w:rsidRPr="000722CE">
        <w:rPr>
          <w:rFonts w:ascii="Times New Roman" w:hAnsi="Times New Roman" w:cs="Times New Roman"/>
          <w:sz w:val="24"/>
          <w:szCs w:val="24"/>
        </w:rPr>
        <w:t xml:space="preserve">Korkuluk yan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r w:rsidR="007A6569">
        <w:rPr>
          <w:rFonts w:ascii="Times New Roman" w:hAnsi="Times New Roman" w:cs="Times New Roman"/>
          <w:sz w:val="24"/>
          <w:szCs w:val="24"/>
        </w:rPr>
        <w:t xml:space="preserve"> </w:t>
      </w:r>
      <w:r w:rsidRPr="000722CE">
        <w:rPr>
          <w:rFonts w:ascii="Times New Roman" w:hAnsi="Times New Roman" w:cs="Times New Roman"/>
          <w:sz w:val="24"/>
          <w:szCs w:val="24"/>
        </w:rPr>
        <w:t>Korkuluk üst yüzeyinin şapkalı kemer mimarisi şeklinde gölgelik bulunacak olup çift taraflı işlemesi ile görsel zenginlik sağlayacaktır.</w:t>
      </w:r>
      <w:r w:rsidR="007A6569">
        <w:rPr>
          <w:rFonts w:ascii="Times New Roman" w:hAnsi="Times New Roman" w:cs="Times New Roman"/>
          <w:sz w:val="24"/>
          <w:szCs w:val="24"/>
        </w:rPr>
        <w:t xml:space="preserve"> </w:t>
      </w: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39784B" w:rsidRPr="00D07424" w:rsidRDefault="0039784B" w:rsidP="007A6569">
      <w:pPr>
        <w:spacing w:after="0"/>
        <w:jc w:val="center"/>
        <w:rPr>
          <w:rFonts w:ascii="Times New Roman" w:hAnsi="Times New Roman" w:cs="Times New Roman"/>
          <w:b/>
          <w:sz w:val="24"/>
          <w:szCs w:val="24"/>
        </w:rPr>
      </w:pPr>
      <w:r w:rsidRPr="00D07424">
        <w:rPr>
          <w:rFonts w:ascii="Times New Roman" w:hAnsi="Times New Roman" w:cs="Times New Roman"/>
          <w:b/>
          <w:sz w:val="24"/>
          <w:szCs w:val="24"/>
        </w:rPr>
        <w:t>KÜÇÜK PENCERE PANO KORKULUĞU</w:t>
      </w:r>
    </w:p>
    <w:p w:rsidR="0039784B" w:rsidRPr="00D07424" w:rsidRDefault="0039784B" w:rsidP="0039784B">
      <w:pPr>
        <w:spacing w:after="0"/>
        <w:jc w:val="center"/>
        <w:rPr>
          <w:rFonts w:ascii="Times New Roman" w:hAnsi="Times New Roman" w:cs="Times New Roman"/>
          <w:b/>
          <w:sz w:val="24"/>
          <w:szCs w:val="24"/>
        </w:rPr>
      </w:pPr>
      <w:r w:rsidRPr="00D07424">
        <w:rPr>
          <w:rFonts w:ascii="Times New Roman" w:hAnsi="Times New Roman" w:cs="Times New Roman"/>
          <w:b/>
          <w:noProof/>
          <w:sz w:val="24"/>
          <w:szCs w:val="24"/>
          <w:lang w:eastAsia="tr-TR"/>
        </w:rPr>
        <w:drawing>
          <wp:inline distT="0" distB="0" distL="0" distR="0" wp14:anchorId="234EA504" wp14:editId="1B1D5DC7">
            <wp:extent cx="2480293" cy="19907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289" cy="2016406"/>
                    </a:xfrm>
                    <a:prstGeom prst="rect">
                      <a:avLst/>
                    </a:prstGeom>
                    <a:noFill/>
                    <a:ln>
                      <a:noFill/>
                    </a:ln>
                  </pic:spPr>
                </pic:pic>
              </a:graphicData>
            </a:graphic>
          </wp:inline>
        </w:drawing>
      </w:r>
    </w:p>
    <w:p w:rsidR="0039784B" w:rsidRPr="00D07424" w:rsidRDefault="0039784B" w:rsidP="0039784B">
      <w:pPr>
        <w:spacing w:after="0"/>
        <w:ind w:firstLine="708"/>
        <w:jc w:val="both"/>
        <w:rPr>
          <w:rFonts w:ascii="Times New Roman" w:hAnsi="Times New Roman" w:cs="Times New Roman"/>
          <w:sz w:val="24"/>
          <w:szCs w:val="24"/>
        </w:rPr>
      </w:pPr>
      <w:r w:rsidRPr="00D07424">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39784B" w:rsidRPr="00D07424" w:rsidRDefault="0039784B" w:rsidP="0039784B">
      <w:pPr>
        <w:spacing w:after="0"/>
        <w:ind w:firstLine="708"/>
        <w:jc w:val="both"/>
        <w:rPr>
          <w:rFonts w:ascii="Times New Roman" w:hAnsi="Times New Roman" w:cs="Times New Roman"/>
          <w:sz w:val="24"/>
          <w:szCs w:val="24"/>
        </w:rPr>
      </w:pPr>
      <w:r w:rsidRPr="00D07424">
        <w:rPr>
          <w:rFonts w:ascii="Times New Roman" w:hAnsi="Times New Roman" w:cs="Times New Roman"/>
          <w:sz w:val="24"/>
          <w:szCs w:val="24"/>
        </w:rPr>
        <w:t xml:space="preserve">Korkuluk yüzeyinin </w:t>
      </w:r>
      <w:proofErr w:type="gramStart"/>
      <w:r w:rsidRPr="00D07424">
        <w:rPr>
          <w:rFonts w:ascii="Times New Roman" w:hAnsi="Times New Roman" w:cs="Times New Roman"/>
          <w:sz w:val="24"/>
          <w:szCs w:val="24"/>
        </w:rPr>
        <w:t>dizaynı</w:t>
      </w:r>
      <w:proofErr w:type="gramEnd"/>
      <w:r w:rsidRPr="00D07424">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D07424">
        <w:rPr>
          <w:rFonts w:ascii="Times New Roman" w:hAnsi="Times New Roman" w:cs="Times New Roman"/>
          <w:sz w:val="24"/>
          <w:szCs w:val="24"/>
        </w:rPr>
        <w:t>federli</w:t>
      </w:r>
      <w:proofErr w:type="spellEnd"/>
      <w:r w:rsidRPr="00D07424">
        <w:rPr>
          <w:rFonts w:ascii="Times New Roman" w:hAnsi="Times New Roman" w:cs="Times New Roman"/>
          <w:sz w:val="24"/>
          <w:szCs w:val="24"/>
        </w:rPr>
        <w:t xml:space="preserve"> yapı olarak tasarlanacaktır. Kule dış yüzeyinde gelecek alanda görsel zenginlik için pencere alt sarkacı dekoru verilecektir.</w:t>
      </w:r>
    </w:p>
    <w:p w:rsidR="0039784B" w:rsidRPr="00D07424" w:rsidRDefault="0039784B" w:rsidP="007A6569">
      <w:pPr>
        <w:spacing w:after="0"/>
        <w:ind w:firstLine="708"/>
        <w:jc w:val="both"/>
        <w:rPr>
          <w:rFonts w:ascii="Times New Roman" w:hAnsi="Times New Roman" w:cs="Times New Roman"/>
          <w:sz w:val="24"/>
          <w:szCs w:val="24"/>
        </w:rPr>
      </w:pPr>
      <w:r w:rsidRPr="00D07424">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D07424">
        <w:rPr>
          <w:rFonts w:ascii="Times New Roman" w:hAnsi="Times New Roman" w:cs="Times New Roman"/>
          <w:sz w:val="24"/>
          <w:szCs w:val="24"/>
        </w:rPr>
        <w:t>enjeksiyon</w:t>
      </w:r>
      <w:proofErr w:type="gramEnd"/>
      <w:r w:rsidRPr="00D07424">
        <w:rPr>
          <w:rFonts w:ascii="Times New Roman" w:hAnsi="Times New Roman" w:cs="Times New Roman"/>
          <w:sz w:val="24"/>
          <w:szCs w:val="24"/>
        </w:rPr>
        <w:t xml:space="preserve"> metoduyla 1.sınıf </w:t>
      </w:r>
      <w:proofErr w:type="spellStart"/>
      <w:r w:rsidRPr="00D07424">
        <w:rPr>
          <w:rFonts w:ascii="Times New Roman" w:hAnsi="Times New Roman" w:cs="Times New Roman"/>
          <w:sz w:val="24"/>
          <w:szCs w:val="24"/>
        </w:rPr>
        <w:t>polyamid</w:t>
      </w:r>
      <w:proofErr w:type="spellEnd"/>
      <w:r w:rsidRPr="00D07424">
        <w:rPr>
          <w:rFonts w:ascii="Times New Roman" w:hAnsi="Times New Roman" w:cs="Times New Roman"/>
          <w:sz w:val="24"/>
          <w:szCs w:val="24"/>
        </w:rPr>
        <w:t xml:space="preserve"> malzemeden üretilmiş</w:t>
      </w:r>
      <w:r w:rsidRPr="00D07424">
        <w:rPr>
          <w:rFonts w:ascii="Times New Roman" w:eastAsia="Arial Unicode MS" w:hAnsi="Times New Roman" w:cs="Times New Roman"/>
          <w:sz w:val="24"/>
          <w:szCs w:val="24"/>
        </w:rPr>
        <w:t xml:space="preserve"> kelepçeler ve galvaniz kaplamalı cıvatalar ile bağlanacaktı</w:t>
      </w:r>
      <w:r w:rsidR="007A6569">
        <w:rPr>
          <w:rFonts w:ascii="Times New Roman" w:eastAsia="Arial Unicode MS" w:hAnsi="Times New Roman" w:cs="Times New Roman"/>
          <w:sz w:val="24"/>
          <w:szCs w:val="24"/>
        </w:rPr>
        <w:t>r.</w:t>
      </w: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 xml:space="preserve">SELÇUKLU ÇATI </w:t>
      </w:r>
    </w:p>
    <w:p w:rsidR="00E9370F" w:rsidRPr="000722CE" w:rsidRDefault="00E9370F"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4AE772C4" wp14:editId="2C2AA07F">
            <wp:extent cx="2897680" cy="21812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1284" cy="2206520"/>
                    </a:xfrm>
                    <a:prstGeom prst="rect">
                      <a:avLst/>
                    </a:prstGeom>
                    <a:noFill/>
                    <a:ln>
                      <a:noFill/>
                    </a:ln>
                  </pic:spPr>
                </pic:pic>
              </a:graphicData>
            </a:graphic>
          </wp:inline>
        </w:drawing>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Selçuklu mimarisi şeklinde tasarlanan çatının üzerinde mevcut olacak benek halindeki desenler ile görsel zenginliği artırılacaktır.</w:t>
      </w:r>
    </w:p>
    <w:p w:rsidR="006F1E80" w:rsidRPr="004A18D6" w:rsidRDefault="00E9370F" w:rsidP="004A18D6">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olarak kendiliğinden çocukların ilgisini çekecek canlı renklerde üretil</w:t>
      </w:r>
      <w:r w:rsidR="004A18D6">
        <w:rPr>
          <w:rFonts w:ascii="Times New Roman" w:hAnsi="Times New Roman" w:cs="Times New Roman"/>
          <w:sz w:val="24"/>
          <w:szCs w:val="24"/>
        </w:rPr>
        <w:t>ip sonradan boyanmayacaktır</w:t>
      </w:r>
      <w:r w:rsidR="0039784B">
        <w:rPr>
          <w:rFonts w:ascii="Times New Roman" w:hAnsi="Times New Roman" w:cs="Times New Roman"/>
          <w:sz w:val="24"/>
          <w:szCs w:val="24"/>
        </w:rPr>
        <w:t>.</w:t>
      </w:r>
    </w:p>
    <w:p w:rsidR="007A6569" w:rsidRDefault="007A6569" w:rsidP="007A6569">
      <w:pPr>
        <w:spacing w:after="0"/>
        <w:rPr>
          <w:rFonts w:ascii="Times New Roman" w:hAnsi="Times New Roman" w:cs="Times New Roman"/>
          <w:b/>
          <w:sz w:val="24"/>
          <w:szCs w:val="24"/>
        </w:rPr>
      </w:pPr>
    </w:p>
    <w:p w:rsidR="007A6569" w:rsidRDefault="007A6569" w:rsidP="007A6569">
      <w:pPr>
        <w:spacing w:after="0"/>
        <w:jc w:val="center"/>
        <w:rPr>
          <w:rFonts w:ascii="Times New Roman" w:hAnsi="Times New Roman" w:cs="Times New Roman"/>
          <w:b/>
          <w:sz w:val="24"/>
          <w:szCs w:val="24"/>
        </w:rPr>
      </w:pPr>
      <w:r w:rsidRPr="00812DB7">
        <w:rPr>
          <w:rFonts w:ascii="Times New Roman" w:hAnsi="Times New Roman" w:cs="Times New Roman"/>
          <w:b/>
          <w:sz w:val="24"/>
          <w:szCs w:val="24"/>
        </w:rPr>
        <w:t>H:50 CM İÇ MERDİVEN</w:t>
      </w:r>
    </w:p>
    <w:p w:rsidR="007A6569" w:rsidRPr="00812DB7" w:rsidRDefault="007A6569" w:rsidP="007A656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C4AC164" wp14:editId="3AEA00F4">
            <wp:extent cx="3008630" cy="2072105"/>
            <wp:effectExtent l="0" t="0" r="1270" b="444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4386" cy="2076069"/>
                    </a:xfrm>
                    <a:prstGeom prst="rect">
                      <a:avLst/>
                    </a:prstGeom>
                    <a:noFill/>
                    <a:ln>
                      <a:noFill/>
                    </a:ln>
                  </pic:spPr>
                </pic:pic>
              </a:graphicData>
            </a:graphic>
          </wp:inline>
        </w:drawing>
      </w:r>
    </w:p>
    <w:p w:rsidR="007A6569" w:rsidRPr="00812DB7" w:rsidRDefault="007A6569" w:rsidP="007A6569">
      <w:pPr>
        <w:spacing w:after="0"/>
        <w:jc w:val="both"/>
        <w:rPr>
          <w:rFonts w:ascii="Times New Roman" w:hAnsi="Times New Roman" w:cs="Times New Roman"/>
          <w:sz w:val="24"/>
          <w:szCs w:val="24"/>
        </w:rPr>
      </w:pPr>
    </w:p>
    <w:p w:rsidR="007A6569" w:rsidRPr="00812DB7" w:rsidRDefault="007A6569" w:rsidP="007A6569">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880 mm genişliğinde olan H:5</w:t>
      </w:r>
      <w:r w:rsidRPr="00812DB7">
        <w:rPr>
          <w:rFonts w:ascii="Times New Roman" w:hAnsi="Times New Roman" w:cs="Times New Roman"/>
          <w:color w:val="000000" w:themeColor="text1"/>
          <w:sz w:val="24"/>
          <w:szCs w:val="24"/>
        </w:rPr>
        <w:t xml:space="preserve">00 mm iç merdiven </w:t>
      </w:r>
      <w:proofErr w:type="gramStart"/>
      <w:r w:rsidRPr="00812DB7">
        <w:rPr>
          <w:rFonts w:ascii="Times New Roman" w:hAnsi="Times New Roman" w:cs="Times New Roman"/>
          <w:color w:val="000000" w:themeColor="text1"/>
          <w:sz w:val="24"/>
          <w:szCs w:val="24"/>
        </w:rPr>
        <w:t>konstr</w:t>
      </w:r>
      <w:r>
        <w:rPr>
          <w:rFonts w:ascii="Times New Roman" w:hAnsi="Times New Roman" w:cs="Times New Roman"/>
          <w:color w:val="000000" w:themeColor="text1"/>
          <w:sz w:val="24"/>
          <w:szCs w:val="24"/>
        </w:rPr>
        <w:t>üksiyonunun</w:t>
      </w:r>
      <w:proofErr w:type="gramEnd"/>
      <w:r>
        <w:rPr>
          <w:rFonts w:ascii="Times New Roman" w:hAnsi="Times New Roman" w:cs="Times New Roman"/>
          <w:color w:val="000000" w:themeColor="text1"/>
          <w:sz w:val="24"/>
          <w:szCs w:val="24"/>
        </w:rPr>
        <w:t xml:space="preserve"> toplam yüksekliği 13</w:t>
      </w:r>
      <w:r w:rsidRPr="00812DB7">
        <w:rPr>
          <w:rFonts w:ascii="Times New Roman" w:hAnsi="Times New Roman" w:cs="Times New Roman"/>
          <w:color w:val="000000" w:themeColor="text1"/>
          <w:sz w:val="24"/>
          <w:szCs w:val="24"/>
        </w:rPr>
        <w:t xml:space="preserve">00 mm’dir. Ana taşıyıcı boruları Ø27 x 2 mm SDM borudan bükülerek </w:t>
      </w:r>
      <w:proofErr w:type="gramStart"/>
      <w:r w:rsidRPr="00812DB7">
        <w:rPr>
          <w:rFonts w:ascii="Times New Roman" w:hAnsi="Times New Roman" w:cs="Times New Roman"/>
          <w:color w:val="000000" w:themeColor="text1"/>
          <w:sz w:val="24"/>
          <w:szCs w:val="24"/>
        </w:rPr>
        <w:t>dizayn edilen</w:t>
      </w:r>
      <w:proofErr w:type="gramEnd"/>
      <w:r w:rsidRPr="00812DB7">
        <w:rPr>
          <w:rFonts w:ascii="Times New Roman" w:hAnsi="Times New Roman" w:cs="Times New Roman"/>
          <w:color w:val="000000" w:themeColor="text1"/>
          <w:sz w:val="24"/>
          <w:szCs w:val="24"/>
        </w:rPr>
        <w:t xml:space="preserve"> konstrüksiyonun merdiven b</w:t>
      </w:r>
      <w:r>
        <w:rPr>
          <w:rFonts w:ascii="Times New Roman" w:hAnsi="Times New Roman" w:cs="Times New Roman"/>
          <w:color w:val="000000" w:themeColor="text1"/>
          <w:sz w:val="24"/>
          <w:szCs w:val="24"/>
        </w:rPr>
        <w:t>asamakları Ø27 x 2 mm borudan 880 mm</w:t>
      </w:r>
      <w:r w:rsidRPr="00812DB7">
        <w:rPr>
          <w:rFonts w:ascii="Times New Roman" w:hAnsi="Times New Roman" w:cs="Times New Roman"/>
          <w:color w:val="000000" w:themeColor="text1"/>
          <w:sz w:val="24"/>
          <w:szCs w:val="24"/>
        </w:rPr>
        <w:t xml:space="preserve"> uzunluğunda olacak şekilde ve birbirine 220 mm uzaklıkta olacak şekilde örülecektir. Platform çıkış korkuluğu Ø27 x 2 mm SDM bo</w:t>
      </w:r>
      <w:r>
        <w:rPr>
          <w:rFonts w:ascii="Times New Roman" w:hAnsi="Times New Roman" w:cs="Times New Roman"/>
          <w:color w:val="000000" w:themeColor="text1"/>
          <w:sz w:val="24"/>
          <w:szCs w:val="24"/>
        </w:rPr>
        <w:t xml:space="preserve">rudan bükülerek üretilecek olan korkuluğa kaynak yöntemiyle birleştirilmiş </w:t>
      </w:r>
      <w:r w:rsidRPr="00812DB7">
        <w:rPr>
          <w:rFonts w:ascii="Times New Roman" w:hAnsi="Times New Roman" w:cs="Times New Roman"/>
          <w:color w:val="000000" w:themeColor="text1"/>
          <w:sz w:val="24"/>
          <w:szCs w:val="24"/>
        </w:rPr>
        <w:t>30 x 5 mm silme ile</w:t>
      </w:r>
      <w:r>
        <w:rPr>
          <w:rFonts w:ascii="Times New Roman" w:hAnsi="Times New Roman" w:cs="Times New Roman"/>
          <w:color w:val="000000" w:themeColor="text1"/>
          <w:sz w:val="24"/>
          <w:szCs w:val="24"/>
        </w:rPr>
        <w:t xml:space="preserve"> oyun grubuna monte edilecektir. E</w:t>
      </w:r>
      <w:r w:rsidRPr="00812DB7">
        <w:rPr>
          <w:rFonts w:ascii="Times New Roman" w:hAnsi="Times New Roman" w:cs="Times New Roman"/>
          <w:color w:val="000000" w:themeColor="text1"/>
          <w:sz w:val="24"/>
          <w:szCs w:val="24"/>
        </w:rPr>
        <w:t xml:space="preserve">stetik bir görünümü olacak şekilde </w:t>
      </w:r>
      <w:proofErr w:type="gramStart"/>
      <w:r w:rsidRPr="00812DB7">
        <w:rPr>
          <w:rFonts w:ascii="Times New Roman" w:hAnsi="Times New Roman" w:cs="Times New Roman"/>
          <w:color w:val="000000" w:themeColor="text1"/>
          <w:sz w:val="24"/>
          <w:szCs w:val="24"/>
        </w:rPr>
        <w:t>dizayn edilen</w:t>
      </w:r>
      <w:proofErr w:type="gramEnd"/>
      <w:r w:rsidRPr="00812DB7">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7A6569" w:rsidRDefault="007A6569" w:rsidP="000722CE">
      <w:pPr>
        <w:spacing w:after="0"/>
        <w:jc w:val="center"/>
        <w:rPr>
          <w:rFonts w:ascii="Times New Roman" w:hAnsi="Times New Roman" w:cs="Times New Roman"/>
          <w:b/>
          <w:sz w:val="24"/>
          <w:szCs w:val="24"/>
        </w:rPr>
      </w:pPr>
    </w:p>
    <w:p w:rsidR="007A6569" w:rsidRDefault="007A6569" w:rsidP="000722CE">
      <w:pPr>
        <w:spacing w:after="0"/>
        <w:jc w:val="center"/>
        <w:rPr>
          <w:rFonts w:ascii="Times New Roman" w:hAnsi="Times New Roman" w:cs="Times New Roman"/>
          <w:b/>
          <w:sz w:val="24"/>
          <w:szCs w:val="24"/>
        </w:rPr>
      </w:pPr>
    </w:p>
    <w:p w:rsidR="007A6569" w:rsidRPr="00695AA7" w:rsidRDefault="007A6569" w:rsidP="007A6569">
      <w:pPr>
        <w:spacing w:after="0"/>
        <w:jc w:val="center"/>
        <w:rPr>
          <w:rFonts w:ascii="Times New Roman" w:hAnsi="Times New Roman" w:cs="Times New Roman"/>
          <w:b/>
          <w:sz w:val="24"/>
          <w:szCs w:val="24"/>
        </w:rPr>
      </w:pPr>
      <w:r w:rsidRPr="00695AA7">
        <w:rPr>
          <w:rFonts w:ascii="Times New Roman" w:hAnsi="Times New Roman" w:cs="Times New Roman"/>
          <w:b/>
          <w:sz w:val="24"/>
          <w:szCs w:val="24"/>
        </w:rPr>
        <w:lastRenderedPageBreak/>
        <w:t>2 M RAMPA KÖPRÜ</w:t>
      </w:r>
    </w:p>
    <w:p w:rsidR="007A6569" w:rsidRPr="00695AA7" w:rsidRDefault="007A6569" w:rsidP="007A656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A9707D5" wp14:editId="4F1448F3">
            <wp:extent cx="3894247" cy="2847313"/>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496" cy="2855538"/>
                    </a:xfrm>
                    <a:prstGeom prst="rect">
                      <a:avLst/>
                    </a:prstGeom>
                    <a:noFill/>
                    <a:ln>
                      <a:noFill/>
                    </a:ln>
                  </pic:spPr>
                </pic:pic>
              </a:graphicData>
            </a:graphic>
          </wp:inline>
        </w:drawing>
      </w:r>
    </w:p>
    <w:p w:rsidR="007A6569" w:rsidRDefault="007A6569" w:rsidP="007A6569">
      <w:pPr>
        <w:spacing w:after="0"/>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Rampa köprü 0 dan 500 mm yükseklikteki platforma geçiş sağlayacak şekilde tasarlanmalıdır.</w:t>
      </w:r>
    </w:p>
    <w:p w:rsidR="007A6569" w:rsidRPr="00695AA7" w:rsidRDefault="007A6569" w:rsidP="007A6569">
      <w:pPr>
        <w:spacing w:after="0"/>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Rampa</w:t>
      </w:r>
      <w:r w:rsidRPr="00695AA7">
        <w:rPr>
          <w:rFonts w:ascii="Times New Roman" w:eastAsia="Arial Unicode MS" w:hAnsi="Times New Roman" w:cs="Times New Roman"/>
          <w:sz w:val="24"/>
          <w:szCs w:val="24"/>
        </w:rPr>
        <w:t xml:space="preserve"> ayak basma kısımları </w:t>
      </w:r>
      <w:smartTag w:uri="urn:schemas-microsoft-com:office:smarttags" w:element="metricconverter">
        <w:smartTagPr>
          <w:attr w:name="ProductID" w:val="2 mm"/>
        </w:smartTagPr>
        <w:r w:rsidRPr="00695AA7">
          <w:rPr>
            <w:rFonts w:ascii="Times New Roman" w:eastAsia="Arial Unicode MS" w:hAnsi="Times New Roman" w:cs="Times New Roman"/>
            <w:sz w:val="24"/>
            <w:szCs w:val="24"/>
          </w:rPr>
          <w:t>2 mm</w:t>
        </w:r>
      </w:smartTag>
      <w:r w:rsidRPr="00695AA7">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w:t>
      </w:r>
      <w:proofErr w:type="gramStart"/>
      <w:r w:rsidRPr="00695AA7">
        <w:rPr>
          <w:rFonts w:ascii="Times New Roman" w:eastAsia="Arial Unicode MS" w:hAnsi="Times New Roman" w:cs="Times New Roman"/>
          <w:sz w:val="24"/>
          <w:szCs w:val="24"/>
        </w:rPr>
        <w:t>profil</w:t>
      </w:r>
      <w:proofErr w:type="gramEnd"/>
      <w:r w:rsidRPr="00695AA7">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7A6569" w:rsidRPr="00695AA7" w:rsidRDefault="007A6569" w:rsidP="007A6569">
      <w:pPr>
        <w:spacing w:after="0"/>
        <w:ind w:firstLine="540"/>
        <w:jc w:val="both"/>
        <w:rPr>
          <w:rFonts w:ascii="Times New Roman" w:eastAsia="Arial Unicode MS" w:hAnsi="Times New Roman" w:cs="Times New Roman"/>
          <w:sz w:val="24"/>
          <w:szCs w:val="24"/>
        </w:rPr>
      </w:pPr>
      <w:r w:rsidRPr="00695AA7">
        <w:rPr>
          <w:rFonts w:ascii="Times New Roman" w:eastAsia="Arial Unicode MS" w:hAnsi="Times New Roman" w:cs="Times New Roman"/>
          <w:sz w:val="24"/>
          <w:szCs w:val="24"/>
        </w:rPr>
        <w:t>Platform rampanın 2000 mm boyunda 1000 mm genişliğinde ve 40 mm yüksekliğinde olup rampa yüzeyinde yağmur sularını tasfiye etmek amaçlı delikler mevcut olacaktır. Bu deliklerin parmak sıkışmasını önleme amaçlı minimum 25 mm olması gerekmektedir.</w:t>
      </w:r>
      <w:r w:rsidRPr="00695AA7">
        <w:rPr>
          <w:rFonts w:ascii="Times New Roman" w:eastAsia="Arial Unicode MS" w:hAnsi="Times New Roman" w:cs="Times New Roman"/>
          <w:color w:val="000000" w:themeColor="text1"/>
          <w:sz w:val="24"/>
          <w:szCs w:val="24"/>
        </w:rPr>
        <w:t xml:space="preserve"> Köprü, kulelere </w:t>
      </w:r>
      <w:r w:rsidRPr="00695AA7">
        <w:rPr>
          <w:rFonts w:ascii="Times New Roman" w:hAnsi="Times New Roman" w:cs="Times New Roman"/>
          <w:color w:val="000000" w:themeColor="text1"/>
          <w:sz w:val="24"/>
          <w:szCs w:val="24"/>
        </w:rPr>
        <w:t xml:space="preserve">plastik </w:t>
      </w:r>
      <w:proofErr w:type="gramStart"/>
      <w:r w:rsidRPr="00695AA7">
        <w:rPr>
          <w:rFonts w:ascii="Times New Roman" w:hAnsi="Times New Roman" w:cs="Times New Roman"/>
          <w:color w:val="000000" w:themeColor="text1"/>
          <w:sz w:val="24"/>
          <w:szCs w:val="24"/>
        </w:rPr>
        <w:t>enjeksiyon</w:t>
      </w:r>
      <w:proofErr w:type="gramEnd"/>
      <w:r w:rsidRPr="00695AA7">
        <w:rPr>
          <w:rFonts w:ascii="Times New Roman" w:hAnsi="Times New Roman" w:cs="Times New Roman"/>
          <w:color w:val="000000" w:themeColor="text1"/>
          <w:sz w:val="24"/>
          <w:szCs w:val="24"/>
        </w:rPr>
        <w:t xml:space="preserve"> metoduyla 1.sınıf </w:t>
      </w:r>
      <w:proofErr w:type="spellStart"/>
      <w:r w:rsidRPr="00695AA7">
        <w:rPr>
          <w:rFonts w:ascii="Times New Roman" w:hAnsi="Times New Roman" w:cs="Times New Roman"/>
          <w:color w:val="000000" w:themeColor="text1"/>
          <w:sz w:val="24"/>
          <w:szCs w:val="24"/>
        </w:rPr>
        <w:t>polyamid</w:t>
      </w:r>
      <w:proofErr w:type="spellEnd"/>
      <w:r w:rsidRPr="00695AA7">
        <w:rPr>
          <w:rFonts w:ascii="Times New Roman" w:hAnsi="Times New Roman" w:cs="Times New Roman"/>
          <w:color w:val="000000" w:themeColor="text1"/>
          <w:sz w:val="24"/>
          <w:szCs w:val="24"/>
        </w:rPr>
        <w:t xml:space="preserve"> malzemeden üretilmiş</w:t>
      </w:r>
      <w:r w:rsidRPr="00695AA7">
        <w:rPr>
          <w:rFonts w:ascii="Times New Roman" w:eastAsia="Arial Unicode MS" w:hAnsi="Times New Roman" w:cs="Times New Roman"/>
          <w:color w:val="000000" w:themeColor="text1"/>
          <w:sz w:val="24"/>
          <w:szCs w:val="24"/>
        </w:rPr>
        <w:t xml:space="preserve"> kelepçe ve cıvatalar ile montaj edilecektir</w:t>
      </w:r>
      <w:r>
        <w:rPr>
          <w:rFonts w:ascii="Times New Roman" w:eastAsia="Arial Unicode MS" w:hAnsi="Times New Roman" w:cs="Times New Roman"/>
          <w:sz w:val="24"/>
          <w:szCs w:val="24"/>
        </w:rPr>
        <w:t xml:space="preserve">. </w:t>
      </w:r>
      <w:r w:rsidRPr="00695AA7">
        <w:rPr>
          <w:rFonts w:ascii="Times New Roman" w:eastAsia="Arial Unicode MS" w:hAnsi="Times New Roman" w:cs="Times New Roman"/>
          <w:sz w:val="24"/>
          <w:szCs w:val="24"/>
        </w:rPr>
        <w:t>Platformun üzerine korkuluğun montajı ve oyun grubuna montajı de monte olacak şekilde tasarlanıp bağlantı yerleri mevcut olacak olup plastisol kaplama işleminden sonra yüzeyine kesme ve delme gibi işlemler yapılmayacaktır. Oyun grubu elemanın</w:t>
      </w:r>
      <w:r>
        <w:rPr>
          <w:rFonts w:ascii="Times New Roman" w:eastAsia="Arial Unicode MS" w:hAnsi="Times New Roman" w:cs="Times New Roman"/>
          <w:sz w:val="24"/>
          <w:szCs w:val="24"/>
        </w:rPr>
        <w:t>ın korkuluğu el tutma yerleri Ø27 x 2</w:t>
      </w:r>
      <w:r w:rsidRPr="00695AA7">
        <w:rPr>
          <w:rFonts w:ascii="Times New Roman" w:eastAsia="Arial Unicode MS" w:hAnsi="Times New Roman" w:cs="Times New Roman"/>
          <w:sz w:val="24"/>
          <w:szCs w:val="24"/>
        </w:rPr>
        <w:t xml:space="preserve"> mm galvanizli borudan üretilip, parmak araları </w:t>
      </w:r>
      <w:r>
        <w:rPr>
          <w:rFonts w:ascii="Times New Roman" w:eastAsia="Arial Unicode MS" w:hAnsi="Times New Roman" w:cs="Times New Roman"/>
          <w:sz w:val="24"/>
          <w:szCs w:val="24"/>
        </w:rPr>
        <w:t>Ø</w:t>
      </w:r>
      <w:r w:rsidRPr="00695AA7">
        <w:rPr>
          <w:rFonts w:ascii="Times New Roman" w:eastAsia="Arial Unicode MS" w:hAnsi="Times New Roman" w:cs="Times New Roman"/>
          <w:sz w:val="24"/>
          <w:szCs w:val="24"/>
        </w:rPr>
        <w:t>21 x</w:t>
      </w:r>
      <w:r>
        <w:rPr>
          <w:rFonts w:ascii="Times New Roman" w:eastAsia="Arial Unicode MS" w:hAnsi="Times New Roman" w:cs="Times New Roman"/>
          <w:sz w:val="24"/>
          <w:szCs w:val="24"/>
        </w:rPr>
        <w:t xml:space="preserve"> 2</w:t>
      </w:r>
      <w:r w:rsidRPr="00695AA7">
        <w:rPr>
          <w:rFonts w:ascii="Times New Roman" w:eastAsia="Arial Unicode MS" w:hAnsi="Times New Roman" w:cs="Times New Roman"/>
          <w:sz w:val="24"/>
          <w:szCs w:val="24"/>
        </w:rPr>
        <w:t xml:space="preserve"> mm galvanizli borudan TSE EN 1176-1 standardına göre;  ≤ 89 mm olacak şekilde bükümlü borulardan toplam yüksekliği 820 mm olacak şekilde örülecektir. Köprü korkuluk metal aksamları kumlama işlemine tabi tutularak elektrostatik toz boya yöntemi ile dış cepheye uygun olarak boyanacaktır.</w:t>
      </w:r>
    </w:p>
    <w:p w:rsidR="007A6569" w:rsidRPr="007A6569" w:rsidRDefault="007A6569" w:rsidP="007A6569">
      <w:pPr>
        <w:spacing w:after="0"/>
        <w:jc w:val="center"/>
        <w:rPr>
          <w:rFonts w:ascii="Times New Roman" w:hAnsi="Times New Roman" w:cs="Times New Roman"/>
          <w:sz w:val="24"/>
          <w:szCs w:val="24"/>
        </w:rPr>
      </w:pPr>
      <w:r w:rsidRPr="00695AA7">
        <w:rPr>
          <w:rFonts w:ascii="Times New Roman" w:hAnsi="Times New Roman" w:cs="Times New Roman"/>
          <w:noProof/>
          <w:sz w:val="24"/>
          <w:szCs w:val="24"/>
          <w:lang w:eastAsia="tr-TR"/>
        </w:rPr>
        <w:drawing>
          <wp:inline distT="0" distB="0" distL="0" distR="0" wp14:anchorId="583F728F" wp14:editId="151AC174">
            <wp:extent cx="4237663" cy="18478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9276" cy="1870356"/>
                    </a:xfrm>
                    <a:prstGeom prst="rect">
                      <a:avLst/>
                    </a:prstGeom>
                    <a:noFill/>
                    <a:ln>
                      <a:noFill/>
                    </a:ln>
                  </pic:spPr>
                </pic:pic>
              </a:graphicData>
            </a:graphic>
          </wp:inline>
        </w:drawing>
      </w: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sz w:val="24"/>
          <w:szCs w:val="24"/>
        </w:rPr>
        <w:lastRenderedPageBreak/>
        <w:t>OYUN GRUBU MONTAJ DETAYLARI</w:t>
      </w: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bCs/>
          <w:sz w:val="24"/>
          <w:szCs w:val="24"/>
        </w:rPr>
        <w:t>Toprak Zemine Montaj</w:t>
      </w:r>
    </w:p>
    <w:p w:rsidR="009D4981" w:rsidRPr="000722CE" w:rsidRDefault="009D4981" w:rsidP="000722CE">
      <w:pPr>
        <w:spacing w:after="0" w:line="276" w:lineRule="auto"/>
        <w:ind w:firstLine="708"/>
        <w:jc w:val="center"/>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9"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722CE" w:rsidRDefault="009D4981" w:rsidP="000722CE">
      <w:pPr>
        <w:spacing w:after="0" w:line="276" w:lineRule="auto"/>
        <w:ind w:firstLine="284"/>
        <w:jc w:val="both"/>
        <w:rPr>
          <w:rFonts w:ascii="Times New Roman" w:hAnsi="Times New Roman" w:cs="Times New Roman"/>
          <w:sz w:val="24"/>
          <w:szCs w:val="24"/>
        </w:rPr>
      </w:pPr>
      <w:r w:rsidRPr="000722CE">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9514A6">
        <w:rPr>
          <w:rFonts w:ascii="Times New Roman" w:hAnsi="Times New Roman" w:cs="Times New Roman"/>
          <w:sz w:val="24"/>
          <w:szCs w:val="24"/>
        </w:rPr>
        <w:t>kule tipine göre</w:t>
      </w:r>
      <w:r w:rsidR="009514A6" w:rsidRPr="00FC4F79">
        <w:rPr>
          <w:rFonts w:ascii="Times New Roman" w:hAnsi="Times New Roman" w:cs="Times New Roman"/>
          <w:sz w:val="24"/>
          <w:szCs w:val="24"/>
        </w:rPr>
        <w:t xml:space="preserve"> </w:t>
      </w:r>
      <w:bookmarkStart w:id="0" w:name="_GoBack"/>
      <w:bookmarkEnd w:id="0"/>
      <w:r w:rsidRPr="000722CE">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0722CE" w:rsidRDefault="009D4981" w:rsidP="000722CE">
      <w:pPr>
        <w:spacing w:after="0" w:line="276" w:lineRule="auto"/>
        <w:ind w:firstLine="708"/>
        <w:jc w:val="both"/>
        <w:rPr>
          <w:rFonts w:ascii="Times New Roman" w:hAnsi="Times New Roman" w:cs="Times New Roman"/>
          <w:sz w:val="24"/>
          <w:szCs w:val="24"/>
        </w:rPr>
      </w:pP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sz w:val="24"/>
          <w:szCs w:val="24"/>
        </w:rPr>
        <w:t xml:space="preserve">Beton </w:t>
      </w:r>
      <w:r w:rsidRPr="000722CE">
        <w:rPr>
          <w:rFonts w:ascii="Times New Roman" w:hAnsi="Times New Roman" w:cs="Times New Roman"/>
          <w:bCs/>
          <w:sz w:val="24"/>
          <w:szCs w:val="24"/>
        </w:rPr>
        <w:t>Zemine Montaj</w:t>
      </w:r>
    </w:p>
    <w:p w:rsidR="009D4981" w:rsidRPr="000722CE" w:rsidRDefault="009D4981" w:rsidP="000722CE">
      <w:pPr>
        <w:spacing w:after="0" w:line="276" w:lineRule="auto"/>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0"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722CE" w:rsidRDefault="009D4981" w:rsidP="000722CE">
      <w:pPr>
        <w:spacing w:after="0" w:line="276" w:lineRule="auto"/>
        <w:ind w:firstLine="708"/>
        <w:jc w:val="both"/>
        <w:rPr>
          <w:rFonts w:ascii="Times New Roman" w:eastAsia="Times New Roman" w:hAnsi="Times New Roman" w:cs="Times New Roman"/>
          <w:sz w:val="24"/>
          <w:szCs w:val="24"/>
          <w:lang w:eastAsia="tr-TR"/>
        </w:rPr>
      </w:pPr>
      <w:r w:rsidRPr="000722CE">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072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01A4A"/>
    <w:rsid w:val="00014854"/>
    <w:rsid w:val="000722CE"/>
    <w:rsid w:val="000B499C"/>
    <w:rsid w:val="000E71F8"/>
    <w:rsid w:val="00132D95"/>
    <w:rsid w:val="001853FA"/>
    <w:rsid w:val="00191A2F"/>
    <w:rsid w:val="00195139"/>
    <w:rsid w:val="001B639E"/>
    <w:rsid w:val="0022228B"/>
    <w:rsid w:val="00225D16"/>
    <w:rsid w:val="00274301"/>
    <w:rsid w:val="002C515A"/>
    <w:rsid w:val="0036405C"/>
    <w:rsid w:val="003847B9"/>
    <w:rsid w:val="003869FF"/>
    <w:rsid w:val="00394AB5"/>
    <w:rsid w:val="0039784B"/>
    <w:rsid w:val="0042543B"/>
    <w:rsid w:val="00433F7D"/>
    <w:rsid w:val="00470A3D"/>
    <w:rsid w:val="004A18D6"/>
    <w:rsid w:val="004B3303"/>
    <w:rsid w:val="00501597"/>
    <w:rsid w:val="005141CF"/>
    <w:rsid w:val="00525560"/>
    <w:rsid w:val="00635142"/>
    <w:rsid w:val="00696FBD"/>
    <w:rsid w:val="00697EBF"/>
    <w:rsid w:val="006B5A45"/>
    <w:rsid w:val="006F1E80"/>
    <w:rsid w:val="007870E6"/>
    <w:rsid w:val="007A6569"/>
    <w:rsid w:val="007B3C3E"/>
    <w:rsid w:val="007C6301"/>
    <w:rsid w:val="007F10E3"/>
    <w:rsid w:val="007F4749"/>
    <w:rsid w:val="0084172C"/>
    <w:rsid w:val="008A7E8D"/>
    <w:rsid w:val="008C45A0"/>
    <w:rsid w:val="008E3D97"/>
    <w:rsid w:val="008F4FF1"/>
    <w:rsid w:val="00904442"/>
    <w:rsid w:val="009514A6"/>
    <w:rsid w:val="00974EB3"/>
    <w:rsid w:val="009C47FE"/>
    <w:rsid w:val="009D4981"/>
    <w:rsid w:val="00A0375B"/>
    <w:rsid w:val="00A820FA"/>
    <w:rsid w:val="00AA0DD6"/>
    <w:rsid w:val="00AB68AE"/>
    <w:rsid w:val="00B64351"/>
    <w:rsid w:val="00B71FB3"/>
    <w:rsid w:val="00B76599"/>
    <w:rsid w:val="00BA018D"/>
    <w:rsid w:val="00BA7E91"/>
    <w:rsid w:val="00BB56A6"/>
    <w:rsid w:val="00C02BA6"/>
    <w:rsid w:val="00CF482E"/>
    <w:rsid w:val="00E016F8"/>
    <w:rsid w:val="00E2724D"/>
    <w:rsid w:val="00E37F48"/>
    <w:rsid w:val="00E9370F"/>
    <w:rsid w:val="00F13254"/>
    <w:rsid w:val="00F4447A"/>
    <w:rsid w:val="00F80DAA"/>
    <w:rsid w:val="00F81CE7"/>
    <w:rsid w:val="00F92416"/>
    <w:rsid w:val="00FA51FB"/>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082266"/>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19</Pages>
  <Words>4932</Words>
  <Characters>28113</Characters>
  <Application>Microsoft Office Word</Application>
  <DocSecurity>0</DocSecurity>
  <Lines>234</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11</cp:revision>
  <dcterms:created xsi:type="dcterms:W3CDTF">2020-01-29T06:11:00Z</dcterms:created>
  <dcterms:modified xsi:type="dcterms:W3CDTF">2020-12-03T07:20:00Z</dcterms:modified>
</cp:coreProperties>
</file>