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CD" w:rsidRPr="006D1242" w:rsidRDefault="006D1242" w:rsidP="006D12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42">
        <w:rPr>
          <w:rFonts w:ascii="Times New Roman" w:hAnsi="Times New Roman" w:cs="Times New Roman"/>
          <w:b/>
          <w:sz w:val="24"/>
          <w:szCs w:val="24"/>
        </w:rPr>
        <w:t>KAUÇUK KÜRE</w:t>
      </w:r>
    </w:p>
    <w:p w:rsidR="006D1242" w:rsidRDefault="006D1242" w:rsidP="00FB7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242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5698470" cy="3771900"/>
            <wp:effectExtent l="0" t="0" r="0" b="0"/>
            <wp:docPr id="1" name="Resim 1" descr="C:\Users\Pc\Desktop\2019 TEKNİK GÖRSELLERİ\20- OYUN ELEMANLARI\10- EKSTRALAR\O-904 KAUÇUK KÜ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19 TEKNİK GÖRSELLERİ\20- OYUN ELEMANLARI\10- EKSTRALAR\O-904 KAUÇUK KÜ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6" t="9843" r="11201" b="20607"/>
                    <a:stretch/>
                  </pic:blipFill>
                  <pic:spPr bwMode="auto">
                    <a:xfrm>
                      <a:off x="0" y="0"/>
                      <a:ext cx="5704686" cy="377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67F1" w:rsidRDefault="006D1242" w:rsidP="00F567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242">
        <w:rPr>
          <w:rFonts w:ascii="Times New Roman" w:hAnsi="Times New Roman" w:cs="Times New Roman"/>
          <w:sz w:val="24"/>
          <w:szCs w:val="24"/>
        </w:rPr>
        <w:t>Kauçuk küre oyun elemanı</w:t>
      </w:r>
      <w:r>
        <w:rPr>
          <w:rFonts w:ascii="Times New Roman" w:hAnsi="Times New Roman" w:cs="Times New Roman"/>
          <w:sz w:val="24"/>
          <w:szCs w:val="24"/>
        </w:rPr>
        <w:t xml:space="preserve"> Ø3500 x 1500 mm ölçülerinde yarım küre şeklinde üretilecektir. </w:t>
      </w:r>
      <w:r w:rsidR="00197B2A">
        <w:rPr>
          <w:rFonts w:ascii="Times New Roman" w:hAnsi="Times New Roman" w:cs="Times New Roman"/>
          <w:sz w:val="24"/>
          <w:szCs w:val="24"/>
        </w:rPr>
        <w:t xml:space="preserve">Oyun elemanının </w:t>
      </w:r>
      <w:proofErr w:type="gramStart"/>
      <w:r w:rsidR="00197B2A">
        <w:rPr>
          <w:rFonts w:ascii="Times New Roman" w:hAnsi="Times New Roman" w:cs="Times New Roman"/>
          <w:sz w:val="24"/>
          <w:szCs w:val="24"/>
        </w:rPr>
        <w:t>konstrüksiyonu</w:t>
      </w:r>
      <w:proofErr w:type="gramEnd"/>
      <w:r w:rsidR="00197B2A">
        <w:rPr>
          <w:rFonts w:ascii="Times New Roman" w:hAnsi="Times New Roman" w:cs="Times New Roman"/>
          <w:sz w:val="24"/>
          <w:szCs w:val="24"/>
        </w:rPr>
        <w:t xml:space="preserve"> </w:t>
      </w:r>
      <w:r w:rsidR="00A14979">
        <w:rPr>
          <w:rFonts w:ascii="Times New Roman" w:hAnsi="Times New Roman" w:cs="Times New Roman"/>
          <w:sz w:val="24"/>
          <w:szCs w:val="24"/>
        </w:rPr>
        <w:t xml:space="preserve">2 mm kalınlığında lazer kesim sac malzemeden kaynak yöntemi ile birleştirilecek zeminden </w:t>
      </w:r>
      <w:r w:rsidR="00197B2A">
        <w:rPr>
          <w:rFonts w:ascii="Times New Roman" w:hAnsi="Times New Roman" w:cs="Times New Roman"/>
          <w:sz w:val="24"/>
          <w:szCs w:val="24"/>
        </w:rPr>
        <w:t>4</w:t>
      </w:r>
      <w:r w:rsidR="00A14979">
        <w:rPr>
          <w:rFonts w:ascii="Times New Roman" w:hAnsi="Times New Roman" w:cs="Times New Roman"/>
          <w:sz w:val="24"/>
          <w:szCs w:val="24"/>
        </w:rPr>
        <w:t>0 x 40 x 2 mm profiller ile çerçeve oluşturulacak ve zeminden desteklenerek mukavemeti arttırılacaktır.</w:t>
      </w:r>
      <w:r w:rsidR="002B43C9">
        <w:rPr>
          <w:rFonts w:ascii="Times New Roman" w:hAnsi="Times New Roman" w:cs="Times New Roman"/>
          <w:sz w:val="24"/>
          <w:szCs w:val="24"/>
        </w:rPr>
        <w:t xml:space="preserve"> </w:t>
      </w:r>
      <w:r w:rsidR="00F567F1">
        <w:rPr>
          <w:rFonts w:ascii="Times New Roman" w:hAnsi="Times New Roman" w:cs="Times New Roman"/>
          <w:sz w:val="24"/>
          <w:szCs w:val="24"/>
        </w:rPr>
        <w:t xml:space="preserve">Sac bölümün tamamı </w:t>
      </w:r>
      <w:r w:rsidR="002B43C9">
        <w:rPr>
          <w:rFonts w:ascii="Times New Roman" w:hAnsi="Times New Roman" w:cs="Times New Roman"/>
          <w:sz w:val="24"/>
          <w:szCs w:val="24"/>
        </w:rPr>
        <w:t xml:space="preserve">2 renkli olarak </w:t>
      </w:r>
      <w:r w:rsidR="00F567F1">
        <w:rPr>
          <w:rFonts w:ascii="Times New Roman" w:hAnsi="Times New Roman" w:cs="Times New Roman"/>
          <w:sz w:val="24"/>
          <w:szCs w:val="24"/>
        </w:rPr>
        <w:t xml:space="preserve">dökme kauçuk ile </w:t>
      </w:r>
      <w:r w:rsidR="00B44C9C">
        <w:rPr>
          <w:rFonts w:ascii="Times New Roman" w:hAnsi="Times New Roman" w:cs="Times New Roman"/>
          <w:sz w:val="24"/>
          <w:szCs w:val="24"/>
        </w:rPr>
        <w:t xml:space="preserve">elle </w:t>
      </w:r>
      <w:r w:rsidR="00F567F1">
        <w:rPr>
          <w:rFonts w:ascii="Times New Roman" w:hAnsi="Times New Roman" w:cs="Times New Roman"/>
          <w:sz w:val="24"/>
          <w:szCs w:val="24"/>
        </w:rPr>
        <w:t xml:space="preserve">kaplanacak olup </w:t>
      </w:r>
      <w:r w:rsidR="00B44C9C">
        <w:rPr>
          <w:rFonts w:ascii="Times New Roman" w:hAnsi="Times New Roman" w:cs="Times New Roman"/>
          <w:sz w:val="24"/>
          <w:szCs w:val="24"/>
        </w:rPr>
        <w:t>duvar tırmanma aparatları monte edilecektir.</w:t>
      </w:r>
    </w:p>
    <w:p w:rsidR="00BA7435" w:rsidRPr="00120858" w:rsidRDefault="00BA7435" w:rsidP="00BA7435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20858">
        <w:rPr>
          <w:rFonts w:ascii="Times New Roman" w:hAnsi="Times New Roman"/>
          <w:b/>
          <w:color w:val="000000" w:themeColor="text1"/>
          <w:sz w:val="24"/>
          <w:szCs w:val="24"/>
        </w:rPr>
        <w:t>TIRMANMA DUVAR TUTAMAĞI</w:t>
      </w:r>
    </w:p>
    <w:p w:rsidR="00BA7435" w:rsidRDefault="00BA7435" w:rsidP="00BA7435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20858">
        <w:rPr>
          <w:rFonts w:ascii="Times New Roman" w:hAnsi="Times New Roman"/>
          <w:b/>
          <w:noProof/>
          <w:sz w:val="24"/>
          <w:szCs w:val="24"/>
          <w:lang w:eastAsia="tr-TR"/>
        </w:rPr>
        <w:drawing>
          <wp:inline distT="0" distB="0" distL="0" distR="0" wp14:anchorId="1DED0BE2" wp14:editId="29EDA868">
            <wp:extent cx="3331210" cy="2278089"/>
            <wp:effectExtent l="0" t="0" r="2540" b="8255"/>
            <wp:docPr id="107" name="Resim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3" cy="229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C9C" w:rsidRPr="00BA7435" w:rsidRDefault="00BA7435" w:rsidP="00BA7435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0858">
        <w:rPr>
          <w:rFonts w:ascii="Times New Roman" w:hAnsi="Times New Roman"/>
          <w:color w:val="000000" w:themeColor="text1"/>
          <w:sz w:val="24"/>
          <w:szCs w:val="24"/>
        </w:rPr>
        <w:t xml:space="preserve">Oyun elemanı tepe yamacında çocukların elleriyle rahatça tutabilip ayaklarını basabilecekleri 1. sınıf polietilen malzemeden şişirme yöntemi ile üretilen renkli aparatlar yardımıyla tırmanabilecekleri şekilde </w:t>
      </w:r>
      <w:proofErr w:type="gramStart"/>
      <w:r w:rsidRPr="00120858">
        <w:rPr>
          <w:rFonts w:ascii="Times New Roman" w:hAnsi="Times New Roman"/>
          <w:color w:val="000000" w:themeColor="text1"/>
          <w:sz w:val="24"/>
          <w:szCs w:val="24"/>
        </w:rPr>
        <w:t>dizayn edilecektir</w:t>
      </w:r>
      <w:proofErr w:type="gramEnd"/>
      <w:r w:rsidRPr="00120858">
        <w:rPr>
          <w:rFonts w:ascii="Times New Roman" w:hAnsi="Times New Roman"/>
          <w:color w:val="000000" w:themeColor="text1"/>
          <w:sz w:val="24"/>
          <w:szCs w:val="24"/>
        </w:rPr>
        <w:t xml:space="preserve">. Oyun elemanının bağlantısı galvaniz cıvatalar ile gerçekleşecektir. </w:t>
      </w:r>
      <w:r w:rsidRPr="00120858">
        <w:rPr>
          <w:rFonts w:ascii="Times New Roman" w:hAnsi="Times New Roman"/>
          <w:sz w:val="24"/>
          <w:szCs w:val="24"/>
        </w:rPr>
        <w:t>Oyun elemanı teknik resme uygun olarak üretilecektir.</w:t>
      </w:r>
    </w:p>
    <w:p w:rsidR="00F567F1" w:rsidRPr="0091446A" w:rsidRDefault="00F567F1" w:rsidP="00F567F1">
      <w:pPr>
        <w:spacing w:after="0" w:line="276" w:lineRule="auto"/>
        <w:ind w:left="180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46A">
        <w:rPr>
          <w:rFonts w:ascii="Times New Roman" w:hAnsi="Times New Roman" w:cs="Times New Roman"/>
          <w:b/>
          <w:sz w:val="24"/>
          <w:szCs w:val="24"/>
        </w:rPr>
        <w:lastRenderedPageBreak/>
        <w:t>DÖKME KAUÇUK GRANÜLLÜ ESNEK ZEMİN DÖŞEMESİ (SBR+EPDM)</w:t>
      </w:r>
    </w:p>
    <w:p w:rsidR="00F567F1" w:rsidRDefault="00F567F1" w:rsidP="00F567F1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567F1" w:rsidRPr="0091446A" w:rsidRDefault="00F567F1" w:rsidP="00F567F1">
      <w:pPr>
        <w:tabs>
          <w:tab w:val="left" w:pos="54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1446A">
        <w:rPr>
          <w:rFonts w:ascii="Times New Roman" w:hAnsi="Times New Roman" w:cs="Times New Roman"/>
          <w:b/>
          <w:sz w:val="24"/>
          <w:szCs w:val="24"/>
        </w:rPr>
        <w:t xml:space="preserve"> ÜRÜN TANIMI</w:t>
      </w:r>
    </w:p>
    <w:p w:rsidR="00F567F1" w:rsidRPr="0091446A" w:rsidRDefault="00F567F1" w:rsidP="00F567F1">
      <w:pPr>
        <w:tabs>
          <w:tab w:val="left" w:pos="54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C9C">
        <w:rPr>
          <w:rFonts w:ascii="Times New Roman" w:hAnsi="Times New Roman" w:cs="Times New Roman"/>
          <w:sz w:val="24"/>
          <w:szCs w:val="24"/>
        </w:rPr>
        <w:t>Uygulama yapılacak alan</w:t>
      </w:r>
      <w:r w:rsidRPr="0091446A">
        <w:rPr>
          <w:rFonts w:ascii="Times New Roman" w:hAnsi="Times New Roman" w:cs="Times New Roman"/>
          <w:sz w:val="24"/>
          <w:szCs w:val="24"/>
        </w:rPr>
        <w:t xml:space="preserve"> </w:t>
      </w:r>
      <w:r w:rsidR="00B3193E" w:rsidRPr="0091446A">
        <w:rPr>
          <w:rFonts w:ascii="Times New Roman" w:hAnsi="Times New Roman" w:cs="Times New Roman"/>
          <w:sz w:val="24"/>
          <w:szCs w:val="24"/>
        </w:rPr>
        <w:t>kuru, rutubetsiz</w:t>
      </w:r>
      <w:r w:rsidRPr="0091446A">
        <w:rPr>
          <w:rFonts w:ascii="Times New Roman" w:hAnsi="Times New Roman" w:cs="Times New Roman"/>
          <w:sz w:val="24"/>
          <w:szCs w:val="24"/>
        </w:rPr>
        <w:t xml:space="preserve"> ve temiz olduğu kontrol edilerek</w:t>
      </w:r>
      <w:r w:rsidR="00B44C9C">
        <w:rPr>
          <w:rFonts w:ascii="Times New Roman" w:hAnsi="Times New Roman" w:cs="Times New Roman"/>
          <w:sz w:val="24"/>
          <w:szCs w:val="24"/>
        </w:rPr>
        <w:t>, inceltilmiş p</w:t>
      </w:r>
      <w:r w:rsidRPr="0091446A">
        <w:rPr>
          <w:rFonts w:ascii="Times New Roman" w:hAnsi="Times New Roman" w:cs="Times New Roman"/>
          <w:sz w:val="24"/>
          <w:szCs w:val="24"/>
        </w:rPr>
        <w:t xml:space="preserve">oliüretan asıllı bağlayıcı ile astarlanır. %100 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geri dönüşümden kazanılmış </w:t>
      </w:r>
      <w:r w:rsidR="00094531">
        <w:rPr>
          <w:rFonts w:ascii="Times New Roman" w:hAnsi="Times New Roman" w:cs="Times New Roman"/>
          <w:sz w:val="24"/>
          <w:szCs w:val="24"/>
        </w:rPr>
        <w:t>1-4 mm kalibre s</w:t>
      </w:r>
      <w:r w:rsidRPr="0091446A">
        <w:rPr>
          <w:rFonts w:ascii="Times New Roman" w:hAnsi="Times New Roman" w:cs="Times New Roman"/>
          <w:sz w:val="24"/>
          <w:szCs w:val="24"/>
        </w:rPr>
        <w:t xml:space="preserve">iyah renkli SBR 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kauçuk granüller </w:t>
      </w:r>
      <w:r w:rsidRPr="0091446A">
        <w:rPr>
          <w:rFonts w:ascii="Times New Roman" w:hAnsi="Times New Roman" w:cs="Times New Roman"/>
          <w:sz w:val="24"/>
          <w:szCs w:val="24"/>
        </w:rPr>
        <w:t xml:space="preserve">%18 oranlı </w:t>
      </w:r>
      <w:proofErr w:type="spellStart"/>
      <w:r w:rsidR="00094531" w:rsidRPr="0091446A">
        <w:rPr>
          <w:rFonts w:ascii="Times New Roman" w:hAnsi="Times New Roman" w:cs="Times New Roman"/>
          <w:sz w:val="24"/>
          <w:szCs w:val="24"/>
        </w:rPr>
        <w:t>antikanserojen</w:t>
      </w:r>
      <w:proofErr w:type="spellEnd"/>
      <w:r w:rsidR="00094531" w:rsidRPr="0091446A">
        <w:rPr>
          <w:rFonts w:ascii="Times New Roman" w:hAnsi="Times New Roman" w:cs="Times New Roman"/>
          <w:sz w:val="24"/>
          <w:szCs w:val="24"/>
        </w:rPr>
        <w:t xml:space="preserve"> poliüretan </w:t>
      </w:r>
      <w:r w:rsidRPr="0091446A">
        <w:rPr>
          <w:rFonts w:ascii="Times New Roman" w:hAnsi="Times New Roman" w:cs="Times New Roman"/>
          <w:sz w:val="24"/>
          <w:szCs w:val="24"/>
        </w:rPr>
        <w:t>asıllı bağ</w:t>
      </w:r>
      <w:r w:rsidR="00B44C9C">
        <w:rPr>
          <w:rFonts w:ascii="Times New Roman" w:hAnsi="Times New Roman" w:cs="Times New Roman"/>
          <w:sz w:val="24"/>
          <w:szCs w:val="24"/>
        </w:rPr>
        <w:t xml:space="preserve">layıcılarla </w:t>
      </w:r>
      <w:r w:rsidR="00094531">
        <w:rPr>
          <w:rFonts w:ascii="Times New Roman" w:hAnsi="Times New Roman" w:cs="Times New Roman"/>
          <w:sz w:val="24"/>
          <w:szCs w:val="24"/>
        </w:rPr>
        <w:t>karıştırılarak</w:t>
      </w:r>
      <w:r w:rsidR="00B44C9C">
        <w:rPr>
          <w:rFonts w:ascii="Times New Roman" w:hAnsi="Times New Roman" w:cs="Times New Roman"/>
          <w:sz w:val="24"/>
          <w:szCs w:val="24"/>
        </w:rPr>
        <w:t xml:space="preserve"> </w:t>
      </w:r>
      <w:r w:rsidR="00094531">
        <w:rPr>
          <w:rFonts w:ascii="Times New Roman" w:hAnsi="Times New Roman" w:cs="Times New Roman"/>
          <w:sz w:val="24"/>
          <w:szCs w:val="24"/>
        </w:rPr>
        <w:t>elle</w:t>
      </w:r>
      <w:r w:rsidRPr="0091446A">
        <w:rPr>
          <w:rFonts w:ascii="Times New Roman" w:hAnsi="Times New Roman" w:cs="Times New Roman"/>
          <w:sz w:val="24"/>
          <w:szCs w:val="24"/>
        </w:rPr>
        <w:t xml:space="preserve"> kaplanmaya hazır hale getirilmiş zem</w:t>
      </w:r>
      <w:r w:rsidR="00B44C9C">
        <w:rPr>
          <w:rFonts w:ascii="Times New Roman" w:hAnsi="Times New Roman" w:cs="Times New Roman"/>
          <w:sz w:val="24"/>
          <w:szCs w:val="24"/>
        </w:rPr>
        <w:t xml:space="preserve">ine </w:t>
      </w:r>
      <w:r w:rsidR="00094531">
        <w:rPr>
          <w:rFonts w:ascii="Times New Roman" w:hAnsi="Times New Roman" w:cs="Times New Roman"/>
          <w:sz w:val="24"/>
          <w:szCs w:val="24"/>
        </w:rPr>
        <w:t>2</w:t>
      </w:r>
      <w:r w:rsidR="00B44C9C">
        <w:rPr>
          <w:rFonts w:ascii="Times New Roman" w:hAnsi="Times New Roman" w:cs="Times New Roman"/>
          <w:sz w:val="24"/>
          <w:szCs w:val="24"/>
        </w:rPr>
        <w:t xml:space="preserve"> mm kalınlıkta serilir, </w:t>
      </w:r>
      <w:r w:rsidRPr="0091446A">
        <w:rPr>
          <w:rFonts w:ascii="Times New Roman" w:hAnsi="Times New Roman" w:cs="Times New Roman"/>
          <w:sz w:val="24"/>
          <w:szCs w:val="24"/>
        </w:rPr>
        <w:t xml:space="preserve">bu kat </w:t>
      </w:r>
      <w:r w:rsidR="00094531">
        <w:rPr>
          <w:rFonts w:ascii="Times New Roman" w:hAnsi="Times New Roman" w:cs="Times New Roman"/>
          <w:sz w:val="24"/>
          <w:szCs w:val="24"/>
        </w:rPr>
        <w:t>döşemelerin</w:t>
      </w:r>
      <w:r w:rsidRPr="0091446A">
        <w:rPr>
          <w:rFonts w:ascii="Times New Roman" w:hAnsi="Times New Roman" w:cs="Times New Roman"/>
          <w:sz w:val="24"/>
          <w:szCs w:val="24"/>
        </w:rPr>
        <w:t xml:space="preserve"> reaksiyonunu tamamlaması için gerekli süre beklenir. Reaksiyon süresi bağlayıcı ile kauçuk granüllerin</w:t>
      </w:r>
      <w:r w:rsidR="00B9390A" w:rsidRPr="00B9390A">
        <w:rPr>
          <w:rFonts w:ascii="Times New Roman" w:hAnsi="Times New Roman" w:cs="Times New Roman"/>
          <w:sz w:val="24"/>
          <w:szCs w:val="24"/>
        </w:rPr>
        <w:t xml:space="preserve"> </w:t>
      </w:r>
      <w:r w:rsidR="00B9390A">
        <w:rPr>
          <w:rFonts w:ascii="Times New Roman" w:hAnsi="Times New Roman" w:cs="Times New Roman"/>
          <w:sz w:val="24"/>
          <w:szCs w:val="24"/>
        </w:rPr>
        <w:t>karıştırılmasından</w:t>
      </w:r>
      <w:r w:rsidRPr="0091446A">
        <w:rPr>
          <w:rFonts w:ascii="Times New Roman" w:hAnsi="Times New Roman" w:cs="Times New Roman"/>
          <w:sz w:val="24"/>
          <w:szCs w:val="24"/>
        </w:rPr>
        <w:t xml:space="preserve"> itibaren 24 saattir. </w:t>
      </w:r>
      <w:proofErr w:type="gramStart"/>
      <w:r w:rsidRPr="0091446A">
        <w:rPr>
          <w:rFonts w:ascii="Times New Roman" w:hAnsi="Times New Roman" w:cs="Times New Roman"/>
          <w:sz w:val="24"/>
          <w:szCs w:val="24"/>
        </w:rPr>
        <w:t>Reaksiyon süresi tamamlandıktan sonra 2.Kat 1.00-3.00 mm veya</w:t>
      </w:r>
      <w:r w:rsidR="00094531">
        <w:rPr>
          <w:rFonts w:ascii="Times New Roman" w:hAnsi="Times New Roman" w:cs="Times New Roman"/>
          <w:sz w:val="24"/>
          <w:szCs w:val="24"/>
        </w:rPr>
        <w:t xml:space="preserve"> </w:t>
      </w:r>
      <w:r w:rsidRPr="0091446A">
        <w:rPr>
          <w:rFonts w:ascii="Times New Roman" w:hAnsi="Times New Roman" w:cs="Times New Roman"/>
          <w:sz w:val="24"/>
          <w:szCs w:val="24"/>
        </w:rPr>
        <w:t xml:space="preserve">1.00- 3.50 mm kalibreli EPDM </w:t>
      </w:r>
      <w:r w:rsidR="00B3193E" w:rsidRPr="0091446A">
        <w:rPr>
          <w:rFonts w:ascii="Times New Roman" w:hAnsi="Times New Roman" w:cs="Times New Roman"/>
          <w:sz w:val="24"/>
          <w:szCs w:val="24"/>
        </w:rPr>
        <w:t>Kauçuk</w:t>
      </w:r>
      <w:r w:rsidRPr="0091446A">
        <w:rPr>
          <w:rFonts w:ascii="Times New Roman" w:hAnsi="Times New Roman" w:cs="Times New Roman"/>
          <w:sz w:val="24"/>
          <w:szCs w:val="24"/>
        </w:rPr>
        <w:t xml:space="preserve"> Granüller %20 oranlı </w:t>
      </w:r>
      <w:r w:rsidR="00B3193E" w:rsidRPr="0091446A">
        <w:rPr>
          <w:rFonts w:ascii="Times New Roman" w:hAnsi="Times New Roman" w:cs="Times New Roman"/>
          <w:sz w:val="24"/>
          <w:szCs w:val="24"/>
        </w:rPr>
        <w:t>Anti kanserojen</w:t>
      </w:r>
      <w:r w:rsidR="00B3193E">
        <w:rPr>
          <w:rFonts w:ascii="Times New Roman" w:hAnsi="Times New Roman" w:cs="Times New Roman"/>
          <w:sz w:val="24"/>
          <w:szCs w:val="24"/>
        </w:rPr>
        <w:t xml:space="preserve"> p</w:t>
      </w:r>
      <w:r w:rsidRPr="0091446A">
        <w:rPr>
          <w:rFonts w:ascii="Times New Roman" w:hAnsi="Times New Roman" w:cs="Times New Roman"/>
          <w:sz w:val="24"/>
          <w:szCs w:val="24"/>
        </w:rPr>
        <w:t>oliüretan asıllı bağlayıcı ile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 </w:t>
      </w:r>
      <w:r w:rsidR="00B9390A">
        <w:rPr>
          <w:rFonts w:ascii="Times New Roman" w:hAnsi="Times New Roman" w:cs="Times New Roman"/>
          <w:sz w:val="24"/>
          <w:szCs w:val="24"/>
        </w:rPr>
        <w:t xml:space="preserve">karıştırılarak </w:t>
      </w:r>
      <w:r w:rsidR="00094531">
        <w:rPr>
          <w:rFonts w:ascii="Times New Roman" w:hAnsi="Times New Roman" w:cs="Times New Roman"/>
          <w:sz w:val="24"/>
          <w:szCs w:val="24"/>
        </w:rPr>
        <w:t xml:space="preserve">elle 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1.kat üzerine </w:t>
      </w:r>
      <w:r w:rsidR="00094531">
        <w:rPr>
          <w:rFonts w:ascii="Times New Roman" w:hAnsi="Times New Roman" w:cs="Times New Roman"/>
          <w:sz w:val="24"/>
          <w:szCs w:val="24"/>
        </w:rPr>
        <w:t xml:space="preserve">3 mm kalınlıkta döşenir 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böylece </w:t>
      </w:r>
      <w:r w:rsidR="00094531">
        <w:rPr>
          <w:rFonts w:ascii="Times New Roman" w:hAnsi="Times New Roman" w:cs="Times New Roman"/>
          <w:sz w:val="24"/>
          <w:szCs w:val="24"/>
        </w:rPr>
        <w:t>z</w:t>
      </w:r>
      <w:r w:rsidR="00094531" w:rsidRPr="0091446A">
        <w:rPr>
          <w:rFonts w:ascii="Times New Roman" w:hAnsi="Times New Roman" w:cs="Times New Roman"/>
          <w:sz w:val="24"/>
          <w:szCs w:val="24"/>
        </w:rPr>
        <w:t>emin üzeri</w:t>
      </w:r>
      <w:r w:rsidR="00B9390A">
        <w:rPr>
          <w:rFonts w:ascii="Times New Roman" w:hAnsi="Times New Roman" w:cs="Times New Roman"/>
          <w:sz w:val="24"/>
          <w:szCs w:val="24"/>
        </w:rPr>
        <w:t xml:space="preserve"> 5</w:t>
      </w:r>
      <w:r w:rsidR="00094531">
        <w:rPr>
          <w:rFonts w:ascii="Times New Roman" w:hAnsi="Times New Roman" w:cs="Times New Roman"/>
          <w:sz w:val="24"/>
          <w:szCs w:val="24"/>
        </w:rPr>
        <w:t xml:space="preserve"> m</w:t>
      </w:r>
      <w:r w:rsidR="00B9390A">
        <w:rPr>
          <w:rFonts w:ascii="Times New Roman" w:hAnsi="Times New Roman" w:cs="Times New Roman"/>
          <w:sz w:val="24"/>
          <w:szCs w:val="24"/>
        </w:rPr>
        <w:t>m kalınlıkta</w:t>
      </w:r>
      <w:r w:rsidR="00094531" w:rsidRPr="0091446A">
        <w:rPr>
          <w:rFonts w:ascii="Times New Roman" w:hAnsi="Times New Roman" w:cs="Times New Roman"/>
          <w:sz w:val="24"/>
          <w:szCs w:val="24"/>
        </w:rPr>
        <w:t xml:space="preserve"> dökme kauçuk granüllü esnek zemin oluşturulur. </w:t>
      </w:r>
      <w:proofErr w:type="gramEnd"/>
    </w:p>
    <w:p w:rsidR="00B259E7" w:rsidRDefault="00B259E7" w:rsidP="00BA74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4A9" w:rsidRDefault="00A624A9" w:rsidP="00A62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4A9">
        <w:rPr>
          <w:rFonts w:ascii="Times New Roman" w:hAnsi="Times New Roman" w:cs="Times New Roman"/>
          <w:b/>
          <w:sz w:val="24"/>
          <w:szCs w:val="24"/>
        </w:rPr>
        <w:t>BETON ZEMİNE MONTAJ DETAYLARI</w:t>
      </w:r>
    </w:p>
    <w:p w:rsidR="00A624A9" w:rsidRPr="00DE2B5B" w:rsidRDefault="00A624A9" w:rsidP="00A62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6876">
        <w:rPr>
          <w:rFonts w:ascii="Times New Roman" w:hAnsi="Times New Roman" w:cs="Times New Roman"/>
          <w:bCs/>
          <w:sz w:val="24"/>
          <w:szCs w:val="24"/>
        </w:rPr>
        <w:t>Montaj yapılacak olan</w:t>
      </w:r>
      <w:r w:rsidRPr="00496876">
        <w:rPr>
          <w:rFonts w:ascii="Times New Roman" w:hAnsi="Times New Roman" w:cs="Times New Roman"/>
          <w:sz w:val="24"/>
          <w:szCs w:val="24"/>
        </w:rPr>
        <w:t xml:space="preserve"> alanın betonu terazili bir biçimde atılmış olması ge</w:t>
      </w:r>
      <w:r w:rsidR="00B57B79">
        <w:rPr>
          <w:rFonts w:ascii="Times New Roman" w:hAnsi="Times New Roman" w:cs="Times New Roman"/>
          <w:sz w:val="24"/>
          <w:szCs w:val="24"/>
        </w:rPr>
        <w:t xml:space="preserve">rekmektedir. Alt taşıyıcı gövdeye </w:t>
      </w:r>
      <w:bookmarkStart w:id="0" w:name="_GoBack"/>
      <w:bookmarkEnd w:id="0"/>
      <w:r w:rsidRPr="00496876">
        <w:rPr>
          <w:rFonts w:ascii="Times New Roman" w:hAnsi="Times New Roman" w:cs="Times New Roman"/>
          <w:sz w:val="24"/>
          <w:szCs w:val="24"/>
        </w:rPr>
        <w:t>betona montaj</w:t>
      </w:r>
      <w:r w:rsidRPr="00DE2B5B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>kulaklar</w:t>
      </w:r>
      <w:r w:rsidRPr="00DE2B5B">
        <w:rPr>
          <w:rFonts w:ascii="Times New Roman" w:hAnsi="Times New Roman" w:cs="Times New Roman"/>
          <w:sz w:val="24"/>
          <w:szCs w:val="24"/>
        </w:rPr>
        <w:t xml:space="preserve"> kaynak yöntemiyle birleştirilmiş olacaktır. </w:t>
      </w:r>
      <w:r>
        <w:rPr>
          <w:rFonts w:ascii="Times New Roman" w:hAnsi="Times New Roman" w:cs="Times New Roman"/>
          <w:sz w:val="24"/>
          <w:szCs w:val="24"/>
        </w:rPr>
        <w:t xml:space="preserve">Ayaklar </w:t>
      </w:r>
      <w:r w:rsidRPr="00DE2B5B">
        <w:rPr>
          <w:rFonts w:ascii="Times New Roman" w:hAnsi="Times New Roman" w:cs="Times New Roman"/>
          <w:sz w:val="24"/>
          <w:szCs w:val="24"/>
        </w:rPr>
        <w:t>teraziye alındıktan sonra tabla/</w:t>
      </w:r>
      <w:proofErr w:type="spellStart"/>
      <w:r w:rsidRPr="00DE2B5B">
        <w:rPr>
          <w:rFonts w:ascii="Times New Roman" w:hAnsi="Times New Roman" w:cs="Times New Roman"/>
          <w:sz w:val="24"/>
          <w:szCs w:val="24"/>
        </w:rPr>
        <w:t>flanşta</w:t>
      </w:r>
      <w:proofErr w:type="spellEnd"/>
      <w:r w:rsidRPr="00DE2B5B">
        <w:rPr>
          <w:rFonts w:ascii="Times New Roman" w:hAnsi="Times New Roman" w:cs="Times New Roman"/>
          <w:sz w:val="24"/>
          <w:szCs w:val="24"/>
        </w:rPr>
        <w:t xml:space="preserve"> bulunan delikler yardımıyla zemine montajı çelik/kimyasal dübel ve 10 x 100 mm </w:t>
      </w:r>
      <w:proofErr w:type="spellStart"/>
      <w:r w:rsidRPr="00DE2B5B">
        <w:rPr>
          <w:rFonts w:ascii="Times New Roman" w:hAnsi="Times New Roman" w:cs="Times New Roman"/>
          <w:sz w:val="24"/>
          <w:szCs w:val="24"/>
        </w:rPr>
        <w:t>flanşlı</w:t>
      </w:r>
      <w:proofErr w:type="spellEnd"/>
      <w:r w:rsidRPr="00DE2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2B5B">
        <w:rPr>
          <w:rFonts w:ascii="Times New Roman" w:hAnsi="Times New Roman" w:cs="Times New Roman"/>
          <w:sz w:val="24"/>
          <w:szCs w:val="24"/>
        </w:rPr>
        <w:t>trifon</w:t>
      </w:r>
      <w:proofErr w:type="spellEnd"/>
      <w:r w:rsidRPr="00DE2B5B">
        <w:rPr>
          <w:rFonts w:ascii="Times New Roman" w:hAnsi="Times New Roman" w:cs="Times New Roman"/>
          <w:sz w:val="24"/>
          <w:szCs w:val="24"/>
        </w:rPr>
        <w:t xml:space="preserve"> vida ile montaj edilecektir.</w:t>
      </w:r>
    </w:p>
    <w:p w:rsidR="00A624A9" w:rsidRPr="00A624A9" w:rsidRDefault="00A624A9" w:rsidP="00A624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24A9" w:rsidRPr="00A6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B"/>
    <w:rsid w:val="0006599B"/>
    <w:rsid w:val="00094531"/>
    <w:rsid w:val="00197B2A"/>
    <w:rsid w:val="002B43C9"/>
    <w:rsid w:val="005E2CB9"/>
    <w:rsid w:val="006D1242"/>
    <w:rsid w:val="008C277C"/>
    <w:rsid w:val="00945FF9"/>
    <w:rsid w:val="00A14979"/>
    <w:rsid w:val="00A624A9"/>
    <w:rsid w:val="00B259E7"/>
    <w:rsid w:val="00B3193E"/>
    <w:rsid w:val="00B44C9C"/>
    <w:rsid w:val="00B57B79"/>
    <w:rsid w:val="00B9390A"/>
    <w:rsid w:val="00BA7435"/>
    <w:rsid w:val="00BD6C15"/>
    <w:rsid w:val="00CC4996"/>
    <w:rsid w:val="00E2724D"/>
    <w:rsid w:val="00F567F1"/>
    <w:rsid w:val="00F92416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BA86"/>
  <w15:chartTrackingRefBased/>
  <w15:docId w15:val="{F31A7E21-7CB8-48C6-A8E7-A62BE10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F567F1"/>
    <w:pPr>
      <w:spacing w:after="200" w:line="276" w:lineRule="auto"/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F5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dcterms:created xsi:type="dcterms:W3CDTF">2020-01-16T12:43:00Z</dcterms:created>
  <dcterms:modified xsi:type="dcterms:W3CDTF">2020-06-01T14:11:00Z</dcterms:modified>
</cp:coreProperties>
</file>