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F6" w:rsidRPr="008E35ED" w:rsidRDefault="00C9201C" w:rsidP="00FB19EB">
      <w:pPr>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M TIRMANMA</w:t>
      </w:r>
    </w:p>
    <w:p w:rsidR="0054349A" w:rsidRPr="001E686B" w:rsidRDefault="001E686B" w:rsidP="001E686B">
      <w:pPr>
        <w:jc w:val="center"/>
        <w:rPr>
          <w:rFonts w:ascii="Times New Roman" w:hAnsi="Times New Roman" w:cs="Times New Roman"/>
          <w:b/>
          <w:color w:val="000000" w:themeColor="text1"/>
          <w:sz w:val="24"/>
          <w:szCs w:val="24"/>
        </w:rPr>
      </w:pPr>
      <w:r w:rsidRPr="001E686B">
        <w:rPr>
          <w:rFonts w:ascii="Times New Roman" w:hAnsi="Times New Roman" w:cs="Times New Roman"/>
          <w:b/>
          <w:noProof/>
          <w:color w:val="000000" w:themeColor="text1"/>
          <w:sz w:val="24"/>
          <w:szCs w:val="24"/>
          <w:lang w:eastAsia="tr-TR"/>
        </w:rPr>
        <w:drawing>
          <wp:inline distT="0" distB="0" distL="0" distR="0">
            <wp:extent cx="4371975" cy="3467100"/>
            <wp:effectExtent l="0" t="0" r="9525" b="0"/>
            <wp:docPr id="2" name="Resim 2" descr="D:\20- OYUN ELEMANLARI\5- TIRMANMALAR\O-614 M TIRMAN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4 M TIRMANMA.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3074" t="8259" r="15483" b="18421"/>
                    <a:stretch/>
                  </pic:blipFill>
                  <pic:spPr bwMode="auto">
                    <a:xfrm>
                      <a:off x="0" y="0"/>
                      <a:ext cx="4372448" cy="34674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54349A" w:rsidRPr="008E35ED">
        <w:rPr>
          <w:rFonts w:ascii="Times New Roman" w:hAnsi="Times New Roman" w:cs="Times New Roman"/>
          <w:color w:val="000000" w:themeColor="text1"/>
          <w:sz w:val="24"/>
          <w:szCs w:val="24"/>
        </w:rPr>
        <w:t xml:space="preserve">      </w:t>
      </w:r>
    </w:p>
    <w:p w:rsidR="00563DBA" w:rsidRPr="008E35ED" w:rsidRDefault="0008469E" w:rsidP="00361862">
      <w:pPr>
        <w:ind w:firstLine="708"/>
        <w:jc w:val="both"/>
        <w:rPr>
          <w:rFonts w:ascii="Times New Roman" w:hAnsi="Times New Roman" w:cs="Times New Roman"/>
          <w:color w:val="000000" w:themeColor="text1"/>
          <w:sz w:val="24"/>
          <w:szCs w:val="24"/>
        </w:rPr>
      </w:pPr>
      <w:r w:rsidRPr="008E35ED">
        <w:rPr>
          <w:rFonts w:ascii="Times New Roman" w:hAnsi="Times New Roman" w:cs="Times New Roman"/>
          <w:color w:val="000000" w:themeColor="text1"/>
          <w:sz w:val="24"/>
          <w:szCs w:val="24"/>
        </w:rPr>
        <w:t>M Tırmanmanın top</w:t>
      </w:r>
      <w:r w:rsidR="0054349A" w:rsidRPr="008E35ED">
        <w:rPr>
          <w:rFonts w:ascii="Times New Roman" w:hAnsi="Times New Roman" w:cs="Times New Roman"/>
          <w:color w:val="000000" w:themeColor="text1"/>
          <w:sz w:val="24"/>
          <w:szCs w:val="24"/>
        </w:rPr>
        <w:t>lam zem</w:t>
      </w:r>
      <w:r w:rsidR="00FD2FF4">
        <w:rPr>
          <w:rFonts w:ascii="Times New Roman" w:hAnsi="Times New Roman" w:cs="Times New Roman"/>
          <w:color w:val="000000" w:themeColor="text1"/>
          <w:sz w:val="24"/>
          <w:szCs w:val="24"/>
        </w:rPr>
        <w:t>inden yüksekliği 2650 mm’dir. Ø</w:t>
      </w:r>
      <w:r w:rsidR="0054349A" w:rsidRPr="008E35ED">
        <w:rPr>
          <w:rFonts w:ascii="Times New Roman" w:hAnsi="Times New Roman" w:cs="Times New Roman"/>
          <w:color w:val="000000" w:themeColor="text1"/>
          <w:sz w:val="24"/>
          <w:szCs w:val="24"/>
        </w:rPr>
        <w:t xml:space="preserve">114 </w:t>
      </w:r>
      <w:r w:rsidR="00A53CE2" w:rsidRPr="008E35ED">
        <w:rPr>
          <w:rFonts w:ascii="Times New Roman" w:hAnsi="Times New Roman" w:cs="Times New Roman"/>
          <w:color w:val="000000" w:themeColor="text1"/>
          <w:sz w:val="24"/>
          <w:szCs w:val="24"/>
        </w:rPr>
        <w:t>x</w:t>
      </w:r>
      <w:r w:rsidR="0054349A" w:rsidRPr="008E35ED">
        <w:rPr>
          <w:rFonts w:ascii="Times New Roman" w:hAnsi="Times New Roman" w:cs="Times New Roman"/>
          <w:color w:val="000000" w:themeColor="text1"/>
          <w:sz w:val="24"/>
          <w:szCs w:val="24"/>
        </w:rPr>
        <w:t xml:space="preserve"> </w:t>
      </w:r>
      <w:r w:rsidR="00FD2FF4">
        <w:rPr>
          <w:rFonts w:ascii="Times New Roman" w:hAnsi="Times New Roman" w:cs="Times New Roman"/>
          <w:color w:val="000000" w:themeColor="text1"/>
          <w:sz w:val="24"/>
          <w:szCs w:val="24"/>
        </w:rPr>
        <w:t>2,</w:t>
      </w:r>
      <w:r w:rsidR="00A53CE2" w:rsidRPr="008E35ED">
        <w:rPr>
          <w:rFonts w:ascii="Times New Roman" w:hAnsi="Times New Roman" w:cs="Times New Roman"/>
          <w:color w:val="000000" w:themeColor="text1"/>
          <w:sz w:val="24"/>
          <w:szCs w:val="24"/>
        </w:rPr>
        <w:t>5</w:t>
      </w:r>
      <w:r w:rsidRPr="008E35ED">
        <w:rPr>
          <w:rFonts w:ascii="Times New Roman" w:hAnsi="Times New Roman" w:cs="Times New Roman"/>
          <w:color w:val="000000" w:themeColor="text1"/>
          <w:sz w:val="24"/>
          <w:szCs w:val="24"/>
        </w:rPr>
        <w:t xml:space="preserve"> mm SDM borudan</w:t>
      </w:r>
      <w:r w:rsidR="00A53CE2" w:rsidRPr="008E35ED">
        <w:rPr>
          <w:rFonts w:ascii="Times New Roman" w:hAnsi="Times New Roman" w:cs="Times New Roman"/>
          <w:color w:val="000000" w:themeColor="text1"/>
          <w:sz w:val="24"/>
          <w:szCs w:val="24"/>
        </w:rPr>
        <w:t xml:space="preserve"> teknik resimde belirtilen ölçülerde</w:t>
      </w:r>
      <w:r w:rsidRPr="008E35ED">
        <w:rPr>
          <w:rFonts w:ascii="Times New Roman" w:hAnsi="Times New Roman" w:cs="Times New Roman"/>
          <w:color w:val="000000" w:themeColor="text1"/>
          <w:sz w:val="24"/>
          <w:szCs w:val="24"/>
        </w:rPr>
        <w:t xml:space="preserve"> bükülerek üretilen</w:t>
      </w:r>
      <w:r w:rsidR="00A53CE2" w:rsidRPr="008E35ED">
        <w:rPr>
          <w:rFonts w:ascii="Times New Roman" w:hAnsi="Times New Roman" w:cs="Times New Roman"/>
          <w:color w:val="000000" w:themeColor="text1"/>
          <w:sz w:val="24"/>
          <w:szCs w:val="24"/>
        </w:rPr>
        <w:t xml:space="preserve"> ana taşıyıcı boruların arası toplam genişliği </w:t>
      </w:r>
      <w:r w:rsidR="0054349A" w:rsidRPr="008E35ED">
        <w:rPr>
          <w:rFonts w:ascii="Times New Roman" w:hAnsi="Times New Roman" w:cs="Times New Roman"/>
          <w:color w:val="000000" w:themeColor="text1"/>
          <w:sz w:val="24"/>
          <w:szCs w:val="24"/>
        </w:rPr>
        <w:t>750</w:t>
      </w:r>
      <w:r w:rsidR="00A53CE2" w:rsidRPr="008E35ED">
        <w:rPr>
          <w:rFonts w:ascii="Times New Roman" w:hAnsi="Times New Roman" w:cs="Times New Roman"/>
          <w:color w:val="000000" w:themeColor="text1"/>
          <w:sz w:val="24"/>
          <w:szCs w:val="24"/>
        </w:rPr>
        <w:t xml:space="preserve"> mm olac</w:t>
      </w:r>
      <w:r w:rsidR="00FD2FF4">
        <w:rPr>
          <w:rFonts w:ascii="Times New Roman" w:hAnsi="Times New Roman" w:cs="Times New Roman"/>
          <w:color w:val="000000" w:themeColor="text1"/>
          <w:sz w:val="24"/>
          <w:szCs w:val="24"/>
        </w:rPr>
        <w:t>ak şekilde 240 mm aralıklarla Ø</w:t>
      </w:r>
      <w:r w:rsidR="0054349A" w:rsidRPr="008E35ED">
        <w:rPr>
          <w:rFonts w:ascii="Times New Roman" w:hAnsi="Times New Roman" w:cs="Times New Roman"/>
          <w:color w:val="000000" w:themeColor="text1"/>
          <w:sz w:val="24"/>
          <w:szCs w:val="24"/>
        </w:rPr>
        <w:t>34</w:t>
      </w:r>
      <w:r w:rsidR="000C1F5F" w:rsidRPr="008E35ED">
        <w:rPr>
          <w:rFonts w:ascii="Times New Roman" w:hAnsi="Times New Roman" w:cs="Times New Roman"/>
          <w:color w:val="000000" w:themeColor="text1"/>
          <w:sz w:val="24"/>
          <w:szCs w:val="24"/>
        </w:rPr>
        <w:t xml:space="preserve"> </w:t>
      </w:r>
      <w:r w:rsidR="00A53CE2" w:rsidRPr="008E35ED">
        <w:rPr>
          <w:rFonts w:ascii="Times New Roman" w:hAnsi="Times New Roman" w:cs="Times New Roman"/>
          <w:color w:val="000000" w:themeColor="text1"/>
          <w:sz w:val="24"/>
          <w:szCs w:val="24"/>
        </w:rPr>
        <w:t>x</w:t>
      </w:r>
      <w:r w:rsidR="000C1F5F" w:rsidRPr="008E35ED">
        <w:rPr>
          <w:rFonts w:ascii="Times New Roman" w:hAnsi="Times New Roman" w:cs="Times New Roman"/>
          <w:color w:val="000000" w:themeColor="text1"/>
          <w:sz w:val="24"/>
          <w:szCs w:val="24"/>
        </w:rPr>
        <w:t xml:space="preserve"> </w:t>
      </w:r>
      <w:r w:rsidR="00FD2FF4">
        <w:rPr>
          <w:rFonts w:ascii="Times New Roman" w:hAnsi="Times New Roman" w:cs="Times New Roman"/>
          <w:color w:val="000000" w:themeColor="text1"/>
          <w:sz w:val="24"/>
          <w:szCs w:val="24"/>
        </w:rPr>
        <w:t>3</w:t>
      </w:r>
      <w:r w:rsidR="00A53CE2" w:rsidRPr="008E35ED">
        <w:rPr>
          <w:rFonts w:ascii="Times New Roman" w:hAnsi="Times New Roman" w:cs="Times New Roman"/>
          <w:color w:val="000000" w:themeColor="text1"/>
          <w:sz w:val="24"/>
          <w:szCs w:val="24"/>
        </w:rPr>
        <w:t xml:space="preserve"> mm SDM borular ile örülerek tırmanma basamakları yapılacaktır.</w:t>
      </w:r>
      <w:r w:rsidR="00A81DF3" w:rsidRPr="008E35ED">
        <w:rPr>
          <w:rFonts w:ascii="Times New Roman" w:hAnsi="Times New Roman" w:cs="Times New Roman"/>
          <w:color w:val="000000" w:themeColor="text1"/>
          <w:sz w:val="24"/>
          <w:szCs w:val="24"/>
        </w:rPr>
        <w:t xml:space="preserve"> </w:t>
      </w:r>
      <w:r w:rsidRPr="008E35ED">
        <w:rPr>
          <w:rFonts w:ascii="Times New Roman" w:hAnsi="Times New Roman" w:cs="Times New Roman"/>
          <w:color w:val="000000" w:themeColor="text1"/>
          <w:sz w:val="24"/>
          <w:szCs w:val="24"/>
        </w:rPr>
        <w:t xml:space="preserve"> </w:t>
      </w:r>
      <w:r w:rsidR="00A81DF3" w:rsidRPr="008E35ED">
        <w:rPr>
          <w:rFonts w:ascii="Times New Roman" w:hAnsi="Times New Roman" w:cs="Times New Roman"/>
          <w:color w:val="000000" w:themeColor="text1"/>
          <w:sz w:val="24"/>
          <w:szCs w:val="24"/>
        </w:rPr>
        <w:t>Oyun elemanı üzerindeki tüm bağlantılar gaz</w:t>
      </w:r>
      <w:r w:rsidR="00260B2E" w:rsidRPr="008E35ED">
        <w:rPr>
          <w:rFonts w:ascii="Times New Roman" w:hAnsi="Times New Roman" w:cs="Times New Roman"/>
          <w:color w:val="000000" w:themeColor="text1"/>
          <w:sz w:val="24"/>
          <w:szCs w:val="24"/>
        </w:rPr>
        <w:t xml:space="preserve"> </w:t>
      </w:r>
      <w:r w:rsidR="00A81DF3" w:rsidRPr="008E35ED">
        <w:rPr>
          <w:rFonts w:ascii="Times New Roman" w:hAnsi="Times New Roman" w:cs="Times New Roman"/>
          <w:color w:val="000000" w:themeColor="text1"/>
          <w:sz w:val="24"/>
          <w:szCs w:val="24"/>
        </w:rPr>
        <w:t>altı kaynağı ile gerçekleşecektir.</w:t>
      </w:r>
      <w:r w:rsidR="00D76CFF" w:rsidRPr="008E35ED">
        <w:rPr>
          <w:rFonts w:ascii="Times New Roman" w:hAnsi="Times New Roman" w:cs="Times New Roman"/>
          <w:color w:val="000000" w:themeColor="text1"/>
          <w:sz w:val="24"/>
          <w:szCs w:val="24"/>
        </w:rPr>
        <w:t xml:space="preserve"> </w:t>
      </w:r>
      <w:r w:rsidR="00260B2E" w:rsidRPr="008E35ED">
        <w:rPr>
          <w:rFonts w:ascii="Times New Roman" w:hAnsi="Times New Roman" w:cs="Times New Roman"/>
          <w:color w:val="000000" w:themeColor="text1"/>
          <w:sz w:val="24"/>
          <w:szCs w:val="24"/>
        </w:rPr>
        <w:t>Taşıyıcının zeminden yüksekliği teknik resme uygun olarak üretilecek olup toprağa montaj olması durumunda taşıyıcı boyu 200 mm uzun olacak şekilde üretilecektir.</w:t>
      </w:r>
    </w:p>
    <w:p w:rsidR="00FB19EB" w:rsidRPr="008E35ED" w:rsidRDefault="00FB19EB" w:rsidP="00FB19EB">
      <w:pPr>
        <w:ind w:firstLine="708"/>
        <w:rPr>
          <w:rFonts w:ascii="Times New Roman" w:hAnsi="Times New Roman" w:cs="Times New Roman"/>
          <w:b/>
          <w:color w:val="000000" w:themeColor="text1"/>
          <w:sz w:val="24"/>
          <w:szCs w:val="24"/>
        </w:rPr>
      </w:pPr>
    </w:p>
    <w:p w:rsidR="00361862" w:rsidRPr="008E35ED" w:rsidRDefault="00361862" w:rsidP="00361862">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YÜZEY KAPLAMA</w:t>
      </w:r>
    </w:p>
    <w:p w:rsidR="00361862" w:rsidRPr="008E35ED" w:rsidRDefault="00361862" w:rsidP="001E686B">
      <w:pPr>
        <w:ind w:firstLine="708"/>
        <w:jc w:val="both"/>
        <w:rPr>
          <w:rFonts w:ascii="Times New Roman" w:hAnsi="Times New Roman" w:cs="Times New Roman"/>
          <w:b/>
          <w:color w:val="000000" w:themeColor="text1"/>
          <w:sz w:val="24"/>
          <w:szCs w:val="24"/>
        </w:rPr>
      </w:pPr>
      <w:r w:rsidRPr="008E35ED">
        <w:rPr>
          <w:rFonts w:ascii="Times New Roman" w:hAnsi="Times New Roman" w:cs="Times New Roman"/>
          <w:color w:val="000000" w:themeColor="text1"/>
          <w:sz w:val="24"/>
          <w:szCs w:val="24"/>
        </w:rPr>
        <w:t xml:space="preserve">Oyun grubunda kullanılacak olan tüm metal </w:t>
      </w:r>
      <w:proofErr w:type="gramStart"/>
      <w:r w:rsidRPr="008E35ED">
        <w:rPr>
          <w:rFonts w:ascii="Times New Roman" w:hAnsi="Times New Roman" w:cs="Times New Roman"/>
          <w:color w:val="000000" w:themeColor="text1"/>
          <w:sz w:val="24"/>
          <w:szCs w:val="24"/>
        </w:rPr>
        <w:t>konstrüksiyon</w:t>
      </w:r>
      <w:proofErr w:type="gramEnd"/>
      <w:r w:rsidRPr="008E35ED">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r w:rsidR="001E686B">
        <w:rPr>
          <w:rFonts w:ascii="Times New Roman" w:hAnsi="Times New Roman" w:cs="Times New Roman"/>
          <w:color w:val="000000" w:themeColor="text1"/>
          <w:sz w:val="24"/>
          <w:szCs w:val="24"/>
        </w:rPr>
        <w:t>Sonrasında elektrostatik toz boya ile kaplama yapılacaktır.</w:t>
      </w:r>
    </w:p>
    <w:p w:rsidR="00361862" w:rsidRPr="008E35ED" w:rsidRDefault="00361862" w:rsidP="00361862">
      <w:pPr>
        <w:ind w:firstLine="708"/>
        <w:jc w:val="center"/>
        <w:rPr>
          <w:rFonts w:ascii="Times New Roman" w:hAnsi="Times New Roman" w:cs="Times New Roman"/>
          <w:b/>
          <w:color w:val="000000" w:themeColor="text1"/>
          <w:sz w:val="24"/>
          <w:szCs w:val="24"/>
        </w:rPr>
      </w:pPr>
      <w:r w:rsidRPr="008E35ED">
        <w:rPr>
          <w:rFonts w:ascii="Times New Roman" w:hAnsi="Times New Roman" w:cs="Times New Roman"/>
          <w:b/>
          <w:color w:val="000000" w:themeColor="text1"/>
          <w:sz w:val="24"/>
          <w:szCs w:val="24"/>
        </w:rPr>
        <w:t>KAPLAMA METOTU</w:t>
      </w:r>
    </w:p>
    <w:p w:rsidR="00361862" w:rsidRPr="008E35ED" w:rsidRDefault="00361862" w:rsidP="00361862">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elektrostatik yüklenen toz boya </w:t>
      </w:r>
      <w:proofErr w:type="gramStart"/>
      <w:r w:rsidRPr="008E35ED">
        <w:rPr>
          <w:rFonts w:ascii="Times New Roman" w:eastAsia="Times New Roman" w:hAnsi="Times New Roman" w:cs="Times New Roman"/>
          <w:color w:val="000000" w:themeColor="text1"/>
          <w:sz w:val="24"/>
          <w:szCs w:val="24"/>
          <w:lang w:eastAsia="tr-TR"/>
        </w:rPr>
        <w:t>partikülleri</w:t>
      </w:r>
      <w:proofErr w:type="gramEnd"/>
      <w:r w:rsidRPr="008E35ED">
        <w:rPr>
          <w:rFonts w:ascii="Times New Roman" w:eastAsia="Times New Roman" w:hAnsi="Times New Roman" w:cs="Times New Roman"/>
          <w:color w:val="000000" w:themeColor="text1"/>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61862" w:rsidRPr="008E35ED" w:rsidRDefault="00361862" w:rsidP="00361862">
      <w:pPr>
        <w:shd w:val="clear" w:color="auto" w:fill="FFFFFF"/>
        <w:spacing w:after="0"/>
        <w:jc w:val="center"/>
        <w:rPr>
          <w:rFonts w:ascii="Times New Roman" w:eastAsia="Times New Roman" w:hAnsi="Times New Roman" w:cs="Times New Roman"/>
          <w:color w:val="000000" w:themeColor="text1"/>
          <w:sz w:val="24"/>
          <w:szCs w:val="24"/>
          <w:lang w:eastAsia="tr-TR"/>
        </w:rPr>
      </w:pPr>
      <w:r w:rsidRPr="008E35ED">
        <w:rPr>
          <w:rFonts w:ascii="Times New Roman" w:eastAsia="Times New Roman" w:hAnsi="Times New Roman" w:cs="Times New Roman"/>
          <w:noProof/>
          <w:color w:val="000000" w:themeColor="text1"/>
          <w:sz w:val="24"/>
          <w:szCs w:val="24"/>
          <w:lang w:eastAsia="tr-TR"/>
        </w:rPr>
        <w:lastRenderedPageBreak/>
        <w:drawing>
          <wp:inline distT="0" distB="0" distL="0" distR="0" wp14:anchorId="50BC7380" wp14:editId="68A7E2AB">
            <wp:extent cx="1762125" cy="1206789"/>
            <wp:effectExtent l="0" t="0" r="0" b="0"/>
            <wp:docPr id="10" name="Resim 10" descr="Elektrostatik Toz Boya Nedi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92384E" w:rsidRPr="008E35ED" w:rsidRDefault="0092384E" w:rsidP="00361862">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54349A" w:rsidRPr="008E35ED" w:rsidRDefault="0054349A" w:rsidP="00361862">
      <w:pPr>
        <w:shd w:val="clear" w:color="auto" w:fill="FFFFFF"/>
        <w:spacing w:after="0"/>
        <w:jc w:val="center"/>
        <w:rPr>
          <w:rFonts w:ascii="Times New Roman" w:eastAsia="Times New Roman" w:hAnsi="Times New Roman" w:cs="Times New Roman"/>
          <w:color w:val="000000" w:themeColor="text1"/>
          <w:sz w:val="24"/>
          <w:szCs w:val="24"/>
          <w:lang w:eastAsia="tr-TR"/>
        </w:rPr>
      </w:pPr>
    </w:p>
    <w:p w:rsidR="001E686B" w:rsidRPr="00D55763" w:rsidRDefault="001E686B" w:rsidP="001E686B">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1E686B" w:rsidRPr="00D55763" w:rsidRDefault="001E686B" w:rsidP="001E686B">
      <w:pPr>
        <w:spacing w:after="0"/>
        <w:ind w:firstLine="708"/>
        <w:jc w:val="center"/>
        <w:rPr>
          <w:rFonts w:ascii="Times New Roman" w:hAnsi="Times New Roman" w:cs="Times New Roman"/>
          <w:b/>
          <w:bCs/>
          <w:sz w:val="24"/>
          <w:szCs w:val="24"/>
        </w:rPr>
      </w:pPr>
    </w:p>
    <w:p w:rsidR="001E686B" w:rsidRPr="00D55763" w:rsidRDefault="001E686B" w:rsidP="001E686B">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w:t>
      </w:r>
      <w:r>
        <w:rPr>
          <w:rFonts w:ascii="Times New Roman" w:hAnsi="Times New Roman" w:cs="Times New Roman"/>
          <w:sz w:val="24"/>
          <w:szCs w:val="24"/>
        </w:rPr>
        <w:t>yıcı şasesinin konulacağı ayaklar için yer 12</w:t>
      </w:r>
      <w:r w:rsidRPr="00D55763">
        <w:rPr>
          <w:rFonts w:ascii="Times New Roman" w:hAnsi="Times New Roman" w:cs="Times New Roman"/>
          <w:sz w:val="24"/>
          <w:szCs w:val="24"/>
        </w:rPr>
        <w:t xml:space="preserve">0 cm x 30 cm ölçülerinde 20 cm derinliğinde kazılacaktır. Kazılan alana şase yerleştirilip teraziye alındıktan sonra kum, çakıl ve çimento karışımlı beton ile betonlanacaktır. </w:t>
      </w:r>
    </w:p>
    <w:p w:rsidR="001E686B" w:rsidRPr="00D55763" w:rsidRDefault="001E686B" w:rsidP="001E686B">
      <w:pPr>
        <w:spacing w:after="0"/>
        <w:ind w:firstLine="708"/>
        <w:jc w:val="both"/>
        <w:rPr>
          <w:rFonts w:ascii="Times New Roman" w:hAnsi="Times New Roman" w:cs="Times New Roman"/>
          <w:sz w:val="24"/>
          <w:szCs w:val="24"/>
        </w:rPr>
      </w:pPr>
    </w:p>
    <w:p w:rsidR="001E686B" w:rsidRPr="00D55763" w:rsidRDefault="001E686B" w:rsidP="001E686B">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1E686B" w:rsidRPr="00D55763" w:rsidRDefault="001E686B" w:rsidP="001E686B">
      <w:pPr>
        <w:spacing w:after="0"/>
        <w:ind w:firstLine="708"/>
        <w:jc w:val="center"/>
        <w:rPr>
          <w:rFonts w:ascii="Times New Roman" w:hAnsi="Times New Roman" w:cs="Times New Roman"/>
          <w:b/>
          <w:bCs/>
          <w:sz w:val="24"/>
          <w:szCs w:val="24"/>
        </w:rPr>
      </w:pPr>
    </w:p>
    <w:p w:rsidR="001E686B" w:rsidRPr="00D55763" w:rsidRDefault="001E686B" w:rsidP="001E686B">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Alanın betonu terazili bir biçimde atılmış olması gerekmektedir. Alt taşıyıcı gövde ayakla</w:t>
      </w:r>
      <w:r>
        <w:rPr>
          <w:rFonts w:ascii="Times New Roman" w:hAnsi="Times New Roman" w:cs="Times New Roman"/>
          <w:sz w:val="24"/>
          <w:szCs w:val="24"/>
        </w:rPr>
        <w:t>rında betona montaj için min. 15</w:t>
      </w:r>
      <w:r w:rsidRPr="00D55763">
        <w:rPr>
          <w:rFonts w:ascii="Times New Roman" w:hAnsi="Times New Roman" w:cs="Times New Roman"/>
          <w:sz w:val="24"/>
          <w:szCs w:val="24"/>
        </w:rPr>
        <w:t>0</w:t>
      </w:r>
      <w:r>
        <w:rPr>
          <w:rFonts w:ascii="Times New Roman" w:hAnsi="Times New Roman" w:cs="Times New Roman"/>
          <w:sz w:val="24"/>
          <w:szCs w:val="24"/>
        </w:rPr>
        <w:t xml:space="preserve"> x 150</w:t>
      </w:r>
      <w:r w:rsidRPr="00D55763">
        <w:rPr>
          <w:rFonts w:ascii="Times New Roman" w:hAnsi="Times New Roman" w:cs="Times New Roman"/>
          <w:sz w:val="24"/>
          <w:szCs w:val="24"/>
        </w:rPr>
        <w:t xml:space="preserve">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1E686B" w:rsidRPr="001D0141" w:rsidRDefault="001E686B" w:rsidP="001E686B">
      <w:pPr>
        <w:spacing w:after="0"/>
        <w:ind w:firstLine="708"/>
        <w:jc w:val="center"/>
        <w:rPr>
          <w:rFonts w:ascii="Times New Roman" w:hAnsi="Times New Roman" w:cs="Times New Roman"/>
          <w:sz w:val="24"/>
          <w:szCs w:val="24"/>
        </w:rPr>
      </w:pPr>
    </w:p>
    <w:p w:rsidR="001E686B" w:rsidRPr="00545F28" w:rsidRDefault="001E686B" w:rsidP="001E686B">
      <w:pPr>
        <w:ind w:firstLine="708"/>
        <w:rPr>
          <w:rFonts w:ascii="Times New Roman" w:hAnsi="Times New Roman" w:cs="Times New Roman"/>
          <w:sz w:val="24"/>
          <w:szCs w:val="24"/>
        </w:rPr>
      </w:pPr>
    </w:p>
    <w:p w:rsidR="0092384E" w:rsidRPr="008E35ED" w:rsidRDefault="0092384E" w:rsidP="0092384E">
      <w:pPr>
        <w:ind w:firstLine="708"/>
        <w:jc w:val="both"/>
        <w:rPr>
          <w:rFonts w:ascii="Times New Roman" w:hAnsi="Times New Roman" w:cs="Times New Roman"/>
          <w:b/>
          <w:bCs/>
          <w:color w:val="000000" w:themeColor="text1"/>
          <w:sz w:val="24"/>
          <w:szCs w:val="24"/>
        </w:rPr>
      </w:pPr>
      <w:r w:rsidRPr="008E35ED">
        <w:rPr>
          <w:rFonts w:ascii="Times New Roman" w:hAnsi="Times New Roman" w:cs="Times New Roman"/>
          <w:color w:val="000000" w:themeColor="text1"/>
          <w:sz w:val="24"/>
          <w:szCs w:val="24"/>
        </w:rPr>
        <w:br/>
      </w:r>
    </w:p>
    <w:p w:rsidR="0092384E" w:rsidRPr="008E35ED" w:rsidRDefault="0092384E" w:rsidP="0092384E">
      <w:pPr>
        <w:ind w:firstLine="708"/>
        <w:rPr>
          <w:rFonts w:ascii="Times New Roman" w:hAnsi="Times New Roman" w:cs="Times New Roman"/>
          <w:color w:val="000000" w:themeColor="text1"/>
          <w:sz w:val="24"/>
          <w:szCs w:val="24"/>
        </w:rPr>
      </w:pPr>
    </w:p>
    <w:p w:rsidR="00361862" w:rsidRPr="008E35ED" w:rsidRDefault="00361862" w:rsidP="005A0602">
      <w:pPr>
        <w:ind w:firstLine="708"/>
        <w:rPr>
          <w:rFonts w:ascii="Times New Roman" w:hAnsi="Times New Roman" w:cs="Times New Roman"/>
          <w:color w:val="000000" w:themeColor="text1"/>
          <w:sz w:val="24"/>
          <w:szCs w:val="24"/>
        </w:rPr>
      </w:pPr>
    </w:p>
    <w:sectPr w:rsidR="00361862" w:rsidRPr="008E35ED" w:rsidSect="0008469E">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1C"/>
    <w:rsid w:val="0008469E"/>
    <w:rsid w:val="000C1F5F"/>
    <w:rsid w:val="001E686B"/>
    <w:rsid w:val="00260B2E"/>
    <w:rsid w:val="00361862"/>
    <w:rsid w:val="00383AF6"/>
    <w:rsid w:val="003C7656"/>
    <w:rsid w:val="0042718E"/>
    <w:rsid w:val="0054349A"/>
    <w:rsid w:val="00563DBA"/>
    <w:rsid w:val="005A0602"/>
    <w:rsid w:val="00630488"/>
    <w:rsid w:val="00694BD6"/>
    <w:rsid w:val="008E35ED"/>
    <w:rsid w:val="008F1185"/>
    <w:rsid w:val="0092384E"/>
    <w:rsid w:val="00A53CE2"/>
    <w:rsid w:val="00A81DF3"/>
    <w:rsid w:val="00AC44E6"/>
    <w:rsid w:val="00C27E27"/>
    <w:rsid w:val="00C9201C"/>
    <w:rsid w:val="00D76CFF"/>
    <w:rsid w:val="00FB19EB"/>
    <w:rsid w:val="00FD2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49D28"/>
  <w15:docId w15:val="{0887E6DD-127D-40EE-889E-9FC1AB09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920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01C"/>
    <w:rPr>
      <w:rFonts w:ascii="Tahoma" w:hAnsi="Tahoma" w:cs="Tahoma"/>
      <w:sz w:val="16"/>
      <w:szCs w:val="16"/>
    </w:rPr>
  </w:style>
  <w:style w:type="paragraph" w:styleId="ListeParagraf">
    <w:name w:val="List Paragraph"/>
    <w:basedOn w:val="Normal"/>
    <w:link w:val="ListeParagrafChar"/>
    <w:uiPriority w:val="34"/>
    <w:qFormat/>
    <w:rsid w:val="00361862"/>
    <w:pPr>
      <w:ind w:left="720"/>
      <w:contextualSpacing/>
    </w:pPr>
  </w:style>
  <w:style w:type="character" w:customStyle="1" w:styleId="ListeParagrafChar">
    <w:name w:val="Liste Paragraf Char"/>
    <w:link w:val="ListeParagraf"/>
    <w:uiPriority w:val="34"/>
    <w:locked/>
    <w:rsid w:val="0036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ysanboya.com.tr/" TargetMode="Externa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358</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14</cp:revision>
  <dcterms:created xsi:type="dcterms:W3CDTF">2019-09-10T11:13:00Z</dcterms:created>
  <dcterms:modified xsi:type="dcterms:W3CDTF">2020-01-25T10:22:00Z</dcterms:modified>
</cp:coreProperties>
</file>