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07F" w:rsidRPr="001D0141" w:rsidRDefault="00C07897" w:rsidP="001D0141">
      <w:pPr>
        <w:spacing w:after="0"/>
        <w:jc w:val="center"/>
        <w:rPr>
          <w:rFonts w:ascii="Times New Roman" w:hAnsi="Times New Roman" w:cs="Times New Roman"/>
          <w:b/>
          <w:sz w:val="24"/>
          <w:szCs w:val="24"/>
        </w:rPr>
      </w:pPr>
      <w:r w:rsidRPr="001D0141">
        <w:rPr>
          <w:rFonts w:ascii="Times New Roman" w:hAnsi="Times New Roman" w:cs="Times New Roman"/>
          <w:b/>
          <w:sz w:val="24"/>
          <w:szCs w:val="24"/>
        </w:rPr>
        <w:t xml:space="preserve">ENGELLİ </w:t>
      </w:r>
      <w:r w:rsidR="00CB007F" w:rsidRPr="001D0141">
        <w:rPr>
          <w:rFonts w:ascii="Times New Roman" w:hAnsi="Times New Roman" w:cs="Times New Roman"/>
          <w:b/>
          <w:sz w:val="24"/>
          <w:szCs w:val="24"/>
        </w:rPr>
        <w:t>KOL ÇEKME</w:t>
      </w:r>
    </w:p>
    <w:p w:rsidR="00701EFF" w:rsidRPr="001D0141" w:rsidRDefault="00701EFF" w:rsidP="001D0141">
      <w:pPr>
        <w:spacing w:after="0"/>
        <w:jc w:val="center"/>
        <w:rPr>
          <w:rFonts w:ascii="Times New Roman" w:hAnsi="Times New Roman" w:cs="Times New Roman"/>
          <w:b/>
          <w:noProof/>
          <w:sz w:val="24"/>
          <w:szCs w:val="24"/>
          <w:lang w:eastAsia="tr-TR"/>
        </w:rPr>
      </w:pPr>
    </w:p>
    <w:p w:rsidR="00701EFF" w:rsidRPr="001D0141" w:rsidRDefault="001D0141" w:rsidP="001D0141">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5343525" cy="339090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408 ENGELLİ KOL ÇEKME.PNG"/>
                    <pic:cNvPicPr/>
                  </pic:nvPicPr>
                  <pic:blipFill rotWithShape="1">
                    <a:blip r:embed="rId4" cstate="print">
                      <a:extLst>
                        <a:ext uri="{28A0092B-C50C-407E-A947-70E740481C1C}">
                          <a14:useLocalDpi xmlns:a14="http://schemas.microsoft.com/office/drawing/2010/main" val="0"/>
                        </a:ext>
                      </a:extLst>
                    </a:blip>
                    <a:srcRect l="4669" t="9264" r="8020" b="19039"/>
                    <a:stretch/>
                  </pic:blipFill>
                  <pic:spPr bwMode="auto">
                    <a:xfrm>
                      <a:off x="0" y="0"/>
                      <a:ext cx="5343525" cy="3390900"/>
                    </a:xfrm>
                    <a:prstGeom prst="rect">
                      <a:avLst/>
                    </a:prstGeom>
                    <a:ln>
                      <a:noFill/>
                    </a:ln>
                    <a:extLst>
                      <a:ext uri="{53640926-AAD7-44D8-BBD7-CCE9431645EC}">
                        <a14:shadowObscured xmlns:a14="http://schemas.microsoft.com/office/drawing/2010/main"/>
                      </a:ext>
                    </a:extLst>
                  </pic:spPr>
                </pic:pic>
              </a:graphicData>
            </a:graphic>
          </wp:inline>
        </w:drawing>
      </w:r>
    </w:p>
    <w:p w:rsidR="00D93BFB" w:rsidRPr="001D0141" w:rsidRDefault="001D0141" w:rsidP="001D0141">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76534A" w:rsidRDefault="001D0141" w:rsidP="001D0141">
      <w:pPr>
        <w:spacing w:after="0"/>
        <w:jc w:val="both"/>
        <w:rPr>
          <w:rFonts w:ascii="Times New Roman" w:hAnsi="Times New Roman" w:cs="Times New Roman"/>
          <w:sz w:val="24"/>
          <w:szCs w:val="24"/>
        </w:rPr>
      </w:pPr>
      <w:r>
        <w:rPr>
          <w:rFonts w:ascii="Times New Roman" w:hAnsi="Times New Roman" w:cs="Times New Roman"/>
          <w:sz w:val="24"/>
          <w:szCs w:val="24"/>
        </w:rPr>
        <w:tab/>
        <w:t>Toplam 4000 x 11</w:t>
      </w:r>
      <w:r w:rsidR="0076534A" w:rsidRPr="001D0141">
        <w:rPr>
          <w:rFonts w:ascii="Times New Roman" w:hAnsi="Times New Roman" w:cs="Times New Roman"/>
          <w:sz w:val="24"/>
          <w:szCs w:val="24"/>
        </w:rPr>
        <w:t xml:space="preserve">00 mm ölçülerinde olan </w:t>
      </w:r>
      <w:r w:rsidR="0068339C" w:rsidRPr="001D0141">
        <w:rPr>
          <w:rFonts w:ascii="Times New Roman" w:hAnsi="Times New Roman" w:cs="Times New Roman"/>
          <w:sz w:val="24"/>
          <w:szCs w:val="24"/>
        </w:rPr>
        <w:t xml:space="preserve">Engelli </w:t>
      </w:r>
      <w:r w:rsidR="0076534A" w:rsidRPr="001D0141">
        <w:rPr>
          <w:rFonts w:ascii="Times New Roman" w:hAnsi="Times New Roman" w:cs="Times New Roman"/>
          <w:sz w:val="24"/>
          <w:szCs w:val="24"/>
        </w:rPr>
        <w:t xml:space="preserve">Kol Çekme oyun elemanının toplam </w:t>
      </w:r>
      <w:r w:rsidRPr="001D0141">
        <w:rPr>
          <w:rFonts w:ascii="Times New Roman" w:hAnsi="Times New Roman" w:cs="Times New Roman"/>
          <w:sz w:val="24"/>
          <w:szCs w:val="24"/>
        </w:rPr>
        <w:t>200</w:t>
      </w:r>
      <w:r w:rsidR="00701EFF" w:rsidRPr="001D0141">
        <w:rPr>
          <w:rFonts w:ascii="Times New Roman" w:hAnsi="Times New Roman" w:cs="Times New Roman"/>
          <w:sz w:val="24"/>
          <w:szCs w:val="24"/>
        </w:rPr>
        <w:t>0</w:t>
      </w:r>
      <w:r w:rsidR="0076534A" w:rsidRPr="001D0141">
        <w:rPr>
          <w:rFonts w:ascii="Times New Roman" w:hAnsi="Times New Roman" w:cs="Times New Roman"/>
          <w:sz w:val="24"/>
          <w:szCs w:val="24"/>
        </w:rPr>
        <w:t xml:space="preserve"> mm’di</w:t>
      </w:r>
      <w:r w:rsidR="006515D7" w:rsidRPr="001D0141">
        <w:rPr>
          <w:rFonts w:ascii="Times New Roman" w:hAnsi="Times New Roman" w:cs="Times New Roman"/>
          <w:sz w:val="24"/>
          <w:szCs w:val="24"/>
        </w:rPr>
        <w:t xml:space="preserve">r. Oyun elemanının ana taşıyıcı </w:t>
      </w:r>
      <w:r w:rsidR="0076534A" w:rsidRPr="001D0141">
        <w:rPr>
          <w:rFonts w:ascii="Times New Roman" w:hAnsi="Times New Roman" w:cs="Times New Roman"/>
          <w:sz w:val="24"/>
          <w:szCs w:val="24"/>
        </w:rPr>
        <w:t>direkleri Ø 114</w:t>
      </w:r>
      <w:r w:rsidR="00701EFF" w:rsidRPr="001D0141">
        <w:rPr>
          <w:rFonts w:ascii="Times New Roman" w:hAnsi="Times New Roman" w:cs="Times New Roman"/>
          <w:sz w:val="24"/>
          <w:szCs w:val="24"/>
        </w:rPr>
        <w:t xml:space="preserve"> </w:t>
      </w:r>
      <w:r w:rsidR="0076534A" w:rsidRPr="001D0141">
        <w:rPr>
          <w:rFonts w:ascii="Times New Roman" w:hAnsi="Times New Roman" w:cs="Times New Roman"/>
          <w:sz w:val="24"/>
          <w:szCs w:val="24"/>
        </w:rPr>
        <w:t>x</w:t>
      </w:r>
      <w:r w:rsidR="00701EFF" w:rsidRPr="001D0141">
        <w:rPr>
          <w:rFonts w:ascii="Times New Roman" w:hAnsi="Times New Roman" w:cs="Times New Roman"/>
          <w:sz w:val="24"/>
          <w:szCs w:val="24"/>
        </w:rPr>
        <w:t xml:space="preserve"> </w:t>
      </w:r>
      <w:r w:rsidR="0076534A" w:rsidRPr="001D0141">
        <w:rPr>
          <w:rFonts w:ascii="Times New Roman" w:hAnsi="Times New Roman" w:cs="Times New Roman"/>
          <w:sz w:val="24"/>
          <w:szCs w:val="24"/>
        </w:rPr>
        <w:t xml:space="preserve">2.5 mm SDM borudan </w:t>
      </w:r>
      <w:r w:rsidR="006515D7" w:rsidRPr="001D0141">
        <w:rPr>
          <w:rFonts w:ascii="Times New Roman" w:hAnsi="Times New Roman" w:cs="Times New Roman"/>
          <w:sz w:val="24"/>
          <w:szCs w:val="24"/>
        </w:rPr>
        <w:t xml:space="preserve">üretilip kol çekme boruları Ø 48 </w:t>
      </w:r>
      <w:proofErr w:type="spellStart"/>
      <w:r w:rsidR="006515D7" w:rsidRPr="001D0141">
        <w:rPr>
          <w:rFonts w:ascii="Times New Roman" w:hAnsi="Times New Roman" w:cs="Times New Roman"/>
          <w:sz w:val="24"/>
          <w:szCs w:val="24"/>
        </w:rPr>
        <w:t>mm’lik</w:t>
      </w:r>
      <w:proofErr w:type="spellEnd"/>
      <w:r w:rsidR="006515D7" w:rsidRPr="001D0141">
        <w:rPr>
          <w:rFonts w:ascii="Times New Roman" w:hAnsi="Times New Roman" w:cs="Times New Roman"/>
          <w:sz w:val="24"/>
          <w:szCs w:val="24"/>
        </w:rPr>
        <w:t xml:space="preserve"> borudan te</w:t>
      </w:r>
      <w:r w:rsidR="0068339C" w:rsidRPr="001D0141">
        <w:rPr>
          <w:rFonts w:ascii="Times New Roman" w:hAnsi="Times New Roman" w:cs="Times New Roman"/>
          <w:sz w:val="24"/>
          <w:szCs w:val="24"/>
        </w:rPr>
        <w:t xml:space="preserve">knik resimde belirtildiği gibi </w:t>
      </w:r>
      <w:r w:rsidR="00701EFF" w:rsidRPr="001D0141">
        <w:rPr>
          <w:rFonts w:ascii="Times New Roman" w:hAnsi="Times New Roman" w:cs="Times New Roman"/>
          <w:sz w:val="24"/>
          <w:szCs w:val="24"/>
        </w:rPr>
        <w:t>4000</w:t>
      </w:r>
      <w:r w:rsidR="006515D7" w:rsidRPr="001D0141">
        <w:rPr>
          <w:rFonts w:ascii="Times New Roman" w:hAnsi="Times New Roman" w:cs="Times New Roman"/>
          <w:sz w:val="24"/>
          <w:szCs w:val="24"/>
        </w:rPr>
        <w:t xml:space="preserve"> mm uzunluğunda ve </w:t>
      </w:r>
      <w:r w:rsidR="00701EFF" w:rsidRPr="001D0141">
        <w:rPr>
          <w:rFonts w:ascii="Times New Roman" w:hAnsi="Times New Roman" w:cs="Times New Roman"/>
          <w:sz w:val="24"/>
          <w:szCs w:val="24"/>
        </w:rPr>
        <w:t>teknik resimde</w:t>
      </w:r>
      <w:r w:rsidR="006515D7" w:rsidRPr="001D0141">
        <w:rPr>
          <w:rFonts w:ascii="Times New Roman" w:hAnsi="Times New Roman" w:cs="Times New Roman"/>
          <w:sz w:val="24"/>
          <w:szCs w:val="24"/>
        </w:rPr>
        <w:t xml:space="preserve"> ana taşıyıcı direklere uçlarına kurtağzı açılarak </w:t>
      </w:r>
      <w:proofErr w:type="spellStart"/>
      <w:r w:rsidR="006515D7" w:rsidRPr="001D0141">
        <w:rPr>
          <w:rFonts w:ascii="Times New Roman" w:hAnsi="Times New Roman" w:cs="Times New Roman"/>
          <w:sz w:val="24"/>
          <w:szCs w:val="24"/>
        </w:rPr>
        <w:t>açısal</w:t>
      </w:r>
      <w:proofErr w:type="spellEnd"/>
      <w:r w:rsidR="00A94085" w:rsidRPr="001D0141">
        <w:rPr>
          <w:rFonts w:ascii="Times New Roman" w:hAnsi="Times New Roman" w:cs="Times New Roman"/>
          <w:sz w:val="24"/>
          <w:szCs w:val="24"/>
        </w:rPr>
        <w:t xml:space="preserve"> </w:t>
      </w:r>
      <w:r w:rsidR="00B204B6" w:rsidRPr="001D0141">
        <w:rPr>
          <w:rFonts w:ascii="Times New Roman" w:hAnsi="Times New Roman" w:cs="Times New Roman"/>
          <w:sz w:val="24"/>
          <w:szCs w:val="24"/>
        </w:rPr>
        <w:t>olarak birleştirilecektir</w:t>
      </w:r>
      <w:r w:rsidR="006515D7" w:rsidRPr="001D0141">
        <w:rPr>
          <w:rFonts w:ascii="Times New Roman" w:hAnsi="Times New Roman" w:cs="Times New Roman"/>
          <w:sz w:val="24"/>
          <w:szCs w:val="24"/>
        </w:rPr>
        <w:t>.</w:t>
      </w:r>
      <w:r w:rsidR="00B204B6" w:rsidRPr="001D0141">
        <w:rPr>
          <w:rFonts w:ascii="Times New Roman" w:hAnsi="Times New Roman" w:cs="Times New Roman"/>
          <w:sz w:val="24"/>
          <w:szCs w:val="24"/>
        </w:rPr>
        <w:t xml:space="preserve"> Kol çekmeler ana taşıyıcı direklerden </w:t>
      </w:r>
      <w:r w:rsidR="00701EFF" w:rsidRPr="001D0141">
        <w:rPr>
          <w:rFonts w:ascii="Times New Roman" w:hAnsi="Times New Roman" w:cs="Times New Roman"/>
          <w:sz w:val="24"/>
          <w:szCs w:val="24"/>
        </w:rPr>
        <w:t>Ø</w:t>
      </w:r>
      <w:r w:rsidR="00B204B6" w:rsidRPr="001D0141">
        <w:rPr>
          <w:rFonts w:ascii="Times New Roman" w:hAnsi="Times New Roman" w:cs="Times New Roman"/>
          <w:sz w:val="24"/>
          <w:szCs w:val="24"/>
        </w:rPr>
        <w:t xml:space="preserve">27 </w:t>
      </w:r>
      <w:proofErr w:type="spellStart"/>
      <w:r w:rsidR="00B204B6" w:rsidRPr="001D0141">
        <w:rPr>
          <w:rFonts w:ascii="Times New Roman" w:hAnsi="Times New Roman" w:cs="Times New Roman"/>
          <w:sz w:val="24"/>
          <w:szCs w:val="24"/>
        </w:rPr>
        <w:t>mm’lik</w:t>
      </w:r>
      <w:proofErr w:type="spellEnd"/>
      <w:r w:rsidR="00B204B6" w:rsidRPr="001D0141">
        <w:rPr>
          <w:rFonts w:ascii="Times New Roman" w:hAnsi="Times New Roman" w:cs="Times New Roman"/>
          <w:sz w:val="24"/>
          <w:szCs w:val="24"/>
        </w:rPr>
        <w:t xml:space="preserve"> borular ile desteklenecektir.</w:t>
      </w:r>
      <w:r w:rsidR="006515D7" w:rsidRPr="001D0141">
        <w:rPr>
          <w:rFonts w:ascii="Times New Roman" w:hAnsi="Times New Roman" w:cs="Times New Roman"/>
          <w:sz w:val="24"/>
          <w:szCs w:val="24"/>
        </w:rPr>
        <w:t xml:space="preserve"> </w:t>
      </w:r>
      <w:r w:rsidR="00B204B6" w:rsidRPr="001D0141">
        <w:rPr>
          <w:rFonts w:ascii="Times New Roman" w:hAnsi="Times New Roman" w:cs="Times New Roman"/>
          <w:sz w:val="24"/>
          <w:szCs w:val="24"/>
        </w:rPr>
        <w:t>Oyun elemanında de monte olmayacak birleştirmeler gaz</w:t>
      </w:r>
      <w:r w:rsidR="00701EFF" w:rsidRPr="001D0141">
        <w:rPr>
          <w:rFonts w:ascii="Times New Roman" w:hAnsi="Times New Roman" w:cs="Times New Roman"/>
          <w:sz w:val="24"/>
          <w:szCs w:val="24"/>
        </w:rPr>
        <w:t xml:space="preserve"> </w:t>
      </w:r>
      <w:r w:rsidR="00B204B6" w:rsidRPr="001D0141">
        <w:rPr>
          <w:rFonts w:ascii="Times New Roman" w:hAnsi="Times New Roman" w:cs="Times New Roman"/>
          <w:sz w:val="24"/>
          <w:szCs w:val="24"/>
        </w:rPr>
        <w:t xml:space="preserve">altı kaynağı yöntemi ile birleştirilecektir. </w:t>
      </w:r>
    </w:p>
    <w:p w:rsidR="001D0141" w:rsidRPr="001D0141" w:rsidRDefault="001D0141" w:rsidP="001D0141">
      <w:pPr>
        <w:spacing w:after="0"/>
        <w:jc w:val="both"/>
        <w:rPr>
          <w:rFonts w:ascii="Times New Roman" w:hAnsi="Times New Roman" w:cs="Times New Roman"/>
          <w:sz w:val="24"/>
          <w:szCs w:val="24"/>
        </w:rPr>
      </w:pPr>
    </w:p>
    <w:p w:rsidR="001D0141" w:rsidRPr="0024459B" w:rsidRDefault="001D0141" w:rsidP="001D0141">
      <w:pPr>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0AB4A123" wp14:editId="4E96788E">
            <wp:extent cx="2704287" cy="1917585"/>
            <wp:effectExtent l="0" t="0" r="1270" b="698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4925" cy="1932219"/>
                    </a:xfrm>
                    <a:prstGeom prst="rect">
                      <a:avLst/>
                    </a:prstGeom>
                    <a:noFill/>
                    <a:ln>
                      <a:noFill/>
                    </a:ln>
                  </pic:spPr>
                </pic:pic>
              </a:graphicData>
            </a:graphic>
          </wp:inline>
        </w:drawing>
      </w:r>
    </w:p>
    <w:p w:rsidR="001D0141" w:rsidRPr="0024459B" w:rsidRDefault="001D0141" w:rsidP="001D0141">
      <w:pPr>
        <w:ind w:firstLine="708"/>
        <w:jc w:val="both"/>
        <w:rPr>
          <w:rFonts w:ascii="Times New Roman" w:hAnsi="Times New Roman" w:cs="Times New Roman"/>
          <w:sz w:val="24"/>
          <w:szCs w:val="24"/>
        </w:rPr>
      </w:pPr>
      <w:r w:rsidRPr="0024459B">
        <w:rPr>
          <w:rFonts w:ascii="Times New Roman" w:hAnsi="Times New Roman" w:cs="Times New Roman"/>
          <w:sz w:val="24"/>
          <w:szCs w:val="24"/>
        </w:rPr>
        <w:t xml:space="preserve">Boru açık yerleri keskin hatları ortadan kaldırmak amacı ile yüksek mukavemetli polietilen malzemeden üretilmiş kapak yardımı ile kapatılacaktır. Dış kuvvetlere dayanabilmesi ve malzemenin iç kısmını yağmur sularından korumak amacıyla, </w:t>
      </w:r>
      <w:r>
        <w:rPr>
          <w:rFonts w:ascii="Times New Roman" w:hAnsi="Times New Roman" w:cs="Times New Roman"/>
          <w:sz w:val="24"/>
          <w:szCs w:val="24"/>
        </w:rPr>
        <w:t>boruyu iki kademeli olarak saracaktır. Y</w:t>
      </w:r>
      <w:r w:rsidRPr="0024459B">
        <w:rPr>
          <w:rFonts w:ascii="Times New Roman" w:hAnsi="Times New Roman" w:cs="Times New Roman"/>
          <w:sz w:val="24"/>
          <w:szCs w:val="24"/>
        </w:rPr>
        <w:t xml:space="preserve">aralanma ve darbeleri </w:t>
      </w:r>
      <w:r>
        <w:rPr>
          <w:rFonts w:ascii="Times New Roman" w:hAnsi="Times New Roman" w:cs="Times New Roman"/>
          <w:sz w:val="24"/>
          <w:szCs w:val="24"/>
        </w:rPr>
        <w:t>engellemek amacıyla yüzeyi oval olacaktır.</w:t>
      </w:r>
    </w:p>
    <w:p w:rsidR="001D0141" w:rsidRDefault="001D0141" w:rsidP="001D0141">
      <w:pPr>
        <w:spacing w:after="0"/>
        <w:ind w:firstLine="708"/>
        <w:jc w:val="center"/>
        <w:rPr>
          <w:rFonts w:ascii="Times New Roman" w:hAnsi="Times New Roman" w:cs="Times New Roman"/>
          <w:b/>
          <w:color w:val="000000" w:themeColor="text1"/>
          <w:sz w:val="24"/>
          <w:szCs w:val="24"/>
        </w:rPr>
      </w:pPr>
    </w:p>
    <w:p w:rsidR="001D0141" w:rsidRDefault="001D0141" w:rsidP="001D0141">
      <w:pPr>
        <w:spacing w:after="0"/>
        <w:ind w:firstLine="708"/>
        <w:jc w:val="center"/>
        <w:rPr>
          <w:rFonts w:ascii="Times New Roman" w:hAnsi="Times New Roman" w:cs="Times New Roman"/>
          <w:b/>
          <w:color w:val="000000" w:themeColor="text1"/>
          <w:sz w:val="24"/>
          <w:szCs w:val="24"/>
        </w:rPr>
      </w:pPr>
    </w:p>
    <w:p w:rsidR="001D0141" w:rsidRDefault="001D0141" w:rsidP="001D0141">
      <w:pPr>
        <w:spacing w:after="0"/>
        <w:ind w:firstLine="708"/>
        <w:jc w:val="center"/>
        <w:rPr>
          <w:rFonts w:ascii="Times New Roman" w:hAnsi="Times New Roman" w:cs="Times New Roman"/>
          <w:b/>
          <w:color w:val="000000" w:themeColor="text1"/>
          <w:sz w:val="24"/>
          <w:szCs w:val="24"/>
        </w:rPr>
      </w:pPr>
    </w:p>
    <w:p w:rsidR="001D0141" w:rsidRDefault="001D0141" w:rsidP="001D0141">
      <w:pPr>
        <w:spacing w:after="0"/>
        <w:ind w:firstLine="708"/>
        <w:jc w:val="center"/>
        <w:rPr>
          <w:rFonts w:ascii="Times New Roman" w:hAnsi="Times New Roman" w:cs="Times New Roman"/>
          <w:b/>
          <w:color w:val="000000" w:themeColor="text1"/>
          <w:sz w:val="24"/>
          <w:szCs w:val="24"/>
        </w:rPr>
      </w:pPr>
    </w:p>
    <w:p w:rsidR="00701EFF" w:rsidRDefault="00701EFF" w:rsidP="001D0141">
      <w:pPr>
        <w:spacing w:after="0"/>
        <w:ind w:firstLine="708"/>
        <w:jc w:val="center"/>
        <w:rPr>
          <w:rFonts w:ascii="Times New Roman" w:hAnsi="Times New Roman" w:cs="Times New Roman"/>
          <w:b/>
          <w:color w:val="000000" w:themeColor="text1"/>
          <w:sz w:val="24"/>
          <w:szCs w:val="24"/>
        </w:rPr>
      </w:pPr>
      <w:r w:rsidRPr="001D0141">
        <w:rPr>
          <w:rFonts w:ascii="Times New Roman" w:hAnsi="Times New Roman" w:cs="Times New Roman"/>
          <w:b/>
          <w:color w:val="000000" w:themeColor="text1"/>
          <w:sz w:val="24"/>
          <w:szCs w:val="24"/>
        </w:rPr>
        <w:lastRenderedPageBreak/>
        <w:t>YÜZEY KAPLAMA</w:t>
      </w:r>
    </w:p>
    <w:p w:rsidR="001D0141" w:rsidRPr="001D0141" w:rsidRDefault="001D0141" w:rsidP="001D0141">
      <w:pPr>
        <w:spacing w:after="0"/>
        <w:ind w:firstLine="708"/>
        <w:jc w:val="center"/>
        <w:rPr>
          <w:rFonts w:ascii="Times New Roman" w:hAnsi="Times New Roman" w:cs="Times New Roman"/>
          <w:b/>
          <w:color w:val="000000" w:themeColor="text1"/>
          <w:sz w:val="24"/>
          <w:szCs w:val="24"/>
        </w:rPr>
      </w:pPr>
    </w:p>
    <w:p w:rsidR="00701EFF" w:rsidRDefault="007B7388" w:rsidP="001D0141">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701EFF" w:rsidRPr="001D0141">
        <w:rPr>
          <w:rFonts w:ascii="Times New Roman" w:hAnsi="Times New Roman" w:cs="Times New Roman"/>
          <w:color w:val="000000" w:themeColor="text1"/>
          <w:sz w:val="24"/>
          <w:szCs w:val="24"/>
        </w:rPr>
        <w:t xml:space="preserve">etal </w:t>
      </w:r>
      <w:proofErr w:type="gramStart"/>
      <w:r w:rsidR="00701EFF" w:rsidRPr="001D0141">
        <w:rPr>
          <w:rFonts w:ascii="Times New Roman" w:hAnsi="Times New Roman" w:cs="Times New Roman"/>
          <w:color w:val="000000" w:themeColor="text1"/>
          <w:sz w:val="24"/>
          <w:szCs w:val="24"/>
        </w:rPr>
        <w:t>konstrüksiyon</w:t>
      </w:r>
      <w:proofErr w:type="gramEnd"/>
      <w:r w:rsidR="00701EFF" w:rsidRPr="001D0141">
        <w:rPr>
          <w:rFonts w:ascii="Times New Roman" w:hAnsi="Times New Roman" w:cs="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00701EFF" w:rsidRPr="001D0141">
        <w:rPr>
          <w:rFonts w:ascii="Times New Roman" w:hAnsi="Times New Roman" w:cs="Times New Roman"/>
          <w:color w:val="000000" w:themeColor="text1"/>
          <w:sz w:val="24"/>
          <w:szCs w:val="24"/>
        </w:rPr>
        <w:t>konstrüksiyon</w:t>
      </w:r>
      <w:proofErr w:type="gramEnd"/>
      <w:r w:rsidR="00701EFF" w:rsidRPr="001D0141">
        <w:rPr>
          <w:rFonts w:ascii="Times New Roman" w:hAnsi="Times New Roman" w:cs="Times New Roman"/>
          <w:color w:val="000000" w:themeColor="text1"/>
          <w:sz w:val="24"/>
          <w:szCs w:val="24"/>
        </w:rPr>
        <w:t xml:space="preserve"> ekipmanları püskürtme yöntemiyle elektrostatik toz boya ile kaplanacaktır.</w:t>
      </w:r>
    </w:p>
    <w:p w:rsidR="007B7388" w:rsidRPr="001D0141" w:rsidRDefault="007B7388" w:rsidP="001D0141">
      <w:pPr>
        <w:spacing w:after="0"/>
        <w:ind w:firstLine="708"/>
        <w:jc w:val="both"/>
        <w:rPr>
          <w:rFonts w:ascii="Times New Roman" w:hAnsi="Times New Roman" w:cs="Times New Roman"/>
          <w:color w:val="000000" w:themeColor="text1"/>
          <w:sz w:val="24"/>
          <w:szCs w:val="24"/>
        </w:rPr>
      </w:pPr>
    </w:p>
    <w:p w:rsidR="00701EFF" w:rsidRDefault="00701EFF" w:rsidP="001D0141">
      <w:pPr>
        <w:spacing w:after="0"/>
        <w:jc w:val="center"/>
        <w:rPr>
          <w:rFonts w:ascii="Times New Roman" w:hAnsi="Times New Roman" w:cs="Times New Roman"/>
          <w:b/>
          <w:color w:val="000000" w:themeColor="text1"/>
          <w:sz w:val="24"/>
          <w:szCs w:val="24"/>
        </w:rPr>
      </w:pPr>
      <w:r w:rsidRPr="001D0141">
        <w:rPr>
          <w:rFonts w:ascii="Times New Roman" w:hAnsi="Times New Roman" w:cs="Times New Roman"/>
          <w:b/>
          <w:color w:val="000000" w:themeColor="text1"/>
          <w:sz w:val="24"/>
          <w:szCs w:val="24"/>
        </w:rPr>
        <w:t xml:space="preserve"> KUMLAMA METOTU</w:t>
      </w:r>
    </w:p>
    <w:p w:rsidR="001D0141" w:rsidRPr="001D0141" w:rsidRDefault="001D0141" w:rsidP="001D0141">
      <w:pPr>
        <w:spacing w:after="0"/>
        <w:jc w:val="center"/>
        <w:rPr>
          <w:rFonts w:ascii="Times New Roman" w:hAnsi="Times New Roman" w:cs="Times New Roman"/>
          <w:b/>
          <w:color w:val="000000" w:themeColor="text1"/>
          <w:sz w:val="24"/>
          <w:szCs w:val="24"/>
        </w:rPr>
      </w:pPr>
    </w:p>
    <w:p w:rsidR="00701EFF" w:rsidRPr="001D0141" w:rsidRDefault="00701EFF" w:rsidP="001D0141">
      <w:pPr>
        <w:spacing w:after="0"/>
        <w:ind w:firstLine="708"/>
        <w:jc w:val="both"/>
        <w:rPr>
          <w:rFonts w:ascii="Times New Roman" w:hAnsi="Times New Roman" w:cs="Times New Roman"/>
          <w:color w:val="000000" w:themeColor="text1"/>
          <w:sz w:val="24"/>
          <w:szCs w:val="24"/>
        </w:rPr>
      </w:pPr>
      <w:r w:rsidRPr="001D0141">
        <w:rPr>
          <w:rFonts w:ascii="Times New Roman" w:hAnsi="Times New Roman" w:cs="Times New Roman"/>
          <w:color w:val="000000" w:themeColor="text1"/>
          <w:sz w:val="24"/>
          <w:szCs w:val="24"/>
        </w:rPr>
        <w:t xml:space="preserve">Kumlama işleminin istenilen şekilde oluşması için S – 330 ile S – 660 arasında özel yapılmış çelik </w:t>
      </w:r>
      <w:proofErr w:type="spellStart"/>
      <w:r w:rsidRPr="001D0141">
        <w:rPr>
          <w:rFonts w:ascii="Times New Roman" w:hAnsi="Times New Roman" w:cs="Times New Roman"/>
          <w:color w:val="000000" w:themeColor="text1"/>
          <w:sz w:val="24"/>
          <w:szCs w:val="24"/>
        </w:rPr>
        <w:t>gridler</w:t>
      </w:r>
      <w:proofErr w:type="spellEnd"/>
      <w:r w:rsidRPr="001D0141">
        <w:rPr>
          <w:rFonts w:ascii="Times New Roman" w:hAnsi="Times New Roman" w:cs="Times New Roman"/>
          <w:color w:val="000000" w:themeColor="text1"/>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1D0141">
        <w:rPr>
          <w:rFonts w:ascii="Times New Roman" w:eastAsia="Times New Roman" w:hAnsi="Times New Roman" w:cs="Times New Roman"/>
          <w:color w:val="000000" w:themeColor="text1"/>
          <w:sz w:val="24"/>
          <w:szCs w:val="24"/>
          <w:lang w:eastAsia="tr-TR"/>
        </w:rPr>
        <w:t>hızı 3 dev./</w:t>
      </w:r>
      <w:proofErr w:type="spellStart"/>
      <w:r w:rsidRPr="001D0141">
        <w:rPr>
          <w:rFonts w:ascii="Times New Roman" w:eastAsia="Times New Roman" w:hAnsi="Times New Roman" w:cs="Times New Roman"/>
          <w:color w:val="000000" w:themeColor="text1"/>
          <w:sz w:val="24"/>
          <w:szCs w:val="24"/>
          <w:lang w:eastAsia="tr-TR"/>
        </w:rPr>
        <w:t>dak</w:t>
      </w:r>
      <w:proofErr w:type="spellEnd"/>
      <w:r w:rsidRPr="001D0141">
        <w:rPr>
          <w:rFonts w:ascii="Times New Roman" w:eastAsia="Times New Roman" w:hAnsi="Times New Roman" w:cs="Times New Roman"/>
          <w:color w:val="000000" w:themeColor="text1"/>
          <w:sz w:val="24"/>
          <w:szCs w:val="24"/>
          <w:lang w:eastAsia="tr-TR"/>
        </w:rPr>
        <w:t xml:space="preserve">. </w:t>
      </w:r>
      <w:proofErr w:type="gramStart"/>
      <w:r w:rsidRPr="001D0141">
        <w:rPr>
          <w:rFonts w:ascii="Times New Roman" w:eastAsia="Times New Roman" w:hAnsi="Times New Roman" w:cs="Times New Roman"/>
          <w:color w:val="000000" w:themeColor="text1"/>
          <w:sz w:val="24"/>
          <w:szCs w:val="24"/>
          <w:lang w:eastAsia="tr-TR"/>
        </w:rPr>
        <w:t>dan</w:t>
      </w:r>
      <w:proofErr w:type="gramEnd"/>
      <w:r w:rsidRPr="001D0141">
        <w:rPr>
          <w:rFonts w:ascii="Times New Roman" w:eastAsia="Times New Roman" w:hAnsi="Times New Roman" w:cs="Times New Roman"/>
          <w:color w:val="000000" w:themeColor="text1"/>
          <w:sz w:val="24"/>
          <w:szCs w:val="24"/>
          <w:lang w:eastAsia="tr-TR"/>
        </w:rPr>
        <w:t> 10 dev./</w:t>
      </w:r>
      <w:proofErr w:type="spellStart"/>
      <w:r w:rsidRPr="001D0141">
        <w:rPr>
          <w:rFonts w:ascii="Times New Roman" w:eastAsia="Times New Roman" w:hAnsi="Times New Roman" w:cs="Times New Roman"/>
          <w:color w:val="000000" w:themeColor="text1"/>
          <w:sz w:val="24"/>
          <w:szCs w:val="24"/>
          <w:lang w:eastAsia="tr-TR"/>
        </w:rPr>
        <w:t>dak</w:t>
      </w:r>
      <w:proofErr w:type="spellEnd"/>
      <w:r w:rsidRPr="001D0141">
        <w:rPr>
          <w:rFonts w:ascii="Times New Roman" w:hAnsi="Times New Roman" w:cs="Times New Roman"/>
          <w:color w:val="000000" w:themeColor="text1"/>
          <w:sz w:val="24"/>
          <w:szCs w:val="24"/>
        </w:rPr>
        <w:t xml:space="preserve"> arası ayarlanmalı ve askı 360 derece dönerek kumlamanın yapılması sağlanır.</w:t>
      </w:r>
      <w:r w:rsidRPr="001D0141">
        <w:rPr>
          <w:rFonts w:ascii="Times New Roman" w:hAnsi="Times New Roman" w:cs="Times New Roman"/>
          <w:noProof/>
          <w:color w:val="000000" w:themeColor="text1"/>
          <w:sz w:val="24"/>
          <w:szCs w:val="24"/>
          <w:lang w:eastAsia="tr-TR"/>
        </w:rPr>
        <w:t xml:space="preserve">     </w:t>
      </w:r>
    </w:p>
    <w:p w:rsidR="00701EFF" w:rsidRPr="001D0141" w:rsidRDefault="00701EFF" w:rsidP="001D0141">
      <w:pPr>
        <w:pStyle w:val="ListeParagraf"/>
        <w:spacing w:after="0"/>
        <w:jc w:val="both"/>
        <w:rPr>
          <w:rFonts w:ascii="Times New Roman" w:hAnsi="Times New Roman" w:cs="Times New Roman"/>
          <w:color w:val="000000" w:themeColor="text1"/>
          <w:sz w:val="24"/>
          <w:szCs w:val="24"/>
        </w:rPr>
      </w:pPr>
    </w:p>
    <w:p w:rsidR="00701EFF" w:rsidRPr="001D0141" w:rsidRDefault="00701EFF" w:rsidP="001D0141">
      <w:pPr>
        <w:pStyle w:val="ListeParagraf"/>
        <w:spacing w:after="0"/>
        <w:jc w:val="center"/>
        <w:rPr>
          <w:rFonts w:ascii="Times New Roman" w:hAnsi="Times New Roman" w:cs="Times New Roman"/>
          <w:color w:val="000000" w:themeColor="text1"/>
          <w:sz w:val="24"/>
          <w:szCs w:val="24"/>
        </w:rPr>
      </w:pPr>
      <w:r w:rsidRPr="001D0141">
        <w:rPr>
          <w:rFonts w:ascii="Times New Roman" w:hAnsi="Times New Roman" w:cs="Times New Roman"/>
          <w:noProof/>
          <w:color w:val="000000" w:themeColor="text1"/>
          <w:sz w:val="24"/>
          <w:szCs w:val="24"/>
          <w:lang w:eastAsia="tr-TR"/>
        </w:rPr>
        <w:drawing>
          <wp:inline distT="0" distB="0" distL="0" distR="0" wp14:anchorId="3D6C337C" wp14:editId="7B0000E6">
            <wp:extent cx="2026596" cy="1190625"/>
            <wp:effectExtent l="0" t="0" r="0" b="0"/>
            <wp:docPr id="12" name="Resim 12"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473" cy="1201128"/>
                    </a:xfrm>
                    <a:prstGeom prst="rect">
                      <a:avLst/>
                    </a:prstGeom>
                    <a:noFill/>
                    <a:ln>
                      <a:noFill/>
                    </a:ln>
                  </pic:spPr>
                </pic:pic>
              </a:graphicData>
            </a:graphic>
          </wp:inline>
        </w:drawing>
      </w:r>
      <w:r w:rsidRPr="001D0141">
        <w:rPr>
          <w:rFonts w:ascii="Times New Roman" w:hAnsi="Times New Roman" w:cs="Times New Roman"/>
          <w:noProof/>
          <w:color w:val="000000" w:themeColor="text1"/>
          <w:sz w:val="24"/>
          <w:szCs w:val="24"/>
          <w:lang w:eastAsia="tr-TR"/>
        </w:rPr>
        <w:drawing>
          <wp:inline distT="0" distB="0" distL="0" distR="0" wp14:anchorId="4A2F6420" wp14:editId="1721011C">
            <wp:extent cx="1729446" cy="1247775"/>
            <wp:effectExtent l="0" t="0" r="4445" b="0"/>
            <wp:docPr id="11" name="Resim 11"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8662" cy="1254424"/>
                    </a:xfrm>
                    <a:prstGeom prst="rect">
                      <a:avLst/>
                    </a:prstGeom>
                    <a:noFill/>
                    <a:ln>
                      <a:noFill/>
                    </a:ln>
                  </pic:spPr>
                </pic:pic>
              </a:graphicData>
            </a:graphic>
          </wp:inline>
        </w:drawing>
      </w:r>
    </w:p>
    <w:p w:rsidR="00701EFF" w:rsidRPr="001D0141" w:rsidRDefault="00701EFF" w:rsidP="001D0141">
      <w:pPr>
        <w:pStyle w:val="ListeParagraf"/>
        <w:spacing w:after="0"/>
        <w:jc w:val="both"/>
        <w:rPr>
          <w:rFonts w:ascii="Times New Roman" w:hAnsi="Times New Roman" w:cs="Times New Roman"/>
          <w:color w:val="000000" w:themeColor="text1"/>
          <w:sz w:val="24"/>
          <w:szCs w:val="24"/>
        </w:rPr>
      </w:pPr>
    </w:p>
    <w:p w:rsidR="00701EFF" w:rsidRDefault="00701EFF" w:rsidP="001D0141">
      <w:pPr>
        <w:spacing w:after="0"/>
        <w:ind w:firstLine="708"/>
        <w:jc w:val="both"/>
        <w:rPr>
          <w:rFonts w:ascii="Times New Roman" w:hAnsi="Times New Roman" w:cs="Times New Roman"/>
          <w:sz w:val="24"/>
          <w:szCs w:val="24"/>
        </w:rPr>
      </w:pPr>
      <w:r w:rsidRPr="001D0141">
        <w:rPr>
          <w:rFonts w:ascii="Times New Roman" w:hAnsi="Times New Roman" w:cs="Times New Roman"/>
          <w:color w:val="000000" w:themeColor="text1"/>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1D0141">
        <w:rPr>
          <w:rFonts w:ascii="Times New Roman" w:hAnsi="Times New Roman" w:cs="Times New Roman"/>
          <w:color w:val="000000" w:themeColor="text1"/>
          <w:sz w:val="24"/>
          <w:szCs w:val="24"/>
        </w:rPr>
        <w:t>grit</w:t>
      </w:r>
      <w:proofErr w:type="spellEnd"/>
      <w:r w:rsidRPr="001D0141">
        <w:rPr>
          <w:rFonts w:ascii="Times New Roman" w:hAnsi="Times New Roman" w:cs="Times New Roman"/>
          <w:color w:val="000000" w:themeColor="text1"/>
          <w:sz w:val="24"/>
          <w:szCs w:val="24"/>
        </w:rPr>
        <w:t xml:space="preserve"> malzeme kullanılmayacaktır. Kumlamada kullanılan </w:t>
      </w:r>
      <w:r w:rsidRPr="001D0141">
        <w:rPr>
          <w:rFonts w:ascii="Times New Roman" w:hAnsi="Times New Roman" w:cs="Times New Roman"/>
          <w:color w:val="000000" w:themeColor="text1"/>
          <w:sz w:val="24"/>
          <w:szCs w:val="24"/>
          <w:shd w:val="clear" w:color="auto" w:fill="FFFFFF"/>
        </w:rPr>
        <w:t xml:space="preserve">tozuması en az ve </w:t>
      </w:r>
      <w:r w:rsidRPr="001D0141">
        <w:rPr>
          <w:rFonts w:ascii="Times New Roman" w:hAnsi="Times New Roman" w:cs="Times New Roman"/>
          <w:sz w:val="24"/>
          <w:szCs w:val="24"/>
          <w:shd w:val="clear" w:color="auto" w:fill="FFFFFF"/>
        </w:rPr>
        <w:t>kumlama gücü en iyi olan kum çeşidi</w:t>
      </w:r>
      <w:r w:rsidRPr="001D0141">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1D0141">
        <w:rPr>
          <w:rFonts w:ascii="Times New Roman" w:hAnsi="Times New Roman" w:cs="Times New Roman"/>
          <w:sz w:val="24"/>
          <w:szCs w:val="24"/>
        </w:rPr>
        <w:t>micron</w:t>
      </w:r>
      <w:proofErr w:type="spellEnd"/>
      <w:r w:rsidRPr="001D0141">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1D0141" w:rsidRPr="001D0141" w:rsidRDefault="001D0141" w:rsidP="001D0141">
      <w:pPr>
        <w:spacing w:after="0"/>
        <w:ind w:firstLine="708"/>
        <w:jc w:val="both"/>
        <w:rPr>
          <w:rFonts w:ascii="Times New Roman" w:hAnsi="Times New Roman" w:cs="Times New Roman"/>
          <w:b/>
          <w:color w:val="000000" w:themeColor="text1"/>
          <w:sz w:val="24"/>
          <w:szCs w:val="24"/>
        </w:rPr>
      </w:pPr>
    </w:p>
    <w:p w:rsidR="00701EFF" w:rsidRDefault="00701EFF" w:rsidP="001D0141">
      <w:pPr>
        <w:spacing w:after="0"/>
        <w:ind w:firstLine="708"/>
        <w:jc w:val="center"/>
        <w:rPr>
          <w:rFonts w:ascii="Times New Roman" w:hAnsi="Times New Roman" w:cs="Times New Roman"/>
          <w:b/>
          <w:color w:val="000000" w:themeColor="text1"/>
          <w:sz w:val="24"/>
          <w:szCs w:val="24"/>
        </w:rPr>
      </w:pPr>
      <w:r w:rsidRPr="001D0141">
        <w:rPr>
          <w:rFonts w:ascii="Times New Roman" w:hAnsi="Times New Roman" w:cs="Times New Roman"/>
          <w:b/>
          <w:color w:val="000000" w:themeColor="text1"/>
          <w:sz w:val="24"/>
          <w:szCs w:val="24"/>
        </w:rPr>
        <w:t>KAPLAMA METOTU</w:t>
      </w:r>
    </w:p>
    <w:p w:rsidR="001D0141" w:rsidRPr="001D0141" w:rsidRDefault="001D0141" w:rsidP="001D0141">
      <w:pPr>
        <w:spacing w:after="0"/>
        <w:ind w:firstLine="708"/>
        <w:jc w:val="center"/>
        <w:rPr>
          <w:rFonts w:ascii="Times New Roman" w:hAnsi="Times New Roman" w:cs="Times New Roman"/>
          <w:b/>
          <w:color w:val="000000" w:themeColor="text1"/>
          <w:sz w:val="24"/>
          <w:szCs w:val="24"/>
        </w:rPr>
      </w:pPr>
    </w:p>
    <w:p w:rsidR="00701EFF" w:rsidRPr="001D0141" w:rsidRDefault="00701EFF" w:rsidP="001D0141">
      <w:pPr>
        <w:shd w:val="clear" w:color="auto" w:fill="FFFFFF"/>
        <w:spacing w:after="0"/>
        <w:ind w:firstLine="708"/>
        <w:jc w:val="both"/>
        <w:rPr>
          <w:rFonts w:ascii="Times New Roman" w:eastAsia="Times New Roman" w:hAnsi="Times New Roman" w:cs="Times New Roman"/>
          <w:color w:val="000000" w:themeColor="text1"/>
          <w:sz w:val="24"/>
          <w:szCs w:val="24"/>
          <w:lang w:eastAsia="tr-TR"/>
        </w:rPr>
      </w:pPr>
      <w:r w:rsidRPr="001D0141">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w:t>
      </w:r>
      <w:r w:rsidRPr="001D0141">
        <w:rPr>
          <w:rFonts w:ascii="Times New Roman" w:eastAsia="Times New Roman" w:hAnsi="Times New Roman" w:cs="Times New Roman"/>
          <w:sz w:val="24"/>
          <w:szCs w:val="24"/>
          <w:lang w:eastAsia="tr-TR"/>
        </w:rPr>
        <w:t xml:space="preserve">elektrostatik yüklenen toz boya </w:t>
      </w:r>
      <w:proofErr w:type="gramStart"/>
      <w:r w:rsidRPr="001D0141">
        <w:rPr>
          <w:rFonts w:ascii="Times New Roman" w:eastAsia="Times New Roman" w:hAnsi="Times New Roman" w:cs="Times New Roman"/>
          <w:sz w:val="24"/>
          <w:szCs w:val="24"/>
          <w:lang w:eastAsia="tr-TR"/>
        </w:rPr>
        <w:t>partikülleri</w:t>
      </w:r>
      <w:proofErr w:type="gramEnd"/>
      <w:r w:rsidRPr="001D0141">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1D0141">
        <w:rPr>
          <w:rFonts w:ascii="Times New Roman" w:eastAsia="Times New Roman" w:hAnsi="Times New Roman" w:cs="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701EFF" w:rsidRPr="001D0141" w:rsidRDefault="00701EFF" w:rsidP="001D0141">
      <w:pPr>
        <w:shd w:val="clear" w:color="auto" w:fill="FFFFFF"/>
        <w:spacing w:after="0"/>
        <w:jc w:val="center"/>
        <w:rPr>
          <w:rFonts w:ascii="Times New Roman" w:eastAsia="Times New Roman" w:hAnsi="Times New Roman" w:cs="Times New Roman"/>
          <w:color w:val="000000" w:themeColor="text1"/>
          <w:sz w:val="24"/>
          <w:szCs w:val="24"/>
          <w:lang w:eastAsia="tr-TR"/>
        </w:rPr>
      </w:pPr>
      <w:r w:rsidRPr="001D0141">
        <w:rPr>
          <w:rFonts w:ascii="Times New Roman" w:eastAsia="Times New Roman" w:hAnsi="Times New Roman" w:cs="Times New Roman"/>
          <w:noProof/>
          <w:color w:val="000000" w:themeColor="text1"/>
          <w:sz w:val="24"/>
          <w:szCs w:val="24"/>
          <w:lang w:eastAsia="tr-TR"/>
        </w:rPr>
        <w:lastRenderedPageBreak/>
        <w:drawing>
          <wp:inline distT="0" distB="0" distL="0" distR="0" wp14:anchorId="68344EB5" wp14:editId="39BC7728">
            <wp:extent cx="2291648" cy="1569431"/>
            <wp:effectExtent l="0" t="0" r="0" b="0"/>
            <wp:docPr id="7" name="Resim 7"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082" cy="1571783"/>
                    </a:xfrm>
                    <a:prstGeom prst="rect">
                      <a:avLst/>
                    </a:prstGeom>
                    <a:noFill/>
                    <a:ln>
                      <a:noFill/>
                    </a:ln>
                  </pic:spPr>
                </pic:pic>
              </a:graphicData>
            </a:graphic>
          </wp:inline>
        </w:drawing>
      </w:r>
    </w:p>
    <w:p w:rsidR="00701EFF" w:rsidRPr="001D0141" w:rsidRDefault="00701EFF" w:rsidP="001D0141">
      <w:pPr>
        <w:spacing w:after="0"/>
        <w:ind w:firstLine="708"/>
        <w:jc w:val="center"/>
        <w:rPr>
          <w:rFonts w:ascii="Times New Roman" w:hAnsi="Times New Roman" w:cs="Times New Roman"/>
          <w:sz w:val="24"/>
          <w:szCs w:val="24"/>
        </w:rPr>
      </w:pPr>
    </w:p>
    <w:p w:rsidR="001D0141" w:rsidRPr="00D55763" w:rsidRDefault="001D0141" w:rsidP="001D0141">
      <w:pPr>
        <w:spacing w:after="0"/>
        <w:ind w:firstLine="708"/>
        <w:jc w:val="center"/>
        <w:rPr>
          <w:rFonts w:ascii="Times New Roman" w:hAnsi="Times New Roman" w:cs="Times New Roman"/>
          <w:b/>
          <w:bCs/>
          <w:sz w:val="24"/>
          <w:szCs w:val="24"/>
        </w:rPr>
      </w:pPr>
      <w:bookmarkStart w:id="0" w:name="_GoBack"/>
      <w:r w:rsidRPr="00D55763">
        <w:rPr>
          <w:rFonts w:ascii="Times New Roman" w:hAnsi="Times New Roman" w:cs="Times New Roman"/>
          <w:b/>
          <w:bCs/>
          <w:sz w:val="24"/>
          <w:szCs w:val="24"/>
        </w:rPr>
        <w:t>TOPRAK ZEMİNE MONTAJ DETAYLARI</w:t>
      </w:r>
    </w:p>
    <w:p w:rsidR="001D0141" w:rsidRPr="00D55763" w:rsidRDefault="001D0141" w:rsidP="001D0141">
      <w:pPr>
        <w:spacing w:after="0"/>
        <w:ind w:firstLine="708"/>
        <w:jc w:val="center"/>
        <w:rPr>
          <w:rFonts w:ascii="Times New Roman" w:hAnsi="Times New Roman" w:cs="Times New Roman"/>
          <w:b/>
          <w:bCs/>
          <w:sz w:val="24"/>
          <w:szCs w:val="24"/>
        </w:rPr>
      </w:pPr>
    </w:p>
    <w:p w:rsidR="001D0141" w:rsidRPr="00D55763" w:rsidRDefault="001D0141" w:rsidP="001D0141">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D55763">
        <w:rPr>
          <w:rFonts w:ascii="Times New Roman" w:hAnsi="Times New Roman" w:cs="Times New Roman"/>
          <w:sz w:val="24"/>
          <w:szCs w:val="24"/>
        </w:rPr>
        <w:t>profil</w:t>
      </w:r>
      <w:proofErr w:type="gramEnd"/>
      <w:r w:rsidRPr="00D55763">
        <w:rPr>
          <w:rFonts w:ascii="Times New Roman" w:hAnsi="Times New Roman" w:cs="Times New Roman"/>
          <w:sz w:val="24"/>
          <w:szCs w:val="24"/>
        </w:rPr>
        <w:t xml:space="preserve"> </w:t>
      </w:r>
      <w:proofErr w:type="spellStart"/>
      <w:r w:rsidRPr="00D55763">
        <w:rPr>
          <w:rFonts w:ascii="Times New Roman" w:hAnsi="Times New Roman" w:cs="Times New Roman"/>
          <w:sz w:val="24"/>
          <w:szCs w:val="24"/>
        </w:rPr>
        <w:t>gazaltı</w:t>
      </w:r>
      <w:proofErr w:type="spellEnd"/>
      <w:r w:rsidRPr="00D55763">
        <w:rPr>
          <w:rFonts w:ascii="Times New Roman" w:hAnsi="Times New Roman" w:cs="Times New Roman"/>
          <w:sz w:val="24"/>
          <w:szCs w:val="24"/>
        </w:rPr>
        <w:t xml:space="preserve"> kaynak yöntemiyle birleştirilecektir.  Alanda planlama yapıldıktan sonra alt taşı</w:t>
      </w:r>
      <w:r>
        <w:rPr>
          <w:rFonts w:ascii="Times New Roman" w:hAnsi="Times New Roman" w:cs="Times New Roman"/>
          <w:sz w:val="24"/>
          <w:szCs w:val="24"/>
        </w:rPr>
        <w:t>yıcı şasesinin konulacağı ayaklar için yer 12</w:t>
      </w:r>
      <w:r w:rsidRPr="00D55763">
        <w:rPr>
          <w:rFonts w:ascii="Times New Roman" w:hAnsi="Times New Roman" w:cs="Times New Roman"/>
          <w:sz w:val="24"/>
          <w:szCs w:val="24"/>
        </w:rPr>
        <w:t xml:space="preserve">0 cm x 30 cm ölçülerinde 20 cm derinliğinde kazılacaktır. Kazılan alana şase yerleştirilip teraziye alındıktan sonra kum, çakıl ve çimento karışımlı beton ile betonlanacaktır. </w:t>
      </w:r>
    </w:p>
    <w:p w:rsidR="001D0141" w:rsidRPr="00D55763" w:rsidRDefault="001D0141" w:rsidP="001D0141">
      <w:pPr>
        <w:spacing w:after="0"/>
        <w:ind w:firstLine="708"/>
        <w:jc w:val="both"/>
        <w:rPr>
          <w:rFonts w:ascii="Times New Roman" w:hAnsi="Times New Roman" w:cs="Times New Roman"/>
          <w:sz w:val="24"/>
          <w:szCs w:val="24"/>
        </w:rPr>
      </w:pPr>
    </w:p>
    <w:p w:rsidR="001D0141" w:rsidRPr="00D55763" w:rsidRDefault="001D0141" w:rsidP="001D0141">
      <w:pPr>
        <w:spacing w:after="0"/>
        <w:ind w:firstLine="708"/>
        <w:jc w:val="center"/>
        <w:rPr>
          <w:rFonts w:ascii="Times New Roman" w:hAnsi="Times New Roman" w:cs="Times New Roman"/>
          <w:b/>
          <w:bCs/>
          <w:sz w:val="24"/>
          <w:szCs w:val="24"/>
        </w:rPr>
      </w:pPr>
      <w:r w:rsidRPr="00D55763">
        <w:rPr>
          <w:rFonts w:ascii="Times New Roman" w:hAnsi="Times New Roman" w:cs="Times New Roman"/>
          <w:b/>
          <w:sz w:val="24"/>
          <w:szCs w:val="24"/>
        </w:rPr>
        <w:t xml:space="preserve">BETON </w:t>
      </w:r>
      <w:r w:rsidRPr="00D55763">
        <w:rPr>
          <w:rFonts w:ascii="Times New Roman" w:hAnsi="Times New Roman" w:cs="Times New Roman"/>
          <w:b/>
          <w:bCs/>
          <w:sz w:val="24"/>
          <w:szCs w:val="24"/>
        </w:rPr>
        <w:t>ZEMİNE MONTAJ DETAYLARI</w:t>
      </w:r>
    </w:p>
    <w:p w:rsidR="001D0141" w:rsidRPr="00D55763" w:rsidRDefault="001D0141" w:rsidP="001D0141">
      <w:pPr>
        <w:spacing w:after="0"/>
        <w:ind w:firstLine="708"/>
        <w:jc w:val="center"/>
        <w:rPr>
          <w:rFonts w:ascii="Times New Roman" w:hAnsi="Times New Roman" w:cs="Times New Roman"/>
          <w:b/>
          <w:bCs/>
          <w:sz w:val="24"/>
          <w:szCs w:val="24"/>
        </w:rPr>
      </w:pPr>
    </w:p>
    <w:p w:rsidR="001D0141" w:rsidRPr="00D55763" w:rsidRDefault="001D0141" w:rsidP="001D0141">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Alanın betonu terazili bir biçimde atılmış olması gerekmektedir. Alt taşıyıcı gövde ayaklarında betona montaj için min. Ø250 x 4 mm ebatlarında </w:t>
      </w:r>
      <w:proofErr w:type="spellStart"/>
      <w:r w:rsidRPr="00D55763">
        <w:rPr>
          <w:rFonts w:ascii="Times New Roman" w:hAnsi="Times New Roman" w:cs="Times New Roman"/>
          <w:sz w:val="24"/>
          <w:szCs w:val="24"/>
        </w:rPr>
        <w:t>flanş</w:t>
      </w:r>
      <w:proofErr w:type="spellEnd"/>
      <w:r w:rsidRPr="00D55763">
        <w:rPr>
          <w:rFonts w:ascii="Times New Roman" w:hAnsi="Times New Roman" w:cs="Times New Roman"/>
          <w:sz w:val="24"/>
          <w:szCs w:val="24"/>
        </w:rPr>
        <w:t xml:space="preserve"> kaynak yöntemiyle birleştirilmiş olacaktır. Ayaklar teraziye alındıktan sonra tabla/</w:t>
      </w:r>
      <w:proofErr w:type="spellStart"/>
      <w:r w:rsidRPr="00D55763">
        <w:rPr>
          <w:rFonts w:ascii="Times New Roman" w:hAnsi="Times New Roman" w:cs="Times New Roman"/>
          <w:sz w:val="24"/>
          <w:szCs w:val="24"/>
        </w:rPr>
        <w:t>flanşta</w:t>
      </w:r>
      <w:proofErr w:type="spellEnd"/>
      <w:r w:rsidRPr="00D55763">
        <w:rPr>
          <w:rFonts w:ascii="Times New Roman" w:hAnsi="Times New Roman" w:cs="Times New Roman"/>
          <w:sz w:val="24"/>
          <w:szCs w:val="24"/>
        </w:rPr>
        <w:t xml:space="preserve"> bulunan delikler yardımıyla zemine montajı çelik/kimyasal dübel ve 10 x 100 mm </w:t>
      </w:r>
      <w:proofErr w:type="spellStart"/>
      <w:r w:rsidRPr="00D55763">
        <w:rPr>
          <w:rFonts w:ascii="Times New Roman" w:hAnsi="Times New Roman" w:cs="Times New Roman"/>
          <w:sz w:val="24"/>
          <w:szCs w:val="24"/>
        </w:rPr>
        <w:t>flanşlı</w:t>
      </w:r>
      <w:proofErr w:type="spellEnd"/>
      <w:r w:rsidRPr="00D55763">
        <w:rPr>
          <w:rFonts w:ascii="Times New Roman" w:hAnsi="Times New Roman" w:cs="Times New Roman"/>
          <w:sz w:val="24"/>
          <w:szCs w:val="24"/>
        </w:rPr>
        <w:t xml:space="preserve"> </w:t>
      </w:r>
      <w:proofErr w:type="spellStart"/>
      <w:r w:rsidRPr="00D55763">
        <w:rPr>
          <w:rFonts w:ascii="Times New Roman" w:hAnsi="Times New Roman" w:cs="Times New Roman"/>
          <w:sz w:val="24"/>
          <w:szCs w:val="24"/>
        </w:rPr>
        <w:t>trifon</w:t>
      </w:r>
      <w:proofErr w:type="spellEnd"/>
      <w:r w:rsidRPr="00D55763">
        <w:rPr>
          <w:rFonts w:ascii="Times New Roman" w:hAnsi="Times New Roman" w:cs="Times New Roman"/>
          <w:sz w:val="24"/>
          <w:szCs w:val="24"/>
        </w:rPr>
        <w:t xml:space="preserve"> vida ile montaj edilecektir.</w:t>
      </w:r>
    </w:p>
    <w:bookmarkEnd w:id="0"/>
    <w:p w:rsidR="00A94085" w:rsidRPr="001D0141" w:rsidRDefault="00A94085" w:rsidP="001D0141">
      <w:pPr>
        <w:spacing w:after="0"/>
        <w:ind w:firstLine="708"/>
        <w:jc w:val="center"/>
        <w:rPr>
          <w:rFonts w:ascii="Times New Roman" w:hAnsi="Times New Roman" w:cs="Times New Roman"/>
          <w:sz w:val="24"/>
          <w:szCs w:val="24"/>
        </w:rPr>
      </w:pPr>
    </w:p>
    <w:sectPr w:rsidR="00A94085" w:rsidRPr="001D0141" w:rsidSect="006515D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7F"/>
    <w:rsid w:val="00121930"/>
    <w:rsid w:val="001D0141"/>
    <w:rsid w:val="00466656"/>
    <w:rsid w:val="005A2050"/>
    <w:rsid w:val="005F21B6"/>
    <w:rsid w:val="006515D7"/>
    <w:rsid w:val="0068339C"/>
    <w:rsid w:val="006C25F4"/>
    <w:rsid w:val="00701EFF"/>
    <w:rsid w:val="0076534A"/>
    <w:rsid w:val="007B7388"/>
    <w:rsid w:val="00A94085"/>
    <w:rsid w:val="00B204B6"/>
    <w:rsid w:val="00C07897"/>
    <w:rsid w:val="00CB007F"/>
    <w:rsid w:val="00D917EB"/>
    <w:rsid w:val="00D93BFB"/>
    <w:rsid w:val="00F515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8D8F7"/>
  <w15:docId w15:val="{C39337D1-7A11-4494-B2F1-01E648B5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B00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007F"/>
    <w:rPr>
      <w:rFonts w:ascii="Tahoma" w:hAnsi="Tahoma" w:cs="Tahoma"/>
      <w:sz w:val="16"/>
      <w:szCs w:val="16"/>
    </w:rPr>
  </w:style>
  <w:style w:type="paragraph" w:styleId="ListeParagraf">
    <w:name w:val="List Paragraph"/>
    <w:basedOn w:val="Normal"/>
    <w:link w:val="ListeParagrafChar"/>
    <w:uiPriority w:val="34"/>
    <w:qFormat/>
    <w:rsid w:val="00701EFF"/>
    <w:pPr>
      <w:ind w:left="720"/>
      <w:contextualSpacing/>
    </w:pPr>
  </w:style>
  <w:style w:type="character" w:customStyle="1" w:styleId="ListeParagrafChar">
    <w:name w:val="Liste Paragraf Char"/>
    <w:link w:val="ListeParagraf"/>
    <w:uiPriority w:val="34"/>
    <w:locked/>
    <w:rsid w:val="00701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668</Words>
  <Characters>3809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Windows Kullanıcısı</cp:lastModifiedBy>
  <cp:revision>7</cp:revision>
  <dcterms:created xsi:type="dcterms:W3CDTF">2019-09-04T14:08:00Z</dcterms:created>
  <dcterms:modified xsi:type="dcterms:W3CDTF">2020-01-25T09:09:00Z</dcterms:modified>
</cp:coreProperties>
</file>