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4E7" w:rsidRDefault="00726EF8" w:rsidP="00BE3917">
      <w:pPr>
        <w:spacing w:after="0"/>
        <w:jc w:val="center"/>
        <w:rPr>
          <w:rFonts w:ascii="Times New Roman" w:hAnsi="Times New Roman" w:cs="Times New Roman"/>
          <w:b/>
          <w:sz w:val="24"/>
          <w:szCs w:val="24"/>
        </w:rPr>
      </w:pPr>
      <w:r w:rsidRPr="00BE3917">
        <w:rPr>
          <w:rFonts w:ascii="Times New Roman" w:hAnsi="Times New Roman" w:cs="Times New Roman"/>
          <w:b/>
          <w:sz w:val="24"/>
          <w:szCs w:val="24"/>
        </w:rPr>
        <w:t xml:space="preserve">TARZAN </w:t>
      </w:r>
      <w:r w:rsidR="00984EE0" w:rsidRPr="00BE3917">
        <w:rPr>
          <w:rFonts w:ascii="Times New Roman" w:hAnsi="Times New Roman" w:cs="Times New Roman"/>
          <w:b/>
          <w:sz w:val="24"/>
          <w:szCs w:val="24"/>
        </w:rPr>
        <w:t>SALINCAK</w:t>
      </w:r>
    </w:p>
    <w:p w:rsidR="00BE3917" w:rsidRDefault="00BE3917" w:rsidP="00BE3917">
      <w:pPr>
        <w:spacing w:after="0"/>
        <w:jc w:val="center"/>
        <w:rPr>
          <w:rFonts w:ascii="Times New Roman" w:hAnsi="Times New Roman" w:cs="Times New Roman"/>
          <w:b/>
          <w:sz w:val="24"/>
          <w:szCs w:val="24"/>
        </w:rPr>
      </w:pPr>
    </w:p>
    <w:p w:rsidR="00BE3917" w:rsidRPr="00BE3917" w:rsidRDefault="00BE3917" w:rsidP="00BE3917">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577835" cy="3438525"/>
            <wp:effectExtent l="0" t="0" r="444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242.PNG"/>
                    <pic:cNvPicPr/>
                  </pic:nvPicPr>
                  <pic:blipFill rotWithShape="1">
                    <a:blip r:embed="rId5" cstate="print">
                      <a:extLst>
                        <a:ext uri="{28A0092B-C50C-407E-A947-70E740481C1C}">
                          <a14:useLocalDpi xmlns:a14="http://schemas.microsoft.com/office/drawing/2010/main" val="0"/>
                        </a:ext>
                      </a:extLst>
                    </a:blip>
                    <a:srcRect l="5914" t="10271" r="5219" b="18838"/>
                    <a:stretch/>
                  </pic:blipFill>
                  <pic:spPr bwMode="auto">
                    <a:xfrm>
                      <a:off x="0" y="0"/>
                      <a:ext cx="5579501" cy="3439552"/>
                    </a:xfrm>
                    <a:prstGeom prst="rect">
                      <a:avLst/>
                    </a:prstGeom>
                    <a:ln>
                      <a:noFill/>
                    </a:ln>
                    <a:extLst>
                      <a:ext uri="{53640926-AAD7-44D8-BBD7-CCE9431645EC}">
                        <a14:shadowObscured xmlns:a14="http://schemas.microsoft.com/office/drawing/2010/main"/>
                      </a:ext>
                    </a:extLst>
                  </pic:spPr>
                </pic:pic>
              </a:graphicData>
            </a:graphic>
          </wp:inline>
        </w:drawing>
      </w:r>
    </w:p>
    <w:p w:rsidR="00726EF8" w:rsidRPr="00BE3917" w:rsidRDefault="00726EF8" w:rsidP="00BE3917">
      <w:pPr>
        <w:spacing w:after="0"/>
        <w:jc w:val="center"/>
        <w:rPr>
          <w:rFonts w:ascii="Times New Roman" w:hAnsi="Times New Roman" w:cs="Times New Roman"/>
          <w:b/>
          <w:noProof/>
          <w:sz w:val="24"/>
          <w:szCs w:val="24"/>
          <w:lang w:eastAsia="tr-TR"/>
        </w:rPr>
      </w:pPr>
    </w:p>
    <w:p w:rsidR="00A4505D" w:rsidRPr="00BE3917" w:rsidRDefault="00A4505D" w:rsidP="00BE3917">
      <w:pPr>
        <w:spacing w:after="0"/>
        <w:rPr>
          <w:rFonts w:ascii="Times New Roman" w:eastAsia="Arial Unicode MS" w:hAnsi="Times New Roman" w:cs="Times New Roman"/>
          <w:sz w:val="24"/>
          <w:szCs w:val="24"/>
        </w:rPr>
      </w:pPr>
    </w:p>
    <w:p w:rsidR="00861C1C" w:rsidRPr="00BE3917" w:rsidRDefault="00861C1C" w:rsidP="00BE3917">
      <w:pPr>
        <w:spacing w:after="0"/>
        <w:ind w:firstLine="708"/>
        <w:jc w:val="both"/>
        <w:rPr>
          <w:rFonts w:ascii="Times New Roman" w:eastAsia="Arial Unicode MS" w:hAnsi="Times New Roman" w:cs="Times New Roman"/>
          <w:sz w:val="24"/>
          <w:szCs w:val="24"/>
        </w:rPr>
      </w:pPr>
      <w:r w:rsidRPr="00BE3917">
        <w:rPr>
          <w:rFonts w:ascii="Times New Roman" w:eastAsia="Arial Unicode MS" w:hAnsi="Times New Roman" w:cs="Times New Roman"/>
          <w:sz w:val="24"/>
          <w:szCs w:val="24"/>
        </w:rPr>
        <w:t>Ø114 x 2,5 mm SDM boru malzemeden üretilecek olan</w:t>
      </w:r>
      <w:r w:rsidR="008C3EB8" w:rsidRPr="00BE3917">
        <w:rPr>
          <w:rFonts w:ascii="Times New Roman" w:eastAsia="Arial Unicode MS" w:hAnsi="Times New Roman" w:cs="Times New Roman"/>
          <w:sz w:val="24"/>
          <w:szCs w:val="24"/>
        </w:rPr>
        <w:t xml:space="preserve"> </w:t>
      </w:r>
      <w:r w:rsidRPr="00BE3917">
        <w:rPr>
          <w:rFonts w:ascii="Times New Roman" w:eastAsia="Arial Unicode MS" w:hAnsi="Times New Roman" w:cs="Times New Roman"/>
          <w:sz w:val="24"/>
          <w:szCs w:val="24"/>
        </w:rPr>
        <w:t>taşıyıcı konstrüksiyon bükülerek kaynak yöntemiyle birleştirilecek ve k</w:t>
      </w:r>
      <w:r w:rsidR="0023390A" w:rsidRPr="00BE3917">
        <w:rPr>
          <w:rFonts w:ascii="Times New Roman" w:eastAsia="Arial Unicode MS" w:hAnsi="Times New Roman" w:cs="Times New Roman"/>
          <w:sz w:val="24"/>
          <w:szCs w:val="24"/>
        </w:rPr>
        <w:t>onstrüksiyon ayaklarının</w:t>
      </w:r>
      <w:r w:rsidR="00C83723" w:rsidRPr="00BE3917">
        <w:rPr>
          <w:rFonts w:ascii="Times New Roman" w:eastAsia="Arial Unicode MS" w:hAnsi="Times New Roman" w:cs="Times New Roman"/>
          <w:sz w:val="24"/>
          <w:szCs w:val="24"/>
        </w:rPr>
        <w:t xml:space="preserve"> zemine bağlantısı için</w:t>
      </w:r>
      <w:r w:rsidR="00630697" w:rsidRPr="00BE3917">
        <w:rPr>
          <w:rFonts w:ascii="Times New Roman" w:eastAsia="Arial Unicode MS" w:hAnsi="Times New Roman" w:cs="Times New Roman"/>
          <w:sz w:val="24"/>
          <w:szCs w:val="24"/>
        </w:rPr>
        <w:t xml:space="preserve"> özel lazer kesim</w:t>
      </w:r>
      <w:r w:rsidR="0023390A" w:rsidRPr="00BE3917">
        <w:rPr>
          <w:rFonts w:ascii="Times New Roman" w:eastAsia="Arial Unicode MS" w:hAnsi="Times New Roman" w:cs="Times New Roman"/>
          <w:sz w:val="24"/>
          <w:szCs w:val="24"/>
        </w:rPr>
        <w:t xml:space="preserve"> </w:t>
      </w:r>
      <w:r w:rsidRPr="00BE3917">
        <w:rPr>
          <w:rFonts w:ascii="Times New Roman" w:eastAsia="Arial Unicode MS" w:hAnsi="Times New Roman" w:cs="Times New Roman"/>
          <w:sz w:val="24"/>
          <w:szCs w:val="24"/>
        </w:rPr>
        <w:t>Ø</w:t>
      </w:r>
      <w:r w:rsidR="0023390A" w:rsidRPr="00BE3917">
        <w:rPr>
          <w:rFonts w:ascii="Times New Roman" w:eastAsia="Arial Unicode MS" w:hAnsi="Times New Roman" w:cs="Times New Roman"/>
          <w:sz w:val="24"/>
          <w:szCs w:val="24"/>
        </w:rPr>
        <w:t xml:space="preserve">350 mm sac tabla </w:t>
      </w:r>
      <w:r w:rsidR="00630697" w:rsidRPr="00BE3917">
        <w:rPr>
          <w:rFonts w:ascii="Times New Roman" w:eastAsia="Arial Unicode MS" w:hAnsi="Times New Roman" w:cs="Times New Roman"/>
          <w:sz w:val="24"/>
          <w:szCs w:val="24"/>
        </w:rPr>
        <w:t>kullanılacaktır. Boru uçları polietilen boru kapakları kullanılarak kapatılacaktır. Tüm metal ekipmanlar yüzey kaplama işlemine tabi tutulacaktır.</w:t>
      </w:r>
      <w:r w:rsidR="007B617A" w:rsidRPr="00BE3917">
        <w:rPr>
          <w:rFonts w:ascii="Times New Roman" w:hAnsi="Times New Roman" w:cs="Times New Roman"/>
          <w:sz w:val="24"/>
          <w:szCs w:val="24"/>
        </w:rPr>
        <w:t xml:space="preserve"> Taşıyıcının zeminden yüksekliği teknik resme uygun olarak üretilecek olup toprağa montaj olması durumunda taşıyıcı boyu 200 mm uzun olacak şekilde üretilecektir.</w:t>
      </w:r>
    </w:p>
    <w:p w:rsidR="00861C1C" w:rsidRPr="00BE3917" w:rsidRDefault="00BE3917" w:rsidP="00BE3917">
      <w:pPr>
        <w:spacing w:after="0"/>
        <w:ind w:firstLine="708"/>
        <w:jc w:val="both"/>
        <w:rPr>
          <w:rFonts w:ascii="Times New Roman" w:hAnsi="Times New Roman" w:cs="Times New Roman"/>
          <w:sz w:val="24"/>
          <w:szCs w:val="24"/>
        </w:rPr>
      </w:pPr>
      <w:r>
        <w:rPr>
          <w:rFonts w:ascii="Times New Roman" w:hAnsi="Times New Roman" w:cs="Times New Roman"/>
          <w:sz w:val="24"/>
          <w:szCs w:val="24"/>
        </w:rPr>
        <w:t>Ø</w:t>
      </w:r>
      <w:r w:rsidR="00861C1C" w:rsidRPr="00BE3917">
        <w:rPr>
          <w:rFonts w:ascii="Times New Roman" w:hAnsi="Times New Roman" w:cs="Times New Roman"/>
          <w:sz w:val="24"/>
          <w:szCs w:val="24"/>
        </w:rPr>
        <w:t>114 x</w:t>
      </w:r>
      <w:r w:rsidR="001D69DC" w:rsidRPr="00BE3917">
        <w:rPr>
          <w:rFonts w:ascii="Times New Roman" w:hAnsi="Times New Roman" w:cs="Times New Roman"/>
          <w:sz w:val="24"/>
          <w:szCs w:val="24"/>
        </w:rPr>
        <w:t xml:space="preserve"> 2,</w:t>
      </w:r>
      <w:r w:rsidR="00861C1C" w:rsidRPr="00BE3917">
        <w:rPr>
          <w:rFonts w:ascii="Times New Roman" w:hAnsi="Times New Roman" w:cs="Times New Roman"/>
          <w:sz w:val="24"/>
          <w:szCs w:val="24"/>
        </w:rPr>
        <w:t>5 mm borudan üretilmiş yatay ana taşıyıcı dikey ana taşıyıcı üzerine teraziye alındıkta</w:t>
      </w:r>
      <w:r w:rsidR="001D69DC" w:rsidRPr="00BE3917">
        <w:rPr>
          <w:rFonts w:ascii="Times New Roman" w:hAnsi="Times New Roman" w:cs="Times New Roman"/>
          <w:sz w:val="24"/>
          <w:szCs w:val="24"/>
        </w:rPr>
        <w:t>n sonra</w:t>
      </w:r>
      <w:r w:rsidR="00861C1C" w:rsidRPr="00BE3917">
        <w:rPr>
          <w:rFonts w:ascii="Times New Roman" w:hAnsi="Times New Roman" w:cs="Times New Roman"/>
          <w:sz w:val="24"/>
          <w:szCs w:val="24"/>
        </w:rPr>
        <w:t xml:space="preserve"> dikey ana taşıyıcı ayaklar üzerine montajı kelepçe ile resimdeki gibi</w:t>
      </w:r>
      <w:r w:rsidR="00861C1C" w:rsidRPr="00BE3917">
        <w:rPr>
          <w:rFonts w:ascii="Times New Roman" w:hAnsi="Times New Roman" w:cs="Times New Roman"/>
          <w:b/>
          <w:sz w:val="24"/>
          <w:szCs w:val="24"/>
        </w:rPr>
        <w:t xml:space="preserve"> </w:t>
      </w:r>
      <w:r w:rsidR="00861C1C" w:rsidRPr="00BE3917">
        <w:rPr>
          <w:rFonts w:ascii="Times New Roman" w:hAnsi="Times New Roman" w:cs="Times New Roman"/>
          <w:sz w:val="24"/>
          <w:szCs w:val="24"/>
        </w:rPr>
        <w:t>gerçekleşecektir.</w:t>
      </w:r>
    </w:p>
    <w:p w:rsidR="001D69DC" w:rsidRPr="00BE3917" w:rsidRDefault="001D69DC" w:rsidP="00BE3917">
      <w:pPr>
        <w:spacing w:after="0"/>
        <w:ind w:firstLine="708"/>
        <w:jc w:val="both"/>
        <w:rPr>
          <w:rFonts w:ascii="Times New Roman" w:hAnsi="Times New Roman" w:cs="Times New Roman"/>
          <w:b/>
          <w:sz w:val="24"/>
          <w:szCs w:val="24"/>
        </w:rPr>
      </w:pPr>
      <w:r w:rsidRPr="00BE3917">
        <w:rPr>
          <w:rFonts w:ascii="Times New Roman" w:hAnsi="Times New Roman" w:cs="Times New Roman"/>
          <w:sz w:val="24"/>
          <w:szCs w:val="24"/>
        </w:rPr>
        <w:t>Yüksek yoğunluklu polietilen malzemeden üretilecek olan koruge boruların genişliği minimum 500 mm olacaktır. Kaburga yapısı dış basınca karşı dayanıklı olacaktır.</w:t>
      </w:r>
    </w:p>
    <w:p w:rsidR="00861C1C" w:rsidRPr="00BE3917" w:rsidRDefault="00BE3917" w:rsidP="00BE3917">
      <w:pPr>
        <w:spacing w:after="0"/>
        <w:jc w:val="center"/>
        <w:rPr>
          <w:rFonts w:ascii="Times New Roman" w:hAnsi="Times New Roman" w:cs="Times New Roman"/>
          <w:b/>
          <w:sz w:val="24"/>
          <w:szCs w:val="24"/>
        </w:rPr>
      </w:pPr>
      <w:r w:rsidRPr="00BE3917">
        <w:rPr>
          <w:rFonts w:ascii="Times New Roman" w:hAnsi="Times New Roman" w:cs="Times New Roman"/>
          <w:sz w:val="24"/>
          <w:szCs w:val="24"/>
        </w:rPr>
        <w:object w:dxaOrig="9240" w:dyaOrig="6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156pt" o:ole="">
            <v:imagedata r:id="rId6" o:title=""/>
          </v:shape>
          <o:OLEObject Type="Embed" ProgID="PBrush" ShapeID="_x0000_i1025" DrawAspect="Content" ObjectID="_1641628013" r:id="rId7"/>
        </w:object>
      </w:r>
    </w:p>
    <w:p w:rsidR="00861C1C" w:rsidRPr="00BE3917" w:rsidRDefault="00861C1C" w:rsidP="00BE3917">
      <w:pPr>
        <w:spacing w:after="0"/>
        <w:jc w:val="center"/>
        <w:rPr>
          <w:rFonts w:ascii="Times New Roman" w:hAnsi="Times New Roman" w:cs="Times New Roman"/>
          <w:b/>
          <w:sz w:val="24"/>
          <w:szCs w:val="24"/>
        </w:rPr>
      </w:pPr>
    </w:p>
    <w:p w:rsidR="00861C1C" w:rsidRPr="00BE3917" w:rsidRDefault="00861C1C" w:rsidP="00BE3917">
      <w:pPr>
        <w:spacing w:after="0"/>
        <w:ind w:firstLine="708"/>
        <w:rPr>
          <w:rFonts w:ascii="Times New Roman" w:hAnsi="Times New Roman" w:cs="Times New Roman"/>
          <w:sz w:val="24"/>
          <w:szCs w:val="24"/>
        </w:rPr>
      </w:pPr>
      <w:r w:rsidRPr="00BE3917">
        <w:rPr>
          <w:rFonts w:ascii="Times New Roman" w:hAnsi="Times New Roman" w:cs="Times New Roman"/>
          <w:sz w:val="24"/>
          <w:szCs w:val="24"/>
        </w:rPr>
        <w:t>Kelepçeler estetikliği sağlamak ve mukavemeti artırmak amacıyla Ø 114 mm’lik boruyu dıştan minimum 130 mm saracak şekilde dizayn edilip 4 noktadan galvanizli vidalarla demonte olacak şekilde montaj edilecektir.</w:t>
      </w:r>
    </w:p>
    <w:p w:rsidR="00D12463" w:rsidRPr="00BE3917" w:rsidRDefault="00D12463" w:rsidP="00BE3917">
      <w:pPr>
        <w:spacing w:after="0"/>
        <w:jc w:val="both"/>
        <w:rPr>
          <w:rFonts w:ascii="Times New Roman" w:eastAsia="Arial Unicode MS" w:hAnsi="Times New Roman" w:cs="Times New Roman"/>
          <w:noProof/>
          <w:sz w:val="24"/>
          <w:szCs w:val="24"/>
          <w:lang w:eastAsia="tr-TR"/>
        </w:rPr>
      </w:pPr>
    </w:p>
    <w:p w:rsidR="00BE3917" w:rsidRPr="00492E51" w:rsidRDefault="00BE3917" w:rsidP="00BE3917">
      <w:pPr>
        <w:jc w:val="center"/>
        <w:rPr>
          <w:rFonts w:ascii="Times New Roman" w:hAnsi="Times New Roman" w:cs="Times New Roman"/>
          <w:sz w:val="24"/>
          <w:szCs w:val="24"/>
        </w:rPr>
      </w:pPr>
      <w:r w:rsidRPr="00492E51">
        <w:rPr>
          <w:rFonts w:ascii="Times New Roman" w:hAnsi="Times New Roman" w:cs="Times New Roman"/>
          <w:noProof/>
          <w:sz w:val="24"/>
          <w:szCs w:val="24"/>
          <w:lang w:eastAsia="tr-TR"/>
        </w:rPr>
        <w:drawing>
          <wp:inline distT="0" distB="0" distL="0" distR="0" wp14:anchorId="03C85085" wp14:editId="36C5A953">
            <wp:extent cx="2057957" cy="1795601"/>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8641" cy="1804923"/>
                    </a:xfrm>
                    <a:prstGeom prst="rect">
                      <a:avLst/>
                    </a:prstGeom>
                    <a:noFill/>
                    <a:ln>
                      <a:noFill/>
                    </a:ln>
                  </pic:spPr>
                </pic:pic>
              </a:graphicData>
            </a:graphic>
          </wp:inline>
        </w:drawing>
      </w:r>
    </w:p>
    <w:p w:rsidR="00BE3917" w:rsidRPr="00492E51" w:rsidRDefault="00BE3917" w:rsidP="00BE3917">
      <w:pPr>
        <w:ind w:firstLine="708"/>
        <w:jc w:val="both"/>
        <w:rPr>
          <w:rFonts w:ascii="Times New Roman" w:hAnsi="Times New Roman" w:cs="Times New Roman"/>
          <w:sz w:val="24"/>
          <w:szCs w:val="24"/>
        </w:rPr>
      </w:pPr>
      <w:r w:rsidRPr="00492E51">
        <w:rPr>
          <w:rFonts w:ascii="Times New Roman" w:hAnsi="Times New Roman" w:cs="Times New Roman"/>
          <w:sz w:val="24"/>
          <w:szCs w:val="24"/>
        </w:rPr>
        <w:t>Zincirin yatay ana taşıyıcıya bağlantısı için kulanılacak rulmanlı mafsal minimum 3 mm galvanizli sacdan Ø114 mm</w:t>
      </w:r>
      <w:r>
        <w:rPr>
          <w:rFonts w:ascii="Times New Roman" w:hAnsi="Times New Roman" w:cs="Times New Roman"/>
          <w:sz w:val="24"/>
          <w:szCs w:val="24"/>
        </w:rPr>
        <w:t xml:space="preserve"> boruya</w:t>
      </w:r>
      <w:r w:rsidRPr="00492E51">
        <w:rPr>
          <w:rFonts w:ascii="Times New Roman" w:hAnsi="Times New Roman" w:cs="Times New Roman"/>
          <w:sz w:val="24"/>
          <w:szCs w:val="24"/>
        </w:rPr>
        <w:t xml:space="preserve"> uygun bir şekilde iki noktadan minimum 750 mm² yüzey alanı birbirini karşılayacak biçimde galvanizli vidalarla sabitlenecektir. Mafsalın hareketli kısmında minimum Ø 20 mm (iç çapı) olan rulman sistemi kullanacaktır. Rulmanlı olan hareketli kısmın sabit ağza montajı galvanizli minimum Ø20 mm mil ile monte edilecektir.</w:t>
      </w:r>
    </w:p>
    <w:p w:rsidR="00BE3917" w:rsidRPr="00492E51" w:rsidRDefault="00BE3917" w:rsidP="00BE3917">
      <w:pPr>
        <w:jc w:val="center"/>
        <w:rPr>
          <w:rFonts w:ascii="Times New Roman" w:hAnsi="Times New Roman" w:cs="Times New Roman"/>
        </w:rPr>
      </w:pPr>
    </w:p>
    <w:p w:rsidR="001D69DC" w:rsidRPr="00BE3917" w:rsidRDefault="001D69DC" w:rsidP="00BE3917">
      <w:pPr>
        <w:spacing w:after="0"/>
        <w:rPr>
          <w:rFonts w:ascii="Times New Roman" w:eastAsia="Arial Unicode MS" w:hAnsi="Times New Roman" w:cs="Times New Roman"/>
          <w:b/>
          <w:noProof/>
          <w:sz w:val="24"/>
          <w:szCs w:val="24"/>
          <w:lang w:eastAsia="tr-TR"/>
        </w:rPr>
      </w:pPr>
    </w:p>
    <w:p w:rsidR="001D69DC" w:rsidRPr="00BE3917" w:rsidRDefault="001D69DC" w:rsidP="00BE3917">
      <w:pPr>
        <w:spacing w:after="0"/>
        <w:rPr>
          <w:rFonts w:ascii="Times New Roman" w:eastAsia="Arial Unicode MS" w:hAnsi="Times New Roman" w:cs="Times New Roman"/>
          <w:noProof/>
          <w:sz w:val="24"/>
          <w:szCs w:val="24"/>
          <w:lang w:eastAsia="tr-TR"/>
        </w:rPr>
      </w:pPr>
    </w:p>
    <w:p w:rsidR="004B0FF6" w:rsidRPr="00BE3917" w:rsidRDefault="004B0FF6" w:rsidP="00BE3917">
      <w:pPr>
        <w:spacing w:after="0"/>
        <w:ind w:firstLine="708"/>
        <w:jc w:val="center"/>
        <w:rPr>
          <w:rFonts w:ascii="Times New Roman" w:hAnsi="Times New Roman" w:cs="Times New Roman"/>
          <w:b/>
          <w:noProof/>
          <w:sz w:val="24"/>
          <w:szCs w:val="24"/>
          <w:lang w:eastAsia="tr-TR"/>
        </w:rPr>
      </w:pPr>
      <w:r w:rsidRPr="00BE3917">
        <w:rPr>
          <w:rFonts w:ascii="Times New Roman" w:hAnsi="Times New Roman" w:cs="Times New Roman"/>
          <w:b/>
          <w:noProof/>
          <w:sz w:val="24"/>
          <w:szCs w:val="24"/>
          <w:lang w:eastAsia="tr-TR"/>
        </w:rPr>
        <w:t>HALAT SİSTEMLERİ</w:t>
      </w:r>
    </w:p>
    <w:p w:rsidR="004B0FF6" w:rsidRPr="00BE3917" w:rsidRDefault="004B0FF6" w:rsidP="00BE3917">
      <w:pPr>
        <w:spacing w:after="0"/>
        <w:ind w:firstLine="708"/>
        <w:jc w:val="both"/>
        <w:rPr>
          <w:rFonts w:ascii="Times New Roman" w:hAnsi="Times New Roman" w:cs="Times New Roman"/>
          <w:noProof/>
          <w:sz w:val="24"/>
          <w:szCs w:val="24"/>
          <w:lang w:eastAsia="tr-TR"/>
        </w:rPr>
      </w:pPr>
      <w:r w:rsidRPr="00BE3917">
        <w:rPr>
          <w:rFonts w:ascii="Times New Roman" w:hAnsi="Times New Roman" w:cs="Times New Roman"/>
          <w:noProof/>
          <w:sz w:val="24"/>
          <w:szCs w:val="24"/>
          <w:lang w:eastAsia="tr-TR"/>
        </w:rPr>
        <w:drawing>
          <wp:inline distT="0" distB="0" distL="0" distR="0" wp14:anchorId="4AA3882B" wp14:editId="7EABB362">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9">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4B0FF6" w:rsidRPr="00BE3917" w:rsidRDefault="004B0FF6" w:rsidP="00BE3917">
      <w:pPr>
        <w:spacing w:after="0"/>
        <w:ind w:firstLine="708"/>
        <w:jc w:val="both"/>
        <w:rPr>
          <w:rFonts w:ascii="Times New Roman" w:hAnsi="Times New Roman" w:cs="Times New Roman"/>
          <w:sz w:val="24"/>
          <w:szCs w:val="24"/>
        </w:rPr>
      </w:pPr>
      <w:r w:rsidRPr="00BE3917">
        <w:rPr>
          <w:rFonts w:ascii="Times New Roman" w:hAnsi="Times New Roman" w:cs="Times New Roman"/>
          <w:sz w:val="24"/>
          <w:szCs w:val="24"/>
        </w:rPr>
        <w:t>Zırhlı çelik halatın dış çapı Ø 18 mm olacaktır. Çelik halatın içerisinde toplam 103 adet çelik tel bulunacaktır. Zırhlı çelik halat 7 adet sarmaldan oluşacaktır. Zırhlı çelik ha</w:t>
      </w:r>
      <w:r w:rsidR="0059738B" w:rsidRPr="00BE3917">
        <w:rPr>
          <w:rFonts w:ascii="Times New Roman" w:hAnsi="Times New Roman" w:cs="Times New Roman"/>
          <w:sz w:val="24"/>
          <w:szCs w:val="24"/>
        </w:rPr>
        <w:t xml:space="preserve">latın orta çekirdeğinde 7 adet </w:t>
      </w:r>
      <w:r w:rsidRPr="00BE3917">
        <w:rPr>
          <w:rFonts w:ascii="Times New Roman" w:hAnsi="Times New Roman" w:cs="Times New Roman"/>
          <w:sz w:val="24"/>
          <w:szCs w:val="24"/>
        </w:rPr>
        <w:t>çapı Ø 1.9 mm olan sarmal çelik bulunacaktır. Orta sarmal çeliğin her birinde 7 adet galvanizli Ø 0,70 mm çapında çelik tel bulunacaktır. Çekirdeği çevreleyen 6 adet örgü telin her biri zırhıyla beraber 6 mm kalınlıkta olacaktır ve merkezinde polipropilen malzemeden lif şeklinde ip olacaktır.</w:t>
      </w:r>
      <w:r w:rsidRPr="00BE3917">
        <w:rPr>
          <w:rFonts w:ascii="Times New Roman" w:hAnsi="Times New Roman" w:cs="Times New Roman"/>
          <w:noProof/>
          <w:sz w:val="24"/>
          <w:szCs w:val="24"/>
        </w:rPr>
        <w:t xml:space="preserve"> </w:t>
      </w:r>
      <w:r w:rsidRPr="00BE3917">
        <w:rPr>
          <w:rFonts w:ascii="Times New Roman" w:hAnsi="Times New Roman" w:cs="Times New Roman"/>
          <w:sz w:val="24"/>
          <w:szCs w:val="24"/>
        </w:rPr>
        <w:t xml:space="preserve">İçeriğinde ve boyasında toksin madde içermeyen halatın Ultraviyole Stabilizanlı olarak minimum ağırlığı 520 g/m’dir. İpli sistemlerde kullanılacak olan çelik telli halatın 65 kN’a kadar çekme kuvvetine dayanım sağlayabilir ve sistemlerde kullanılacak olan presle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BE3917" w:rsidRDefault="00BE3917" w:rsidP="00BE3917">
      <w:pPr>
        <w:spacing w:after="0"/>
        <w:jc w:val="center"/>
        <w:rPr>
          <w:rFonts w:ascii="Times New Roman" w:hAnsi="Times New Roman" w:cs="Times New Roman"/>
          <w:b/>
          <w:sz w:val="24"/>
          <w:szCs w:val="24"/>
        </w:rPr>
      </w:pPr>
    </w:p>
    <w:p w:rsidR="004B0FF6" w:rsidRPr="00BE3917" w:rsidRDefault="004B0FF6" w:rsidP="00BE3917">
      <w:pPr>
        <w:spacing w:after="0"/>
        <w:jc w:val="center"/>
        <w:rPr>
          <w:rFonts w:ascii="Times New Roman" w:hAnsi="Times New Roman" w:cs="Times New Roman"/>
          <w:b/>
          <w:sz w:val="24"/>
          <w:szCs w:val="24"/>
        </w:rPr>
      </w:pPr>
      <w:r w:rsidRPr="00BE3917">
        <w:rPr>
          <w:rFonts w:ascii="Times New Roman" w:hAnsi="Times New Roman" w:cs="Times New Roman"/>
          <w:b/>
          <w:sz w:val="24"/>
          <w:szCs w:val="24"/>
        </w:rPr>
        <w:lastRenderedPageBreak/>
        <w:t>METAL BAĞLANTI ELEMANLARI</w:t>
      </w:r>
    </w:p>
    <w:p w:rsidR="004B0FF6" w:rsidRPr="00BE3917" w:rsidRDefault="004B0FF6" w:rsidP="00BE3917">
      <w:pPr>
        <w:autoSpaceDE w:val="0"/>
        <w:autoSpaceDN w:val="0"/>
        <w:adjustRightInd w:val="0"/>
        <w:spacing w:after="0"/>
        <w:rPr>
          <w:rFonts w:ascii="Times New Roman" w:hAnsi="Times New Roman" w:cs="Times New Roman"/>
          <w:sz w:val="24"/>
          <w:szCs w:val="24"/>
        </w:rPr>
      </w:pPr>
      <w:r w:rsidRPr="00BE3917">
        <w:rPr>
          <w:rFonts w:ascii="Times New Roman" w:hAnsi="Times New Roman" w:cs="Times New Roman"/>
          <w:noProof/>
          <w:sz w:val="24"/>
          <w:szCs w:val="24"/>
          <w:lang w:eastAsia="tr-TR"/>
        </w:rPr>
        <w:drawing>
          <wp:anchor distT="0" distB="0" distL="114300" distR="114300" simplePos="0" relativeHeight="251662336" behindDoc="1" locked="0" layoutInCell="1" allowOverlap="1" wp14:anchorId="1C0DA7AC" wp14:editId="52E628B5">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BE3917">
        <w:rPr>
          <w:rFonts w:ascii="Times New Roman" w:hAnsi="Times New Roman" w:cs="Times New Roman"/>
          <w:sz w:val="24"/>
          <w:szCs w:val="24"/>
        </w:rPr>
        <w:t xml:space="preserve">                                                   </w:t>
      </w:r>
      <w:r w:rsidRPr="00BE3917">
        <w:rPr>
          <w:rFonts w:ascii="Times New Roman" w:hAnsi="Times New Roman" w:cs="Times New Roman"/>
          <w:noProof/>
          <w:sz w:val="24"/>
          <w:szCs w:val="24"/>
          <w:lang w:eastAsia="tr-TR"/>
        </w:rPr>
        <w:drawing>
          <wp:inline distT="0" distB="0" distL="0" distR="0" wp14:anchorId="62B47C92" wp14:editId="411BDE8E">
            <wp:extent cx="1664970" cy="1380490"/>
            <wp:effectExtent l="0" t="0" r="0" b="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BE3917">
        <w:rPr>
          <w:rFonts w:ascii="Times New Roman" w:hAnsi="Times New Roman" w:cs="Times New Roman"/>
          <w:sz w:val="24"/>
          <w:szCs w:val="24"/>
        </w:rPr>
        <w:t xml:space="preserve">            </w:t>
      </w:r>
      <w:r w:rsidRPr="00BE3917">
        <w:rPr>
          <w:rFonts w:ascii="Times New Roman" w:hAnsi="Times New Roman" w:cs="Times New Roman"/>
          <w:noProof/>
          <w:sz w:val="24"/>
          <w:szCs w:val="24"/>
          <w:lang w:eastAsia="tr-TR"/>
        </w:rPr>
        <w:drawing>
          <wp:inline distT="0" distB="0" distL="0" distR="0" wp14:anchorId="6535CE8B" wp14:editId="5C4185FB">
            <wp:extent cx="1776730" cy="1112520"/>
            <wp:effectExtent l="0" t="0" r="0" b="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4B0FF6" w:rsidRPr="00BE3917" w:rsidRDefault="004B0FF6" w:rsidP="00BE3917">
      <w:pPr>
        <w:autoSpaceDE w:val="0"/>
        <w:autoSpaceDN w:val="0"/>
        <w:adjustRightInd w:val="0"/>
        <w:spacing w:after="0"/>
        <w:rPr>
          <w:rFonts w:ascii="Times New Roman" w:hAnsi="Times New Roman" w:cs="Times New Roman"/>
          <w:sz w:val="24"/>
          <w:szCs w:val="24"/>
        </w:rPr>
      </w:pPr>
    </w:p>
    <w:p w:rsidR="004B0FF6" w:rsidRPr="00BE3917" w:rsidRDefault="004B0FF6" w:rsidP="00BE3917">
      <w:pPr>
        <w:autoSpaceDE w:val="0"/>
        <w:autoSpaceDN w:val="0"/>
        <w:adjustRightInd w:val="0"/>
        <w:spacing w:after="0"/>
        <w:rPr>
          <w:rFonts w:ascii="Times New Roman" w:hAnsi="Times New Roman" w:cs="Times New Roman"/>
          <w:sz w:val="24"/>
          <w:szCs w:val="24"/>
        </w:rPr>
      </w:pPr>
      <w:r w:rsidRPr="00BE3917">
        <w:rPr>
          <w:rFonts w:ascii="Times New Roman" w:hAnsi="Times New Roman" w:cs="Times New Roman"/>
          <w:sz w:val="24"/>
          <w:szCs w:val="24"/>
        </w:rPr>
        <w:t xml:space="preserve">   Kesişim Noktası                      Alüminyum Yüzük                            Alüminyum Sıkma</w:t>
      </w:r>
    </w:p>
    <w:p w:rsidR="004B0FF6" w:rsidRPr="00BE3917" w:rsidRDefault="004B0FF6" w:rsidP="00BE3917">
      <w:pPr>
        <w:spacing w:after="0"/>
        <w:ind w:firstLine="708"/>
        <w:jc w:val="both"/>
        <w:rPr>
          <w:rFonts w:ascii="Times New Roman" w:hAnsi="Times New Roman" w:cs="Times New Roman"/>
          <w:sz w:val="24"/>
          <w:szCs w:val="24"/>
        </w:rPr>
      </w:pPr>
    </w:p>
    <w:p w:rsidR="004B0FF6" w:rsidRPr="00BE3917" w:rsidRDefault="004B0FF6" w:rsidP="00BE3917">
      <w:pPr>
        <w:spacing w:after="0"/>
        <w:ind w:firstLine="708"/>
        <w:jc w:val="both"/>
        <w:rPr>
          <w:rFonts w:ascii="Times New Roman" w:hAnsi="Times New Roman" w:cs="Times New Roman"/>
          <w:sz w:val="24"/>
          <w:szCs w:val="24"/>
        </w:rPr>
      </w:pPr>
      <w:r w:rsidRPr="00BE3917">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preslenmesi yöntemi ile olacaktır. Alüminyum bağlantı parçaları preslenmeden önce çengeli alüminyum sıkma içerisine sabitlendikten sonra yüke maruz kalan </w:t>
      </w:r>
      <w:r w:rsidR="007A1010">
        <w:rPr>
          <w:rFonts w:ascii="Times New Roman" w:hAnsi="Times New Roman" w:cs="Times New Roman"/>
          <w:sz w:val="24"/>
          <w:szCs w:val="24"/>
        </w:rPr>
        <w:t>bağlantıların mukavemeti için 6</w:t>
      </w:r>
      <w:bookmarkStart w:id="0" w:name="_GoBack"/>
      <w:bookmarkEnd w:id="0"/>
      <w:r w:rsidRPr="00BE3917">
        <w:rPr>
          <w:rFonts w:ascii="Times New Roman" w:hAnsi="Times New Roman" w:cs="Times New Roman"/>
          <w:sz w:val="24"/>
          <w:szCs w:val="24"/>
        </w:rPr>
        <w:t xml:space="preserve">0000 kg uygulanarak preslenecektir. </w:t>
      </w:r>
    </w:p>
    <w:p w:rsidR="004B0FF6" w:rsidRPr="00BE3917" w:rsidRDefault="004B0FF6" w:rsidP="00BE3917">
      <w:pPr>
        <w:spacing w:after="0"/>
        <w:ind w:firstLine="708"/>
        <w:jc w:val="both"/>
        <w:rPr>
          <w:rFonts w:ascii="Times New Roman" w:hAnsi="Times New Roman" w:cs="Times New Roman"/>
          <w:sz w:val="24"/>
          <w:szCs w:val="24"/>
        </w:rPr>
      </w:pPr>
    </w:p>
    <w:p w:rsidR="004B0FF6" w:rsidRPr="00BE3917" w:rsidRDefault="004B0FF6" w:rsidP="00BE3917">
      <w:pPr>
        <w:spacing w:after="0"/>
        <w:ind w:firstLine="708"/>
        <w:jc w:val="both"/>
        <w:rPr>
          <w:rFonts w:ascii="Times New Roman" w:hAnsi="Times New Roman" w:cs="Times New Roman"/>
          <w:sz w:val="24"/>
          <w:szCs w:val="24"/>
        </w:rPr>
      </w:pPr>
      <w:r w:rsidRPr="00BE3917">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58BDE611" wp14:editId="08300BFF">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3">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BE3917">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3648E5BE" wp14:editId="25A2750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BE3917">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64706090" wp14:editId="4635580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5">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4B0FF6" w:rsidRPr="00BE3917" w:rsidRDefault="004B0FF6" w:rsidP="00BE3917">
      <w:pPr>
        <w:spacing w:after="0"/>
        <w:jc w:val="center"/>
        <w:rPr>
          <w:rFonts w:ascii="Times New Roman" w:hAnsi="Times New Roman" w:cs="Times New Roman"/>
          <w:b/>
          <w:sz w:val="24"/>
          <w:szCs w:val="24"/>
        </w:rPr>
      </w:pPr>
    </w:p>
    <w:p w:rsidR="004B0FF6" w:rsidRPr="00BE3917" w:rsidRDefault="004B0FF6" w:rsidP="00BE3917">
      <w:pPr>
        <w:spacing w:after="0"/>
        <w:jc w:val="center"/>
        <w:rPr>
          <w:rFonts w:ascii="Times New Roman" w:hAnsi="Times New Roman" w:cs="Times New Roman"/>
          <w:b/>
          <w:sz w:val="24"/>
          <w:szCs w:val="24"/>
        </w:rPr>
      </w:pPr>
    </w:p>
    <w:p w:rsidR="004B0FF6" w:rsidRPr="00BE3917" w:rsidRDefault="004B0FF6" w:rsidP="00BE3917">
      <w:pPr>
        <w:spacing w:after="0"/>
        <w:jc w:val="center"/>
        <w:rPr>
          <w:rFonts w:ascii="Times New Roman" w:hAnsi="Times New Roman" w:cs="Times New Roman"/>
          <w:b/>
          <w:sz w:val="24"/>
          <w:szCs w:val="24"/>
        </w:rPr>
      </w:pPr>
    </w:p>
    <w:p w:rsidR="004B0FF6" w:rsidRPr="00BE3917" w:rsidRDefault="004B0FF6" w:rsidP="00BE3917">
      <w:pPr>
        <w:spacing w:after="0"/>
        <w:jc w:val="center"/>
        <w:rPr>
          <w:rFonts w:ascii="Times New Roman" w:hAnsi="Times New Roman" w:cs="Times New Roman"/>
          <w:b/>
          <w:sz w:val="24"/>
          <w:szCs w:val="24"/>
        </w:rPr>
      </w:pPr>
    </w:p>
    <w:p w:rsidR="004B0FF6" w:rsidRPr="00BE3917" w:rsidRDefault="004B0FF6" w:rsidP="00BE3917">
      <w:pPr>
        <w:spacing w:after="0"/>
        <w:jc w:val="center"/>
        <w:rPr>
          <w:rFonts w:ascii="Times New Roman" w:hAnsi="Times New Roman" w:cs="Times New Roman"/>
          <w:b/>
          <w:sz w:val="24"/>
          <w:szCs w:val="24"/>
        </w:rPr>
      </w:pPr>
    </w:p>
    <w:p w:rsidR="004B0FF6" w:rsidRPr="00BE3917" w:rsidRDefault="004B0FF6" w:rsidP="00BE3917">
      <w:pPr>
        <w:spacing w:after="0"/>
        <w:jc w:val="center"/>
        <w:rPr>
          <w:rFonts w:ascii="Times New Roman" w:hAnsi="Times New Roman" w:cs="Times New Roman"/>
          <w:b/>
          <w:sz w:val="24"/>
          <w:szCs w:val="24"/>
        </w:rPr>
      </w:pPr>
    </w:p>
    <w:p w:rsidR="004B0FF6" w:rsidRDefault="004B0FF6" w:rsidP="00BE3917">
      <w:pPr>
        <w:spacing w:after="0"/>
        <w:jc w:val="center"/>
        <w:rPr>
          <w:rFonts w:ascii="Times New Roman" w:hAnsi="Times New Roman" w:cs="Times New Roman"/>
          <w:b/>
          <w:sz w:val="24"/>
          <w:szCs w:val="24"/>
        </w:rPr>
      </w:pPr>
    </w:p>
    <w:p w:rsidR="00BE3917" w:rsidRDefault="00BE3917" w:rsidP="00BE3917">
      <w:pPr>
        <w:spacing w:after="0"/>
        <w:jc w:val="center"/>
        <w:rPr>
          <w:rFonts w:ascii="Times New Roman" w:hAnsi="Times New Roman" w:cs="Times New Roman"/>
          <w:b/>
          <w:sz w:val="24"/>
          <w:szCs w:val="24"/>
        </w:rPr>
      </w:pPr>
    </w:p>
    <w:p w:rsidR="00BE3917" w:rsidRDefault="00BE3917" w:rsidP="00BE3917">
      <w:pPr>
        <w:spacing w:after="0"/>
        <w:jc w:val="center"/>
        <w:rPr>
          <w:rFonts w:ascii="Times New Roman" w:hAnsi="Times New Roman" w:cs="Times New Roman"/>
          <w:b/>
          <w:sz w:val="24"/>
          <w:szCs w:val="24"/>
        </w:rPr>
      </w:pPr>
    </w:p>
    <w:p w:rsidR="00BE3917" w:rsidRDefault="00BE3917" w:rsidP="00BE3917">
      <w:pPr>
        <w:spacing w:after="0"/>
        <w:jc w:val="center"/>
        <w:rPr>
          <w:rFonts w:ascii="Times New Roman" w:hAnsi="Times New Roman" w:cs="Times New Roman"/>
          <w:b/>
          <w:sz w:val="24"/>
          <w:szCs w:val="24"/>
        </w:rPr>
      </w:pPr>
    </w:p>
    <w:p w:rsidR="00BE3917" w:rsidRDefault="00BE3917" w:rsidP="00BE3917">
      <w:pPr>
        <w:spacing w:after="0"/>
        <w:jc w:val="center"/>
        <w:rPr>
          <w:rFonts w:ascii="Times New Roman" w:hAnsi="Times New Roman" w:cs="Times New Roman"/>
          <w:b/>
          <w:sz w:val="24"/>
          <w:szCs w:val="24"/>
        </w:rPr>
      </w:pPr>
    </w:p>
    <w:p w:rsidR="00BE3917" w:rsidRDefault="00BE3917" w:rsidP="00BE3917">
      <w:pPr>
        <w:spacing w:after="0"/>
        <w:jc w:val="center"/>
        <w:rPr>
          <w:rFonts w:ascii="Times New Roman" w:hAnsi="Times New Roman" w:cs="Times New Roman"/>
          <w:b/>
          <w:sz w:val="24"/>
          <w:szCs w:val="24"/>
        </w:rPr>
      </w:pPr>
    </w:p>
    <w:p w:rsidR="00BE3917" w:rsidRDefault="00BE3917" w:rsidP="00BE3917">
      <w:pPr>
        <w:spacing w:after="0"/>
        <w:jc w:val="center"/>
        <w:rPr>
          <w:rFonts w:ascii="Times New Roman" w:hAnsi="Times New Roman" w:cs="Times New Roman"/>
          <w:b/>
          <w:sz w:val="24"/>
          <w:szCs w:val="24"/>
        </w:rPr>
      </w:pPr>
    </w:p>
    <w:p w:rsidR="00BE3917" w:rsidRDefault="00BE3917" w:rsidP="00BE3917">
      <w:pPr>
        <w:spacing w:after="0"/>
        <w:jc w:val="center"/>
        <w:rPr>
          <w:rFonts w:ascii="Times New Roman" w:hAnsi="Times New Roman" w:cs="Times New Roman"/>
          <w:b/>
          <w:sz w:val="24"/>
          <w:szCs w:val="24"/>
        </w:rPr>
      </w:pPr>
    </w:p>
    <w:p w:rsidR="00BE3917" w:rsidRDefault="00BE3917" w:rsidP="00BE3917">
      <w:pPr>
        <w:spacing w:after="0"/>
        <w:jc w:val="center"/>
        <w:rPr>
          <w:rFonts w:ascii="Times New Roman" w:hAnsi="Times New Roman" w:cs="Times New Roman"/>
          <w:b/>
          <w:sz w:val="24"/>
          <w:szCs w:val="24"/>
        </w:rPr>
      </w:pPr>
    </w:p>
    <w:p w:rsidR="00BE3917" w:rsidRDefault="00BE3917" w:rsidP="00BE3917">
      <w:pPr>
        <w:spacing w:after="0"/>
        <w:jc w:val="center"/>
        <w:rPr>
          <w:rFonts w:ascii="Times New Roman" w:hAnsi="Times New Roman" w:cs="Times New Roman"/>
          <w:b/>
          <w:sz w:val="24"/>
          <w:szCs w:val="24"/>
        </w:rPr>
      </w:pPr>
    </w:p>
    <w:p w:rsidR="00BE3917" w:rsidRDefault="00BE3917" w:rsidP="00BE3917">
      <w:pPr>
        <w:spacing w:after="0"/>
        <w:jc w:val="center"/>
        <w:rPr>
          <w:rFonts w:ascii="Times New Roman" w:hAnsi="Times New Roman" w:cs="Times New Roman"/>
          <w:b/>
          <w:sz w:val="24"/>
          <w:szCs w:val="24"/>
        </w:rPr>
      </w:pPr>
    </w:p>
    <w:p w:rsidR="00BE3917" w:rsidRDefault="00BE3917" w:rsidP="00BE3917">
      <w:pPr>
        <w:spacing w:after="0"/>
        <w:jc w:val="center"/>
        <w:rPr>
          <w:rFonts w:ascii="Times New Roman" w:hAnsi="Times New Roman" w:cs="Times New Roman"/>
          <w:b/>
          <w:sz w:val="24"/>
          <w:szCs w:val="24"/>
        </w:rPr>
      </w:pPr>
    </w:p>
    <w:p w:rsidR="00BE3917" w:rsidRDefault="00BE3917" w:rsidP="00BE3917">
      <w:pPr>
        <w:spacing w:after="0"/>
        <w:jc w:val="center"/>
        <w:rPr>
          <w:rFonts w:ascii="Times New Roman" w:hAnsi="Times New Roman" w:cs="Times New Roman"/>
          <w:b/>
          <w:sz w:val="24"/>
          <w:szCs w:val="24"/>
        </w:rPr>
      </w:pPr>
    </w:p>
    <w:p w:rsidR="00BE3917" w:rsidRDefault="00BE3917" w:rsidP="00BE3917">
      <w:pPr>
        <w:spacing w:after="0"/>
        <w:jc w:val="center"/>
        <w:rPr>
          <w:rFonts w:ascii="Times New Roman" w:hAnsi="Times New Roman" w:cs="Times New Roman"/>
          <w:b/>
          <w:sz w:val="24"/>
          <w:szCs w:val="24"/>
        </w:rPr>
      </w:pPr>
    </w:p>
    <w:p w:rsidR="00BE3917" w:rsidRDefault="00BE3917" w:rsidP="00BE3917">
      <w:pPr>
        <w:spacing w:after="0"/>
        <w:jc w:val="center"/>
        <w:rPr>
          <w:rFonts w:ascii="Times New Roman" w:hAnsi="Times New Roman" w:cs="Times New Roman"/>
          <w:b/>
          <w:sz w:val="24"/>
          <w:szCs w:val="24"/>
        </w:rPr>
      </w:pPr>
    </w:p>
    <w:p w:rsidR="00BE3917" w:rsidRDefault="00BE3917" w:rsidP="00BE3917">
      <w:pPr>
        <w:spacing w:after="0"/>
        <w:jc w:val="center"/>
        <w:rPr>
          <w:rFonts w:ascii="Times New Roman" w:hAnsi="Times New Roman" w:cs="Times New Roman"/>
          <w:b/>
          <w:sz w:val="24"/>
          <w:szCs w:val="24"/>
        </w:rPr>
      </w:pPr>
    </w:p>
    <w:p w:rsidR="00BE3917" w:rsidRDefault="00BE3917" w:rsidP="00BE3917">
      <w:pPr>
        <w:spacing w:after="0"/>
        <w:jc w:val="center"/>
        <w:rPr>
          <w:rFonts w:ascii="Times New Roman" w:hAnsi="Times New Roman" w:cs="Times New Roman"/>
          <w:b/>
          <w:sz w:val="24"/>
          <w:szCs w:val="24"/>
        </w:rPr>
      </w:pPr>
    </w:p>
    <w:p w:rsidR="00BE3917" w:rsidRDefault="00BE3917" w:rsidP="00BE3917">
      <w:pPr>
        <w:spacing w:after="0"/>
        <w:jc w:val="center"/>
        <w:rPr>
          <w:rFonts w:ascii="Times New Roman" w:hAnsi="Times New Roman" w:cs="Times New Roman"/>
          <w:b/>
          <w:sz w:val="24"/>
          <w:szCs w:val="24"/>
        </w:rPr>
      </w:pPr>
    </w:p>
    <w:p w:rsidR="00BE3917" w:rsidRDefault="00BE3917" w:rsidP="00BE3917">
      <w:pPr>
        <w:spacing w:after="0"/>
        <w:jc w:val="center"/>
        <w:rPr>
          <w:rFonts w:ascii="Times New Roman" w:hAnsi="Times New Roman" w:cs="Times New Roman"/>
          <w:b/>
          <w:sz w:val="24"/>
          <w:szCs w:val="24"/>
        </w:rPr>
      </w:pPr>
    </w:p>
    <w:p w:rsidR="00BE3917" w:rsidRPr="00BE3917" w:rsidRDefault="00BE3917" w:rsidP="00BE3917">
      <w:pPr>
        <w:spacing w:after="0"/>
        <w:jc w:val="center"/>
        <w:rPr>
          <w:rFonts w:ascii="Times New Roman" w:hAnsi="Times New Roman" w:cs="Times New Roman"/>
          <w:b/>
          <w:sz w:val="24"/>
          <w:szCs w:val="24"/>
        </w:rPr>
      </w:pPr>
    </w:p>
    <w:p w:rsidR="004B0FF6" w:rsidRPr="00BE3917" w:rsidRDefault="004B0FF6" w:rsidP="00BE3917">
      <w:pPr>
        <w:spacing w:after="0"/>
        <w:jc w:val="center"/>
        <w:rPr>
          <w:rFonts w:ascii="Times New Roman" w:hAnsi="Times New Roman" w:cs="Times New Roman"/>
          <w:b/>
          <w:sz w:val="24"/>
          <w:szCs w:val="24"/>
        </w:rPr>
      </w:pPr>
    </w:p>
    <w:p w:rsidR="004B0FF6" w:rsidRPr="00BE3917" w:rsidRDefault="004B0FF6" w:rsidP="00BE3917">
      <w:pPr>
        <w:spacing w:after="0"/>
        <w:rPr>
          <w:rFonts w:ascii="Times New Roman" w:hAnsi="Times New Roman" w:cs="Times New Roman"/>
          <w:b/>
          <w:sz w:val="24"/>
          <w:szCs w:val="24"/>
        </w:rPr>
      </w:pPr>
    </w:p>
    <w:p w:rsidR="004B0FF6" w:rsidRPr="00BE3917" w:rsidRDefault="004B0FF6" w:rsidP="00BE3917">
      <w:pPr>
        <w:spacing w:after="0"/>
        <w:jc w:val="center"/>
        <w:rPr>
          <w:rFonts w:ascii="Times New Roman" w:hAnsi="Times New Roman" w:cs="Times New Roman"/>
          <w:b/>
          <w:sz w:val="24"/>
          <w:szCs w:val="24"/>
        </w:rPr>
      </w:pPr>
      <w:r w:rsidRPr="00BE3917">
        <w:rPr>
          <w:rFonts w:ascii="Times New Roman" w:hAnsi="Times New Roman" w:cs="Times New Roman"/>
          <w:b/>
          <w:sz w:val="24"/>
          <w:szCs w:val="24"/>
        </w:rPr>
        <w:lastRenderedPageBreak/>
        <w:t>PLASTİK BAĞLANTI ELEMANLARI</w:t>
      </w:r>
    </w:p>
    <w:p w:rsidR="004B0FF6" w:rsidRPr="00BE3917" w:rsidRDefault="004B0FF6" w:rsidP="00BE3917">
      <w:pPr>
        <w:spacing w:after="0"/>
        <w:ind w:firstLine="708"/>
        <w:jc w:val="both"/>
        <w:rPr>
          <w:rFonts w:ascii="Times New Roman" w:hAnsi="Times New Roman" w:cs="Times New Roman"/>
          <w:sz w:val="24"/>
          <w:szCs w:val="24"/>
        </w:rPr>
      </w:pPr>
      <w:r w:rsidRPr="00BE3917">
        <w:rPr>
          <w:rFonts w:ascii="Times New Roman" w:hAnsi="Times New Roman" w:cs="Times New Roman"/>
          <w:noProof/>
          <w:sz w:val="24"/>
          <w:szCs w:val="24"/>
          <w:lang w:eastAsia="tr-TR"/>
        </w:rPr>
        <w:drawing>
          <wp:inline distT="0" distB="0" distL="0" distR="0" wp14:anchorId="077F6EC6" wp14:editId="3EC94E10">
            <wp:extent cx="923290" cy="107823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BE3917">
        <w:rPr>
          <w:rFonts w:ascii="Times New Roman" w:hAnsi="Times New Roman" w:cs="Times New Roman"/>
          <w:noProof/>
          <w:sz w:val="24"/>
          <w:szCs w:val="24"/>
          <w:lang w:eastAsia="tr-TR"/>
        </w:rPr>
        <w:drawing>
          <wp:inline distT="0" distB="0" distL="0" distR="0" wp14:anchorId="4BC49520" wp14:editId="4F99DA3F">
            <wp:extent cx="3778250" cy="2622550"/>
            <wp:effectExtent l="0" t="0" r="0"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7">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4B0FF6" w:rsidRPr="00BE3917" w:rsidRDefault="004B0FF6" w:rsidP="00BE3917">
      <w:pPr>
        <w:spacing w:after="0"/>
        <w:ind w:firstLine="708"/>
        <w:jc w:val="both"/>
        <w:rPr>
          <w:rFonts w:ascii="Times New Roman" w:hAnsi="Times New Roman" w:cs="Times New Roman"/>
          <w:sz w:val="24"/>
          <w:szCs w:val="24"/>
        </w:rPr>
      </w:pPr>
      <w:r w:rsidRPr="00BE3917">
        <w:rPr>
          <w:rFonts w:ascii="Times New Roman" w:hAnsi="Times New Roman" w:cs="Times New Roman"/>
          <w:sz w:val="24"/>
          <w:szCs w:val="24"/>
        </w:rPr>
        <w:t>İp kesişim yerlerinde kullanılan plastik x bağlantı 1. Sınıf polyamid ham mamulünden minimum 2x50 g. (100 g.) olarak plastik enjeksiyon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dizayn edilip yüzeyde herhangi metal çıkıntı bulunmaması gerekmektedir.</w:t>
      </w:r>
    </w:p>
    <w:p w:rsidR="004B0FF6" w:rsidRPr="00BE3917" w:rsidRDefault="004B0FF6" w:rsidP="00BE3917">
      <w:pPr>
        <w:spacing w:after="0"/>
        <w:ind w:firstLine="708"/>
        <w:jc w:val="both"/>
        <w:rPr>
          <w:rFonts w:ascii="Times New Roman" w:hAnsi="Times New Roman" w:cs="Times New Roman"/>
          <w:sz w:val="24"/>
          <w:szCs w:val="24"/>
        </w:rPr>
      </w:pPr>
      <w:r w:rsidRPr="00BE3917">
        <w:rPr>
          <w:rFonts w:ascii="Times New Roman" w:hAnsi="Times New Roman" w:cs="Times New Roman"/>
          <w:noProof/>
          <w:sz w:val="24"/>
          <w:szCs w:val="24"/>
          <w:lang w:eastAsia="tr-TR"/>
        </w:rPr>
        <w:drawing>
          <wp:inline distT="0" distB="0" distL="0" distR="0" wp14:anchorId="5C5672C2" wp14:editId="7B7D6E70">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BE3917">
        <w:rPr>
          <w:rFonts w:ascii="Times New Roman" w:hAnsi="Times New Roman" w:cs="Times New Roman"/>
          <w:sz w:val="24"/>
          <w:szCs w:val="24"/>
        </w:rPr>
        <w:t xml:space="preserve">   </w:t>
      </w:r>
      <w:r w:rsidRPr="00BE3917">
        <w:rPr>
          <w:rFonts w:ascii="Times New Roman" w:hAnsi="Times New Roman" w:cs="Times New Roman"/>
          <w:sz w:val="24"/>
          <w:szCs w:val="24"/>
        </w:rPr>
        <w:object w:dxaOrig="5325" w:dyaOrig="3720">
          <v:shape id="_x0000_i1026" type="#_x0000_t75" style="width:265.5pt;height:186.75pt" o:ole="">
            <v:imagedata r:id="rId19" o:title=""/>
          </v:shape>
          <o:OLEObject Type="Embed" ProgID="PBrush" ShapeID="_x0000_i1026" DrawAspect="Content" ObjectID="_1641628014" r:id="rId20"/>
        </w:object>
      </w:r>
    </w:p>
    <w:p w:rsidR="004B0FF6" w:rsidRPr="00BE3917" w:rsidRDefault="004B0FF6" w:rsidP="00BE3917">
      <w:pPr>
        <w:spacing w:after="0"/>
        <w:ind w:firstLine="708"/>
        <w:jc w:val="both"/>
        <w:rPr>
          <w:rFonts w:ascii="Times New Roman" w:hAnsi="Times New Roman" w:cs="Times New Roman"/>
          <w:sz w:val="24"/>
          <w:szCs w:val="24"/>
        </w:rPr>
      </w:pPr>
    </w:p>
    <w:p w:rsidR="004B0FF6" w:rsidRPr="00BE3917" w:rsidRDefault="004B0FF6" w:rsidP="00BE3917">
      <w:pPr>
        <w:spacing w:after="0"/>
        <w:ind w:firstLine="708"/>
        <w:jc w:val="both"/>
        <w:rPr>
          <w:rFonts w:ascii="Times New Roman" w:hAnsi="Times New Roman" w:cs="Times New Roman"/>
          <w:sz w:val="24"/>
          <w:szCs w:val="24"/>
        </w:rPr>
      </w:pPr>
      <w:r w:rsidRPr="00BE3917">
        <w:rPr>
          <w:rFonts w:ascii="Times New Roman" w:hAnsi="Times New Roman" w:cs="Times New Roman"/>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civata-somun bağlantısı ile montaj edilecektir. Cıvata bağlantı noktaları; cıvata ve somunun yaralanmalara ve kıyafet takılmasına neden olmayacağı şekilde dizayn edilip yüzeyde herhangi metal bulunmaması gerekmektedir</w:t>
      </w:r>
    </w:p>
    <w:p w:rsidR="004B0FF6" w:rsidRPr="00BE3917" w:rsidRDefault="004B0FF6" w:rsidP="00BE3917">
      <w:pPr>
        <w:spacing w:after="0"/>
        <w:jc w:val="both"/>
        <w:rPr>
          <w:rFonts w:ascii="Times New Roman" w:hAnsi="Times New Roman" w:cs="Times New Roman"/>
          <w:sz w:val="24"/>
          <w:szCs w:val="24"/>
        </w:rPr>
      </w:pPr>
      <w:r w:rsidRPr="00BE3917">
        <w:rPr>
          <w:rFonts w:ascii="Times New Roman" w:hAnsi="Times New Roman" w:cs="Times New Roman"/>
          <w:noProof/>
          <w:sz w:val="24"/>
          <w:szCs w:val="24"/>
          <w:lang w:eastAsia="tr-TR"/>
        </w:rPr>
        <w:lastRenderedPageBreak/>
        <w:drawing>
          <wp:inline distT="0" distB="0" distL="0" distR="0" wp14:anchorId="1602C975" wp14:editId="03F75045">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1">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BE3917">
        <w:rPr>
          <w:rFonts w:ascii="Times New Roman" w:hAnsi="Times New Roman" w:cs="Times New Roman"/>
          <w:sz w:val="24"/>
          <w:szCs w:val="24"/>
        </w:rPr>
        <w:t xml:space="preserve"> </w:t>
      </w:r>
      <w:r w:rsidRPr="00BE3917">
        <w:rPr>
          <w:rFonts w:ascii="Times New Roman" w:hAnsi="Times New Roman" w:cs="Times New Roman"/>
          <w:sz w:val="24"/>
          <w:szCs w:val="24"/>
        </w:rPr>
        <w:object w:dxaOrig="6000" w:dyaOrig="4110">
          <v:shape id="_x0000_i1027" type="#_x0000_t75" style="width:303pt;height:209.25pt" o:ole="">
            <v:imagedata r:id="rId22" o:title=""/>
          </v:shape>
          <o:OLEObject Type="Embed" ProgID="PBrush" ShapeID="_x0000_i1027" DrawAspect="Content" ObjectID="_1641628015" r:id="rId23"/>
        </w:object>
      </w:r>
    </w:p>
    <w:p w:rsidR="004B0FF6" w:rsidRPr="00BE3917" w:rsidRDefault="004B0FF6" w:rsidP="00BE3917">
      <w:pPr>
        <w:spacing w:after="0"/>
        <w:ind w:firstLine="708"/>
        <w:jc w:val="both"/>
        <w:rPr>
          <w:rFonts w:ascii="Times New Roman" w:hAnsi="Times New Roman" w:cs="Times New Roman"/>
          <w:sz w:val="24"/>
          <w:szCs w:val="24"/>
        </w:rPr>
      </w:pPr>
      <w:r w:rsidRPr="00BE3917">
        <w:rPr>
          <w:rFonts w:ascii="Times New Roman" w:hAnsi="Times New Roman" w:cs="Times New Roman"/>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EE7EF3" w:rsidRPr="00BE3917" w:rsidRDefault="00EE7EF3" w:rsidP="00BE3917">
      <w:pPr>
        <w:spacing w:after="0"/>
        <w:jc w:val="center"/>
        <w:rPr>
          <w:rFonts w:ascii="Times New Roman" w:hAnsi="Times New Roman" w:cs="Times New Roman"/>
          <w:b/>
          <w:sz w:val="24"/>
          <w:szCs w:val="24"/>
        </w:rPr>
      </w:pPr>
    </w:p>
    <w:p w:rsidR="00EE7EF3" w:rsidRPr="00BE3917" w:rsidRDefault="00EE7EF3" w:rsidP="00BE3917">
      <w:pPr>
        <w:spacing w:after="0"/>
        <w:jc w:val="center"/>
        <w:rPr>
          <w:rFonts w:ascii="Times New Roman" w:hAnsi="Times New Roman" w:cs="Times New Roman"/>
          <w:sz w:val="24"/>
          <w:szCs w:val="24"/>
        </w:rPr>
      </w:pPr>
    </w:p>
    <w:p w:rsidR="006A6E71" w:rsidRDefault="006A6E71" w:rsidP="00BE3917">
      <w:pPr>
        <w:spacing w:after="0"/>
        <w:ind w:firstLine="708"/>
        <w:jc w:val="center"/>
        <w:rPr>
          <w:rFonts w:ascii="Times New Roman" w:hAnsi="Times New Roman" w:cs="Times New Roman"/>
          <w:b/>
          <w:sz w:val="24"/>
          <w:szCs w:val="24"/>
        </w:rPr>
      </w:pPr>
      <w:r w:rsidRPr="00BE3917">
        <w:rPr>
          <w:rFonts w:ascii="Times New Roman" w:hAnsi="Times New Roman" w:cs="Times New Roman"/>
          <w:b/>
          <w:sz w:val="24"/>
          <w:szCs w:val="24"/>
        </w:rPr>
        <w:t>YÜZEY KAPLAMA</w:t>
      </w:r>
    </w:p>
    <w:p w:rsidR="00FD3BAF" w:rsidRPr="00BE3917" w:rsidRDefault="00FD3BAF" w:rsidP="00BE3917">
      <w:pPr>
        <w:spacing w:after="0"/>
        <w:ind w:firstLine="708"/>
        <w:jc w:val="center"/>
        <w:rPr>
          <w:rFonts w:ascii="Times New Roman" w:hAnsi="Times New Roman" w:cs="Times New Roman"/>
          <w:b/>
          <w:sz w:val="24"/>
          <w:szCs w:val="24"/>
        </w:rPr>
      </w:pPr>
    </w:p>
    <w:p w:rsidR="006A6E71" w:rsidRPr="00BE3917" w:rsidRDefault="00BE3917" w:rsidP="00BE3917">
      <w:pPr>
        <w:spacing w:after="0"/>
        <w:ind w:firstLine="708"/>
        <w:jc w:val="both"/>
        <w:rPr>
          <w:rFonts w:ascii="Times New Roman" w:hAnsi="Times New Roman" w:cs="Times New Roman"/>
          <w:sz w:val="24"/>
          <w:szCs w:val="24"/>
        </w:rPr>
      </w:pPr>
      <w:r>
        <w:rPr>
          <w:rFonts w:ascii="Times New Roman" w:hAnsi="Times New Roman" w:cs="Times New Roman"/>
          <w:sz w:val="24"/>
          <w:szCs w:val="24"/>
        </w:rPr>
        <w:t>M</w:t>
      </w:r>
      <w:r w:rsidR="006A6E71" w:rsidRPr="00BE3917">
        <w:rPr>
          <w:rFonts w:ascii="Times New Roman" w:hAnsi="Times New Roman" w:cs="Times New Roman"/>
          <w:sz w:val="24"/>
          <w:szCs w:val="24"/>
        </w:rPr>
        <w:t>etal konstrüksiyon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konstrüksiyon ekipmanları püskürtme yöntemiyle elektrostatik toz boya ile kaplanacaktır.</w:t>
      </w:r>
    </w:p>
    <w:p w:rsidR="00FD3BAF" w:rsidRDefault="00FD3BAF" w:rsidP="00BE3917">
      <w:pPr>
        <w:spacing w:after="0"/>
        <w:jc w:val="center"/>
        <w:rPr>
          <w:rFonts w:ascii="Times New Roman" w:hAnsi="Times New Roman" w:cs="Times New Roman"/>
          <w:b/>
          <w:sz w:val="24"/>
          <w:szCs w:val="24"/>
        </w:rPr>
      </w:pPr>
    </w:p>
    <w:p w:rsidR="00FD3BAF" w:rsidRDefault="006A6E71" w:rsidP="00FD3BAF">
      <w:pPr>
        <w:spacing w:after="0"/>
        <w:jc w:val="center"/>
        <w:rPr>
          <w:rFonts w:ascii="Times New Roman" w:hAnsi="Times New Roman" w:cs="Times New Roman"/>
          <w:b/>
          <w:sz w:val="24"/>
          <w:szCs w:val="24"/>
        </w:rPr>
      </w:pPr>
      <w:r w:rsidRPr="00BE3917">
        <w:rPr>
          <w:rFonts w:ascii="Times New Roman" w:hAnsi="Times New Roman" w:cs="Times New Roman"/>
          <w:b/>
          <w:sz w:val="24"/>
          <w:szCs w:val="24"/>
        </w:rPr>
        <w:t xml:space="preserve"> KUMLAMA METOTU</w:t>
      </w:r>
    </w:p>
    <w:p w:rsidR="00FD3BAF" w:rsidRPr="00BE3917" w:rsidRDefault="00FD3BAF" w:rsidP="00FD3BAF">
      <w:pPr>
        <w:spacing w:after="0"/>
        <w:jc w:val="center"/>
        <w:rPr>
          <w:rFonts w:ascii="Times New Roman" w:hAnsi="Times New Roman" w:cs="Times New Roman"/>
          <w:b/>
          <w:sz w:val="24"/>
          <w:szCs w:val="24"/>
        </w:rPr>
      </w:pPr>
    </w:p>
    <w:p w:rsidR="006A6E71" w:rsidRPr="00BE3917" w:rsidRDefault="006A6E71" w:rsidP="00BE3917">
      <w:pPr>
        <w:spacing w:after="0"/>
        <w:ind w:firstLine="708"/>
        <w:jc w:val="both"/>
        <w:rPr>
          <w:rFonts w:ascii="Times New Roman" w:hAnsi="Times New Roman" w:cs="Times New Roman"/>
          <w:sz w:val="24"/>
          <w:szCs w:val="24"/>
        </w:rPr>
      </w:pPr>
      <w:r w:rsidRPr="00BE3917">
        <w:rPr>
          <w:rFonts w:ascii="Times New Roman" w:hAnsi="Times New Roman" w:cs="Times New Roman"/>
          <w:sz w:val="24"/>
          <w:szCs w:val="24"/>
        </w:rPr>
        <w:t xml:space="preserve">Kumlama işleminin istenilen şekilde oluşması için S – 330 ile S – 660 arasında özel yapılmış çelik gridler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BE3917">
        <w:rPr>
          <w:rFonts w:ascii="Times New Roman" w:eastAsia="Times New Roman" w:hAnsi="Times New Roman" w:cs="Times New Roman"/>
          <w:sz w:val="24"/>
          <w:szCs w:val="24"/>
          <w:lang w:eastAsia="tr-TR"/>
        </w:rPr>
        <w:t>hızı 3 dev./dak. dan 10 dev./dak</w:t>
      </w:r>
      <w:r w:rsidRPr="00BE3917">
        <w:rPr>
          <w:rFonts w:ascii="Times New Roman" w:hAnsi="Times New Roman" w:cs="Times New Roman"/>
          <w:sz w:val="24"/>
          <w:szCs w:val="24"/>
        </w:rPr>
        <w:t xml:space="preserve"> arası ayarlanmalı ve askı 360 derece dönerek kumlamanın yapılması sağlanır.</w:t>
      </w:r>
    </w:p>
    <w:p w:rsidR="006A6E71" w:rsidRPr="00BE3917" w:rsidRDefault="006A6E71" w:rsidP="00BE3917">
      <w:pPr>
        <w:pStyle w:val="ListeParagraf"/>
        <w:spacing w:after="0"/>
        <w:jc w:val="both"/>
        <w:rPr>
          <w:rFonts w:ascii="Times New Roman" w:hAnsi="Times New Roman" w:cs="Times New Roman"/>
          <w:sz w:val="24"/>
          <w:szCs w:val="24"/>
        </w:rPr>
      </w:pPr>
    </w:p>
    <w:p w:rsidR="006A6E71" w:rsidRPr="00FD3BAF" w:rsidRDefault="006A6E71" w:rsidP="00FD3BAF">
      <w:pPr>
        <w:pStyle w:val="ListeParagraf"/>
        <w:spacing w:after="0"/>
        <w:jc w:val="both"/>
        <w:rPr>
          <w:rFonts w:ascii="Times New Roman" w:hAnsi="Times New Roman" w:cs="Times New Roman"/>
          <w:sz w:val="24"/>
          <w:szCs w:val="24"/>
        </w:rPr>
      </w:pPr>
      <w:r w:rsidRPr="00BE3917">
        <w:rPr>
          <w:rFonts w:ascii="Times New Roman" w:hAnsi="Times New Roman" w:cs="Times New Roman"/>
          <w:noProof/>
          <w:sz w:val="24"/>
          <w:szCs w:val="24"/>
          <w:lang w:eastAsia="tr-TR"/>
        </w:rPr>
        <w:drawing>
          <wp:inline distT="0" distB="0" distL="0" distR="0" wp14:anchorId="4F6DDDE6" wp14:editId="44E698E5">
            <wp:extent cx="2133600" cy="1253491"/>
            <wp:effectExtent l="0" t="0" r="0" b="3810"/>
            <wp:docPr id="8" name="Resim 8"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1317" cy="1269775"/>
                    </a:xfrm>
                    <a:prstGeom prst="rect">
                      <a:avLst/>
                    </a:prstGeom>
                    <a:noFill/>
                    <a:ln>
                      <a:noFill/>
                    </a:ln>
                  </pic:spPr>
                </pic:pic>
              </a:graphicData>
            </a:graphic>
          </wp:inline>
        </w:drawing>
      </w:r>
      <w:r w:rsidRPr="00BE3917">
        <w:rPr>
          <w:rFonts w:ascii="Times New Roman" w:hAnsi="Times New Roman" w:cs="Times New Roman"/>
          <w:noProof/>
          <w:sz w:val="24"/>
          <w:szCs w:val="24"/>
          <w:lang w:eastAsia="tr-TR"/>
        </w:rPr>
        <w:t xml:space="preserve"> </w:t>
      </w:r>
      <w:r w:rsidR="00CD06F3" w:rsidRPr="00BE3917">
        <w:rPr>
          <w:rFonts w:ascii="Times New Roman" w:hAnsi="Times New Roman" w:cs="Times New Roman"/>
          <w:noProof/>
          <w:sz w:val="24"/>
          <w:szCs w:val="24"/>
          <w:lang w:eastAsia="tr-TR"/>
        </w:rPr>
        <w:t xml:space="preserve">          </w:t>
      </w:r>
      <w:r w:rsidRPr="00BE3917">
        <w:rPr>
          <w:rFonts w:ascii="Times New Roman" w:hAnsi="Times New Roman" w:cs="Times New Roman"/>
          <w:noProof/>
          <w:sz w:val="24"/>
          <w:szCs w:val="24"/>
          <w:lang w:eastAsia="tr-TR"/>
        </w:rPr>
        <w:drawing>
          <wp:inline distT="0" distB="0" distL="0" distR="0" wp14:anchorId="5D8468F3" wp14:editId="3BBB115D">
            <wp:extent cx="1749158" cy="1261997"/>
            <wp:effectExtent l="0" t="0" r="3810" b="0"/>
            <wp:docPr id="1" name="Resim 1"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1749" cy="1271081"/>
                    </a:xfrm>
                    <a:prstGeom prst="rect">
                      <a:avLst/>
                    </a:prstGeom>
                    <a:noFill/>
                    <a:ln>
                      <a:noFill/>
                    </a:ln>
                  </pic:spPr>
                </pic:pic>
              </a:graphicData>
            </a:graphic>
          </wp:inline>
        </w:drawing>
      </w:r>
    </w:p>
    <w:p w:rsidR="006A6E71" w:rsidRPr="00BE3917" w:rsidRDefault="006A6E71" w:rsidP="00BE3917">
      <w:pPr>
        <w:spacing w:after="0"/>
        <w:ind w:firstLine="708"/>
        <w:jc w:val="both"/>
        <w:rPr>
          <w:rFonts w:ascii="Times New Roman" w:hAnsi="Times New Roman" w:cs="Times New Roman"/>
          <w:b/>
          <w:sz w:val="24"/>
          <w:szCs w:val="24"/>
        </w:rPr>
      </w:pPr>
      <w:r w:rsidRPr="00BE3917">
        <w:rPr>
          <w:rFonts w:ascii="Times New Roman" w:hAnsi="Times New Roman" w:cs="Times New Roman"/>
          <w:sz w:val="24"/>
          <w:szCs w:val="24"/>
        </w:rPr>
        <w:lastRenderedPageBreak/>
        <w:t xml:space="preserve">Kumlamada kullanılacak granüller yuvarlak olmalıdır. Diğer köşeli granüller ürünün üzerindeki tabakayı almasından ziyade ürünün deformesini artırmakta ve metal ürünün metal özelliğini azaltacaktır. Köşeli grit malzeme kullanılmayacaktır. Kumlamada kullanılan </w:t>
      </w:r>
      <w:r w:rsidRPr="00BE3917">
        <w:rPr>
          <w:rFonts w:ascii="Times New Roman" w:hAnsi="Times New Roman" w:cs="Times New Roman"/>
          <w:sz w:val="24"/>
          <w:szCs w:val="24"/>
          <w:shd w:val="clear" w:color="auto" w:fill="FFFFFF"/>
        </w:rPr>
        <w:t>tozuması en az ve kumlama gücü en iyi olan kum çeşidi</w:t>
      </w:r>
      <w:r w:rsidRPr="00BE3917">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micron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6A6E71" w:rsidRDefault="006A6E71" w:rsidP="00BE3917">
      <w:pPr>
        <w:spacing w:after="0"/>
        <w:ind w:firstLine="708"/>
        <w:jc w:val="center"/>
        <w:rPr>
          <w:rFonts w:ascii="Times New Roman" w:hAnsi="Times New Roman" w:cs="Times New Roman"/>
          <w:b/>
          <w:sz w:val="24"/>
          <w:szCs w:val="24"/>
        </w:rPr>
      </w:pPr>
      <w:r w:rsidRPr="00BE3917">
        <w:rPr>
          <w:rFonts w:ascii="Times New Roman" w:hAnsi="Times New Roman" w:cs="Times New Roman"/>
          <w:b/>
          <w:sz w:val="24"/>
          <w:szCs w:val="24"/>
        </w:rPr>
        <w:t>KAPLAMA METOTU</w:t>
      </w:r>
    </w:p>
    <w:p w:rsidR="00FD3BAF" w:rsidRPr="00BE3917" w:rsidRDefault="00FD3BAF" w:rsidP="00BE3917">
      <w:pPr>
        <w:spacing w:after="0"/>
        <w:ind w:firstLine="708"/>
        <w:jc w:val="center"/>
        <w:rPr>
          <w:rFonts w:ascii="Times New Roman" w:hAnsi="Times New Roman" w:cs="Times New Roman"/>
          <w:b/>
          <w:sz w:val="24"/>
          <w:szCs w:val="24"/>
        </w:rPr>
      </w:pPr>
    </w:p>
    <w:p w:rsidR="006A6E71" w:rsidRPr="00BE3917" w:rsidRDefault="006A6E71" w:rsidP="00BE3917">
      <w:pPr>
        <w:shd w:val="clear" w:color="auto" w:fill="FFFFFF"/>
        <w:spacing w:after="0"/>
        <w:ind w:firstLine="708"/>
        <w:jc w:val="both"/>
        <w:rPr>
          <w:rFonts w:ascii="Times New Roman" w:eastAsia="Times New Roman" w:hAnsi="Times New Roman" w:cs="Times New Roman"/>
          <w:sz w:val="24"/>
          <w:szCs w:val="24"/>
          <w:lang w:eastAsia="tr-TR"/>
        </w:rPr>
      </w:pPr>
      <w:r w:rsidRPr="00BE3917">
        <w:rPr>
          <w:rFonts w:ascii="Times New Roman" w:eastAsia="Times New Roman" w:hAnsi="Times New Roman" w:cs="Times New Roman"/>
          <w:sz w:val="24"/>
          <w:szCs w:val="24"/>
          <w:lang w:eastAsia="tr-TR"/>
        </w:rPr>
        <w:t>Toz boya, boya kabininde özel boya tabancaları vasıtasıyla atılır. Tabancadan geçerken elektrostatik yüklenen toz boya partikülleri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6A6E71" w:rsidRDefault="006A6E71" w:rsidP="00BE3917">
      <w:pPr>
        <w:shd w:val="clear" w:color="auto" w:fill="FFFFFF"/>
        <w:spacing w:after="0"/>
        <w:jc w:val="center"/>
        <w:rPr>
          <w:rFonts w:ascii="Times New Roman" w:eastAsia="Times New Roman" w:hAnsi="Times New Roman" w:cs="Times New Roman"/>
          <w:sz w:val="24"/>
          <w:szCs w:val="24"/>
          <w:lang w:eastAsia="tr-TR"/>
        </w:rPr>
      </w:pPr>
      <w:r w:rsidRPr="00BE3917">
        <w:rPr>
          <w:rFonts w:ascii="Times New Roman" w:eastAsia="Times New Roman" w:hAnsi="Times New Roman" w:cs="Times New Roman"/>
          <w:noProof/>
          <w:sz w:val="24"/>
          <w:szCs w:val="24"/>
          <w:lang w:eastAsia="tr-TR"/>
        </w:rPr>
        <w:drawing>
          <wp:inline distT="0" distB="0" distL="0" distR="0" wp14:anchorId="1295E385" wp14:editId="1B462AC7">
            <wp:extent cx="1762125" cy="1206789"/>
            <wp:effectExtent l="0" t="0" r="0" b="0"/>
            <wp:docPr id="2" name="Resim 2" descr="Elektrostatik Toz Boya Nedir ?">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FD3BAF" w:rsidRPr="00BE3917" w:rsidRDefault="00FD3BAF" w:rsidP="00BE3917">
      <w:pPr>
        <w:shd w:val="clear" w:color="auto" w:fill="FFFFFF"/>
        <w:spacing w:after="0"/>
        <w:jc w:val="center"/>
        <w:rPr>
          <w:rFonts w:ascii="Times New Roman" w:eastAsia="Times New Roman" w:hAnsi="Times New Roman" w:cs="Times New Roman"/>
          <w:sz w:val="24"/>
          <w:szCs w:val="24"/>
          <w:lang w:eastAsia="tr-TR"/>
        </w:rPr>
      </w:pPr>
    </w:p>
    <w:p w:rsidR="00F16C95" w:rsidRDefault="00F16C95" w:rsidP="00BE3917">
      <w:pPr>
        <w:spacing w:after="0"/>
        <w:ind w:firstLine="708"/>
        <w:jc w:val="center"/>
        <w:rPr>
          <w:rFonts w:ascii="Times New Roman" w:hAnsi="Times New Roman" w:cs="Times New Roman"/>
          <w:b/>
          <w:bCs/>
          <w:sz w:val="24"/>
          <w:szCs w:val="24"/>
        </w:rPr>
      </w:pPr>
      <w:r w:rsidRPr="00BE3917">
        <w:rPr>
          <w:rFonts w:ascii="Times New Roman" w:hAnsi="Times New Roman" w:cs="Times New Roman"/>
          <w:b/>
          <w:bCs/>
          <w:sz w:val="24"/>
          <w:szCs w:val="24"/>
        </w:rPr>
        <w:t>TOPRAK ZEMİNE MONTAJ DETAYLARI</w:t>
      </w:r>
    </w:p>
    <w:p w:rsidR="00FD3BAF" w:rsidRPr="00BE3917" w:rsidRDefault="00FD3BAF" w:rsidP="00BE3917">
      <w:pPr>
        <w:spacing w:after="0"/>
        <w:ind w:firstLine="708"/>
        <w:jc w:val="center"/>
        <w:rPr>
          <w:rFonts w:ascii="Times New Roman" w:hAnsi="Times New Roman" w:cs="Times New Roman"/>
          <w:b/>
          <w:bCs/>
          <w:sz w:val="24"/>
          <w:szCs w:val="24"/>
        </w:rPr>
      </w:pPr>
    </w:p>
    <w:p w:rsidR="00F16C95" w:rsidRPr="00BE3917" w:rsidRDefault="00F16C95" w:rsidP="00BE3917">
      <w:pPr>
        <w:spacing w:after="0"/>
        <w:ind w:firstLine="708"/>
        <w:jc w:val="both"/>
        <w:rPr>
          <w:rFonts w:ascii="Times New Roman" w:hAnsi="Times New Roman" w:cs="Times New Roman"/>
          <w:sz w:val="24"/>
          <w:szCs w:val="24"/>
        </w:rPr>
      </w:pPr>
      <w:r w:rsidRPr="00BE3917">
        <w:rPr>
          <w:rFonts w:ascii="Times New Roman" w:hAnsi="Times New Roman" w:cs="Times New Roman"/>
          <w:sz w:val="24"/>
          <w:szCs w:val="24"/>
        </w:rPr>
        <w:t>Ana taşıyıcıların toprağa montajı sırasında mukavemetinin artırılması için tek parça olarak bulunan dikey taşıyıcılara 300 mm uzunluğunda 30 x 30 x 2 mm kare kutu profil gazaltı kaynak yöntemiyle birleştirilecektir.  Oyun grubu kurulacak alanda planlama yapıldıktan sonra alt taşıyıcı şasesinin konulacağı yer 50 cm x 30 cm ölçülerinde 20 cm derinliğinde kazılacaktır. Kazılan alana şase yerleştirilip teraziye alındıktan sonra kum, çakıl ve çimento karışımlı beton ile betonlanacaktır.</w:t>
      </w:r>
    </w:p>
    <w:p w:rsidR="00BE3917" w:rsidRDefault="00BE3917" w:rsidP="00BE3917">
      <w:pPr>
        <w:spacing w:after="0"/>
        <w:ind w:firstLine="708"/>
        <w:jc w:val="center"/>
        <w:rPr>
          <w:rFonts w:ascii="Times New Roman" w:hAnsi="Times New Roman" w:cs="Times New Roman"/>
          <w:b/>
          <w:sz w:val="24"/>
          <w:szCs w:val="24"/>
        </w:rPr>
      </w:pPr>
    </w:p>
    <w:p w:rsidR="00BE3917" w:rsidRPr="00D55763" w:rsidRDefault="00BE3917" w:rsidP="00BE3917">
      <w:pPr>
        <w:spacing w:after="0"/>
        <w:ind w:firstLine="708"/>
        <w:jc w:val="center"/>
        <w:rPr>
          <w:rFonts w:ascii="Times New Roman" w:hAnsi="Times New Roman" w:cs="Times New Roman"/>
          <w:b/>
          <w:bCs/>
          <w:sz w:val="24"/>
          <w:szCs w:val="24"/>
        </w:rPr>
      </w:pPr>
      <w:r w:rsidRPr="00D55763">
        <w:rPr>
          <w:rFonts w:ascii="Times New Roman" w:hAnsi="Times New Roman" w:cs="Times New Roman"/>
          <w:b/>
          <w:sz w:val="24"/>
          <w:szCs w:val="24"/>
        </w:rPr>
        <w:t xml:space="preserve">BETON </w:t>
      </w:r>
      <w:r w:rsidRPr="00D55763">
        <w:rPr>
          <w:rFonts w:ascii="Times New Roman" w:hAnsi="Times New Roman" w:cs="Times New Roman"/>
          <w:b/>
          <w:bCs/>
          <w:sz w:val="24"/>
          <w:szCs w:val="24"/>
        </w:rPr>
        <w:t>ZEMİNE MONTAJ DETAYLARI</w:t>
      </w:r>
    </w:p>
    <w:p w:rsidR="00BE3917" w:rsidRPr="00D55763" w:rsidRDefault="00BE3917" w:rsidP="00BE3917">
      <w:pPr>
        <w:spacing w:after="0"/>
        <w:ind w:firstLine="708"/>
        <w:jc w:val="center"/>
        <w:rPr>
          <w:rFonts w:ascii="Times New Roman" w:hAnsi="Times New Roman" w:cs="Times New Roman"/>
          <w:b/>
          <w:bCs/>
          <w:sz w:val="24"/>
          <w:szCs w:val="24"/>
        </w:rPr>
      </w:pPr>
    </w:p>
    <w:p w:rsidR="00BE3917" w:rsidRPr="00D55763" w:rsidRDefault="00BE3917" w:rsidP="00BE3917">
      <w:pPr>
        <w:spacing w:after="0"/>
        <w:ind w:firstLine="708"/>
        <w:jc w:val="both"/>
        <w:rPr>
          <w:rFonts w:ascii="Times New Roman" w:hAnsi="Times New Roman" w:cs="Times New Roman"/>
          <w:sz w:val="24"/>
          <w:szCs w:val="24"/>
        </w:rPr>
      </w:pPr>
      <w:r w:rsidRPr="00D55763">
        <w:rPr>
          <w:rFonts w:ascii="Times New Roman" w:hAnsi="Times New Roman" w:cs="Times New Roman"/>
          <w:sz w:val="24"/>
          <w:szCs w:val="24"/>
        </w:rPr>
        <w:t>Alanın betonu terazili bir biçimde atılmış olması gerekmektedir. Alt taşıyıcı gövde ayaklarında betona montaj için min. Ø250 x 4 mm ebatlarında flanş ve tek parça olarak bulunan dikey taşıyıcı ayakları birbirine bağlayacak 40 x 5 mm üzerinde montaj delikleri bulunan silme kaynak yöntemiyle birleştirilmiş olacaktır. Ayaklar teraziye alındıktan sonra tabla/flanşta bulunan delikler yardımıyla zemine montajı çelik/kimyasal dübel ve 10 x 100 mm flanşlı trifon vida ile montaj edilecektir.</w:t>
      </w:r>
    </w:p>
    <w:p w:rsidR="001607D4" w:rsidRPr="00BE3917" w:rsidRDefault="001607D4" w:rsidP="00BE3917">
      <w:pPr>
        <w:spacing w:after="0"/>
        <w:ind w:firstLine="708"/>
        <w:rPr>
          <w:rFonts w:ascii="Times New Roman" w:hAnsi="Times New Roman" w:cs="Times New Roman"/>
          <w:sz w:val="24"/>
          <w:szCs w:val="24"/>
        </w:rPr>
      </w:pPr>
    </w:p>
    <w:sectPr w:rsidR="001607D4" w:rsidRPr="00BE3917" w:rsidSect="00687325">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EE0"/>
    <w:rsid w:val="000009CA"/>
    <w:rsid w:val="000643E4"/>
    <w:rsid w:val="00074B42"/>
    <w:rsid w:val="000E50EE"/>
    <w:rsid w:val="001607D4"/>
    <w:rsid w:val="0016540B"/>
    <w:rsid w:val="001A63B3"/>
    <w:rsid w:val="001A723F"/>
    <w:rsid w:val="001D4A93"/>
    <w:rsid w:val="001D69DC"/>
    <w:rsid w:val="001F53CA"/>
    <w:rsid w:val="0023390A"/>
    <w:rsid w:val="00265F2C"/>
    <w:rsid w:val="00273AFC"/>
    <w:rsid w:val="00281562"/>
    <w:rsid w:val="00287F1C"/>
    <w:rsid w:val="00352000"/>
    <w:rsid w:val="0037795F"/>
    <w:rsid w:val="003A5488"/>
    <w:rsid w:val="003D1064"/>
    <w:rsid w:val="004010B2"/>
    <w:rsid w:val="004438F9"/>
    <w:rsid w:val="00445B9B"/>
    <w:rsid w:val="00467AB2"/>
    <w:rsid w:val="004718A0"/>
    <w:rsid w:val="004B0FF6"/>
    <w:rsid w:val="004C2D13"/>
    <w:rsid w:val="00500876"/>
    <w:rsid w:val="00543622"/>
    <w:rsid w:val="00592F55"/>
    <w:rsid w:val="0059738B"/>
    <w:rsid w:val="005E419E"/>
    <w:rsid w:val="005F4674"/>
    <w:rsid w:val="00605273"/>
    <w:rsid w:val="006164FD"/>
    <w:rsid w:val="00630697"/>
    <w:rsid w:val="0065207B"/>
    <w:rsid w:val="00687325"/>
    <w:rsid w:val="006A0837"/>
    <w:rsid w:val="006A6E71"/>
    <w:rsid w:val="00706581"/>
    <w:rsid w:val="0071597C"/>
    <w:rsid w:val="00726EF8"/>
    <w:rsid w:val="007A1010"/>
    <w:rsid w:val="007B617A"/>
    <w:rsid w:val="007D59F2"/>
    <w:rsid w:val="007F12A1"/>
    <w:rsid w:val="00802BDA"/>
    <w:rsid w:val="00861C1C"/>
    <w:rsid w:val="00890190"/>
    <w:rsid w:val="008C366E"/>
    <w:rsid w:val="008C3EB8"/>
    <w:rsid w:val="008D1AFD"/>
    <w:rsid w:val="008D4FE4"/>
    <w:rsid w:val="008E0504"/>
    <w:rsid w:val="008F5353"/>
    <w:rsid w:val="00905585"/>
    <w:rsid w:val="00945607"/>
    <w:rsid w:val="00975B37"/>
    <w:rsid w:val="00984EE0"/>
    <w:rsid w:val="009A19F8"/>
    <w:rsid w:val="009C45F1"/>
    <w:rsid w:val="009D1FDF"/>
    <w:rsid w:val="00A3029B"/>
    <w:rsid w:val="00A4505D"/>
    <w:rsid w:val="00A60A21"/>
    <w:rsid w:val="00B15F47"/>
    <w:rsid w:val="00B3798D"/>
    <w:rsid w:val="00B669EE"/>
    <w:rsid w:val="00BE3917"/>
    <w:rsid w:val="00BF0944"/>
    <w:rsid w:val="00C10F08"/>
    <w:rsid w:val="00C2612B"/>
    <w:rsid w:val="00C46DA5"/>
    <w:rsid w:val="00C518A8"/>
    <w:rsid w:val="00C65634"/>
    <w:rsid w:val="00C751D8"/>
    <w:rsid w:val="00C83723"/>
    <w:rsid w:val="00CB2B4B"/>
    <w:rsid w:val="00CB4F0D"/>
    <w:rsid w:val="00CD06F3"/>
    <w:rsid w:val="00CE2AA3"/>
    <w:rsid w:val="00D12463"/>
    <w:rsid w:val="00D24AC7"/>
    <w:rsid w:val="00D40D0B"/>
    <w:rsid w:val="00DD452F"/>
    <w:rsid w:val="00DE5966"/>
    <w:rsid w:val="00DF00CE"/>
    <w:rsid w:val="00E002BC"/>
    <w:rsid w:val="00E31EE2"/>
    <w:rsid w:val="00E526C2"/>
    <w:rsid w:val="00E67A0A"/>
    <w:rsid w:val="00E84579"/>
    <w:rsid w:val="00E91281"/>
    <w:rsid w:val="00EB7128"/>
    <w:rsid w:val="00EE539D"/>
    <w:rsid w:val="00EE7EF3"/>
    <w:rsid w:val="00F0319C"/>
    <w:rsid w:val="00F16C95"/>
    <w:rsid w:val="00F942C5"/>
    <w:rsid w:val="00FA1B11"/>
    <w:rsid w:val="00FB2222"/>
    <w:rsid w:val="00FC3A8E"/>
    <w:rsid w:val="00FD3BAF"/>
    <w:rsid w:val="00FD5D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FBA0E"/>
  <w15:docId w15:val="{ABCD4A3F-2CDF-419C-B02E-AF04DFE92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984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607D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07D4"/>
    <w:rPr>
      <w:rFonts w:ascii="Tahoma" w:hAnsi="Tahoma" w:cs="Tahoma"/>
      <w:sz w:val="16"/>
      <w:szCs w:val="16"/>
    </w:rPr>
  </w:style>
  <w:style w:type="paragraph" w:styleId="ListeParagraf">
    <w:name w:val="List Paragraph"/>
    <w:basedOn w:val="Normal"/>
    <w:link w:val="ListeParagrafChar"/>
    <w:uiPriority w:val="34"/>
    <w:qFormat/>
    <w:rsid w:val="006A6E71"/>
    <w:pPr>
      <w:ind w:left="720"/>
      <w:contextualSpacing/>
    </w:pPr>
  </w:style>
  <w:style w:type="character" w:customStyle="1" w:styleId="ListeParagrafChar">
    <w:name w:val="Liste Paragraf Char"/>
    <w:link w:val="ListeParagraf"/>
    <w:uiPriority w:val="34"/>
    <w:locked/>
    <w:rsid w:val="006A6E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60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http://www.aysanboya.com.tr/"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oleObject" Target="embeddings/oleObject1.bin"/><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emf"/><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1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59868-4AFF-47F1-813D-040DA76BC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Pages>
  <Words>1391</Words>
  <Characters>7933</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CASPER PC</dc:creator>
  <cp:lastModifiedBy>Pc</cp:lastModifiedBy>
  <cp:revision>11</cp:revision>
  <dcterms:created xsi:type="dcterms:W3CDTF">2019-08-28T13:03:00Z</dcterms:created>
  <dcterms:modified xsi:type="dcterms:W3CDTF">2020-01-27T07:56:00Z</dcterms:modified>
</cp:coreProperties>
</file>