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5F24B2" w:rsidRDefault="006058C9" w:rsidP="00851D8D">
      <w:pPr>
        <w:jc w:val="center"/>
        <w:rPr>
          <w:rFonts w:ascii="Times New Roman" w:hAnsi="Times New Roman" w:cs="Times New Roman"/>
          <w:b/>
          <w:sz w:val="24"/>
          <w:szCs w:val="24"/>
        </w:rPr>
      </w:pPr>
      <w:r w:rsidRPr="005F24B2">
        <w:rPr>
          <w:rFonts w:ascii="Times New Roman" w:hAnsi="Times New Roman" w:cs="Times New Roman"/>
          <w:b/>
          <w:sz w:val="24"/>
          <w:szCs w:val="24"/>
        </w:rPr>
        <w:t>SÖRF</w:t>
      </w:r>
      <w:r w:rsidR="00E32E86" w:rsidRPr="005F24B2">
        <w:rPr>
          <w:rFonts w:ascii="Times New Roman" w:hAnsi="Times New Roman" w:cs="Times New Roman"/>
          <w:b/>
          <w:sz w:val="24"/>
          <w:szCs w:val="24"/>
        </w:rPr>
        <w:t xml:space="preserve"> TAHTEREVALLİ </w:t>
      </w:r>
    </w:p>
    <w:p w:rsidR="00D64ED2" w:rsidRPr="005F24B2" w:rsidRDefault="005F24B2" w:rsidP="005F24B2">
      <w:pPr>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314950" cy="33813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109 SÖRF TAHTERAVALLİ.PNG"/>
                    <pic:cNvPicPr/>
                  </pic:nvPicPr>
                  <pic:blipFill rotWithShape="1">
                    <a:blip r:embed="rId4" cstate="print">
                      <a:extLst>
                        <a:ext uri="{28A0092B-C50C-407E-A947-70E740481C1C}">
                          <a14:useLocalDpi xmlns:a14="http://schemas.microsoft.com/office/drawing/2010/main" val="0"/>
                        </a:ext>
                      </a:extLst>
                    </a:blip>
                    <a:srcRect l="4357" t="7854" r="8798" b="20649"/>
                    <a:stretch/>
                  </pic:blipFill>
                  <pic:spPr bwMode="auto">
                    <a:xfrm>
                      <a:off x="0" y="0"/>
                      <a:ext cx="5314950" cy="3381375"/>
                    </a:xfrm>
                    <a:prstGeom prst="rect">
                      <a:avLst/>
                    </a:prstGeom>
                    <a:ln>
                      <a:noFill/>
                    </a:ln>
                    <a:extLst>
                      <a:ext uri="{53640926-AAD7-44D8-BBD7-CCE9431645EC}">
                        <a14:shadowObscured xmlns:a14="http://schemas.microsoft.com/office/drawing/2010/main"/>
                      </a:ext>
                    </a:extLst>
                  </pic:spPr>
                </pic:pic>
              </a:graphicData>
            </a:graphic>
          </wp:inline>
        </w:drawing>
      </w:r>
    </w:p>
    <w:p w:rsidR="001609A0" w:rsidRPr="005F24B2" w:rsidRDefault="001609A0" w:rsidP="000D2562">
      <w:pPr>
        <w:rPr>
          <w:rFonts w:ascii="Times New Roman" w:hAnsi="Times New Roman" w:cs="Times New Roman"/>
          <w:noProof/>
          <w:sz w:val="24"/>
          <w:szCs w:val="24"/>
          <w:lang w:eastAsia="tr-TR"/>
        </w:rPr>
      </w:pPr>
    </w:p>
    <w:p w:rsidR="008A68D0" w:rsidRPr="005F24B2" w:rsidRDefault="008A68D0" w:rsidP="00D947CA">
      <w:pPr>
        <w:ind w:firstLine="708"/>
        <w:jc w:val="both"/>
        <w:rPr>
          <w:rFonts w:ascii="Times New Roman" w:hAnsi="Times New Roman" w:cs="Times New Roman"/>
          <w:noProof/>
          <w:sz w:val="24"/>
          <w:szCs w:val="24"/>
          <w:lang w:eastAsia="tr-TR"/>
        </w:rPr>
      </w:pPr>
      <w:r w:rsidRPr="005F24B2">
        <w:rPr>
          <w:rFonts w:ascii="Times New Roman" w:hAnsi="Times New Roman" w:cs="Times New Roman"/>
          <w:sz w:val="24"/>
          <w:szCs w:val="24"/>
        </w:rPr>
        <w:t>A</w:t>
      </w:r>
      <w:r w:rsidR="005F24B2">
        <w:rPr>
          <w:rFonts w:ascii="Times New Roman" w:hAnsi="Times New Roman" w:cs="Times New Roman"/>
          <w:sz w:val="24"/>
          <w:szCs w:val="24"/>
        </w:rPr>
        <w:t>lt ve üst taşıyıcılar minimum Ø</w:t>
      </w:r>
      <w:r w:rsidRPr="005F24B2">
        <w:rPr>
          <w:rFonts w:ascii="Times New Roman" w:hAnsi="Times New Roman" w:cs="Times New Roman"/>
          <w:sz w:val="24"/>
          <w:szCs w:val="24"/>
        </w:rPr>
        <w:t xml:space="preserve">114 </w:t>
      </w:r>
      <w:r w:rsidR="005F24B2">
        <w:rPr>
          <w:rFonts w:ascii="Times New Roman" w:hAnsi="Times New Roman" w:cs="Times New Roman"/>
          <w:sz w:val="24"/>
          <w:szCs w:val="24"/>
        </w:rPr>
        <w:t xml:space="preserve">x </w:t>
      </w:r>
      <w:r w:rsidRPr="005F24B2">
        <w:rPr>
          <w:rFonts w:ascii="Times New Roman" w:hAnsi="Times New Roman" w:cs="Times New Roman"/>
          <w:sz w:val="24"/>
          <w:szCs w:val="24"/>
        </w:rPr>
        <w:t xml:space="preserve">2,5 mm et kalınlığında SDM borudan yapılacaktır. Alt ve üst taşıyıcılar </w:t>
      </w:r>
      <w:r w:rsidRPr="005F24B2">
        <w:rPr>
          <w:rFonts w:ascii="Times New Roman" w:hAnsi="Times New Roman" w:cs="Times New Roman"/>
          <w:bCs/>
          <w:sz w:val="24"/>
          <w:szCs w:val="24"/>
        </w:rPr>
        <w:t>kumlam</w:t>
      </w:r>
      <w:r w:rsidRPr="005F24B2">
        <w:rPr>
          <w:rFonts w:ascii="Times New Roman" w:hAnsi="Times New Roman" w:cs="Times New Roman"/>
          <w:sz w:val="24"/>
          <w:szCs w:val="24"/>
        </w:rPr>
        <w:t>a işlemine tabi tutulduktan sonra dış cepheye uygun çocukların ilgisini çekecek canlı renklerde elektrostatik boya ile boyanacaktır.</w:t>
      </w:r>
      <w:r w:rsidR="005C3A79" w:rsidRPr="005F24B2">
        <w:rPr>
          <w:rFonts w:ascii="Times New Roman" w:hAnsi="Times New Roman" w:cs="Times New Roman"/>
          <w:sz w:val="24"/>
          <w:szCs w:val="24"/>
        </w:rPr>
        <w:t xml:space="preserve"> Oyun elemanının zeminden fazla yükselmemesi için alt taşıyıcı yatay olarak tablaya sabitlenere</w:t>
      </w:r>
      <w:r w:rsidR="00C9118B" w:rsidRPr="005F24B2">
        <w:rPr>
          <w:rFonts w:ascii="Times New Roman" w:hAnsi="Times New Roman" w:cs="Times New Roman"/>
          <w:sz w:val="24"/>
          <w:szCs w:val="24"/>
        </w:rPr>
        <w:t>k uçları p</w:t>
      </w:r>
      <w:r w:rsidR="00AB653C" w:rsidRPr="005F24B2">
        <w:rPr>
          <w:rFonts w:ascii="Times New Roman" w:hAnsi="Times New Roman" w:cs="Times New Roman"/>
          <w:sz w:val="24"/>
          <w:szCs w:val="24"/>
        </w:rPr>
        <w:t>olie</w:t>
      </w:r>
      <w:r w:rsidR="00C9118B" w:rsidRPr="005F24B2">
        <w:rPr>
          <w:rFonts w:ascii="Times New Roman" w:hAnsi="Times New Roman" w:cs="Times New Roman"/>
          <w:sz w:val="24"/>
          <w:szCs w:val="24"/>
        </w:rPr>
        <w:t>t</w:t>
      </w:r>
      <w:r w:rsidR="00AB653C" w:rsidRPr="005F24B2">
        <w:rPr>
          <w:rFonts w:ascii="Times New Roman" w:hAnsi="Times New Roman" w:cs="Times New Roman"/>
          <w:sz w:val="24"/>
          <w:szCs w:val="24"/>
        </w:rPr>
        <w:t>i</w:t>
      </w:r>
      <w:r w:rsidR="00C9118B" w:rsidRPr="005F24B2">
        <w:rPr>
          <w:rFonts w:ascii="Times New Roman" w:hAnsi="Times New Roman" w:cs="Times New Roman"/>
          <w:sz w:val="24"/>
          <w:szCs w:val="24"/>
        </w:rPr>
        <w:t>len boru kapağı kullanılarak</w:t>
      </w:r>
      <w:r w:rsidR="005C3A79" w:rsidRPr="005F24B2">
        <w:rPr>
          <w:rFonts w:ascii="Times New Roman" w:hAnsi="Times New Roman" w:cs="Times New Roman"/>
          <w:sz w:val="24"/>
          <w:szCs w:val="24"/>
        </w:rPr>
        <w:t xml:space="preserve"> kapatılacaktır.</w:t>
      </w:r>
    </w:p>
    <w:p w:rsidR="00D62445" w:rsidRPr="005F24B2" w:rsidRDefault="00D62445" w:rsidP="00851D8D">
      <w:pPr>
        <w:ind w:firstLine="708"/>
        <w:jc w:val="both"/>
        <w:rPr>
          <w:rFonts w:ascii="Times New Roman" w:hAnsi="Times New Roman" w:cs="Times New Roman"/>
          <w:sz w:val="24"/>
          <w:szCs w:val="24"/>
        </w:rPr>
      </w:pPr>
      <w:r w:rsidRPr="005F24B2">
        <w:rPr>
          <w:rFonts w:ascii="Times New Roman" w:hAnsi="Times New Roman" w:cs="Times New Roman"/>
          <w:sz w:val="24"/>
          <w:szCs w:val="24"/>
        </w:rPr>
        <w:t xml:space="preserve">Üst taşıyıcı ana kirişi Ø114 x 2,5 mm SDM borudan </w:t>
      </w:r>
      <w:r w:rsidR="00AB653C" w:rsidRPr="005F24B2">
        <w:rPr>
          <w:rFonts w:ascii="Times New Roman" w:hAnsi="Times New Roman" w:cs="Times New Roman"/>
          <w:sz w:val="24"/>
          <w:szCs w:val="24"/>
        </w:rPr>
        <w:t xml:space="preserve">bükülerek </w:t>
      </w:r>
      <w:r w:rsidRPr="005F24B2">
        <w:rPr>
          <w:rFonts w:ascii="Times New Roman" w:hAnsi="Times New Roman" w:cs="Times New Roman"/>
          <w:sz w:val="24"/>
          <w:szCs w:val="24"/>
        </w:rPr>
        <w:t>üretilecek olup kullanıcının</w:t>
      </w:r>
      <w:r w:rsidR="00490017" w:rsidRPr="005F24B2">
        <w:rPr>
          <w:rFonts w:ascii="Times New Roman" w:hAnsi="Times New Roman" w:cs="Times New Roman"/>
          <w:sz w:val="24"/>
          <w:szCs w:val="24"/>
        </w:rPr>
        <w:t xml:space="preserve"> ayaktayken</w:t>
      </w:r>
      <w:r w:rsidRPr="005F24B2">
        <w:rPr>
          <w:rFonts w:ascii="Times New Roman" w:hAnsi="Times New Roman" w:cs="Times New Roman"/>
          <w:sz w:val="24"/>
          <w:szCs w:val="24"/>
        </w:rPr>
        <w:t xml:space="preserve"> dengesini sağlamak için bulunacak olan </w:t>
      </w:r>
      <w:r w:rsidR="00D02576" w:rsidRPr="005F24B2">
        <w:rPr>
          <w:rFonts w:ascii="Times New Roman" w:hAnsi="Times New Roman" w:cs="Times New Roman"/>
          <w:sz w:val="24"/>
          <w:szCs w:val="24"/>
        </w:rPr>
        <w:t xml:space="preserve">üst kiriş, </w:t>
      </w:r>
      <w:r w:rsidR="00AB653C" w:rsidRPr="005F24B2">
        <w:rPr>
          <w:rFonts w:ascii="Times New Roman" w:hAnsi="Times New Roman" w:cs="Times New Roman"/>
          <w:sz w:val="24"/>
          <w:szCs w:val="24"/>
        </w:rPr>
        <w:t>Ø76 x 3 mm SDM boru</w:t>
      </w:r>
      <w:r w:rsidR="00D02576" w:rsidRPr="005F24B2">
        <w:rPr>
          <w:rFonts w:ascii="Times New Roman" w:hAnsi="Times New Roman" w:cs="Times New Roman"/>
          <w:sz w:val="24"/>
          <w:szCs w:val="24"/>
        </w:rPr>
        <w:t>dan</w:t>
      </w:r>
      <w:r w:rsidR="00AB653C" w:rsidRPr="005F24B2">
        <w:rPr>
          <w:rFonts w:ascii="Times New Roman" w:hAnsi="Times New Roman" w:cs="Times New Roman"/>
          <w:sz w:val="24"/>
          <w:szCs w:val="24"/>
        </w:rPr>
        <w:t xml:space="preserve"> yarım daire şeklinde bükülerek </w:t>
      </w:r>
      <w:r w:rsidR="00D02576" w:rsidRPr="005F24B2">
        <w:rPr>
          <w:rFonts w:ascii="Times New Roman" w:hAnsi="Times New Roman" w:cs="Times New Roman"/>
          <w:sz w:val="24"/>
          <w:szCs w:val="24"/>
        </w:rPr>
        <w:t>ana kiriş ile</w:t>
      </w:r>
      <w:r w:rsidR="00AB653C" w:rsidRPr="005F24B2">
        <w:rPr>
          <w:rFonts w:ascii="Times New Roman" w:hAnsi="Times New Roman" w:cs="Times New Roman"/>
          <w:sz w:val="24"/>
          <w:szCs w:val="24"/>
        </w:rPr>
        <w:t xml:space="preserve"> Ø</w:t>
      </w:r>
      <w:r w:rsidR="00D02576" w:rsidRPr="005F24B2">
        <w:rPr>
          <w:rFonts w:ascii="Times New Roman" w:hAnsi="Times New Roman" w:cs="Times New Roman"/>
          <w:sz w:val="24"/>
          <w:szCs w:val="24"/>
        </w:rPr>
        <w:t xml:space="preserve">48 x 3 mm SDM borular yardımıyla </w:t>
      </w:r>
      <w:r w:rsidR="00AB653C" w:rsidRPr="005F24B2">
        <w:rPr>
          <w:rFonts w:ascii="Times New Roman" w:hAnsi="Times New Roman" w:cs="Times New Roman"/>
          <w:sz w:val="24"/>
          <w:szCs w:val="24"/>
        </w:rPr>
        <w:t xml:space="preserve">kaynak yöntemiyle birleştirilecektir. Destekler ile estetik bir görünüm sağlamanın yanı sıra mukavemeti </w:t>
      </w:r>
      <w:r w:rsidR="00D02576" w:rsidRPr="005F24B2">
        <w:rPr>
          <w:rFonts w:ascii="Times New Roman" w:hAnsi="Times New Roman" w:cs="Times New Roman"/>
          <w:sz w:val="24"/>
          <w:szCs w:val="24"/>
        </w:rPr>
        <w:t>artırılacaktır. Üst taşıyıcını</w:t>
      </w:r>
      <w:r w:rsidR="002F0A6A" w:rsidRPr="005F24B2">
        <w:rPr>
          <w:rFonts w:ascii="Times New Roman" w:hAnsi="Times New Roman" w:cs="Times New Roman"/>
          <w:sz w:val="24"/>
          <w:szCs w:val="24"/>
        </w:rPr>
        <w:t>n uçlarına tahterevalli oturağının mukavemetini artırmak için 4 mm kalınlığında sac tabla ve</w:t>
      </w:r>
      <w:r w:rsidR="00D02576" w:rsidRPr="005F24B2">
        <w:rPr>
          <w:rFonts w:ascii="Times New Roman" w:hAnsi="Times New Roman" w:cs="Times New Roman"/>
          <w:sz w:val="24"/>
          <w:szCs w:val="24"/>
        </w:rPr>
        <w:t xml:space="preserve"> kullanıcının tutunması için Ø34 x 3 mm SDM borular üst kiriş ile kaynak yöntemiyle birleştirilerek elcik monte edilecektir.</w:t>
      </w:r>
      <w:r w:rsidR="00A2230E" w:rsidRPr="005F24B2">
        <w:rPr>
          <w:rFonts w:ascii="Times New Roman" w:hAnsi="Times New Roman" w:cs="Times New Roman"/>
          <w:sz w:val="24"/>
          <w:szCs w:val="24"/>
        </w:rPr>
        <w:t xml:space="preserve"> Tüm boru </w:t>
      </w:r>
      <w:r w:rsidR="002F0A6A" w:rsidRPr="005F24B2">
        <w:rPr>
          <w:rFonts w:ascii="Times New Roman" w:hAnsi="Times New Roman" w:cs="Times New Roman"/>
          <w:sz w:val="24"/>
          <w:szCs w:val="24"/>
        </w:rPr>
        <w:t>uçları boru kapağı ile kapatılar</w:t>
      </w:r>
      <w:r w:rsidR="00A2230E" w:rsidRPr="005F24B2">
        <w:rPr>
          <w:rFonts w:ascii="Times New Roman" w:hAnsi="Times New Roman" w:cs="Times New Roman"/>
          <w:sz w:val="24"/>
          <w:szCs w:val="24"/>
        </w:rPr>
        <w:t>ak açıkta keskin köşe kalmayacaktır.</w:t>
      </w:r>
    </w:p>
    <w:p w:rsidR="005F24B2" w:rsidRDefault="005F24B2" w:rsidP="005F24B2">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MAFSAL SİSTEMİ</w:t>
      </w:r>
    </w:p>
    <w:p w:rsidR="005F24B2" w:rsidRPr="00836F24" w:rsidRDefault="005F24B2" w:rsidP="005F24B2">
      <w:pPr>
        <w:spacing w:after="0"/>
        <w:ind w:firstLine="708"/>
        <w:jc w:val="center"/>
        <w:rPr>
          <w:rFonts w:ascii="Times New Roman" w:hAnsi="Times New Roman" w:cs="Times New Roman"/>
          <w:b/>
          <w:sz w:val="24"/>
          <w:szCs w:val="24"/>
        </w:rPr>
      </w:pPr>
    </w:p>
    <w:p w:rsidR="005F24B2" w:rsidRDefault="005F24B2" w:rsidP="005F24B2">
      <w:pPr>
        <w:spacing w:after="0"/>
        <w:jc w:val="both"/>
        <w:rPr>
          <w:rFonts w:ascii="Times New Roman" w:hAnsi="Times New Roman" w:cs="Times New Roman"/>
          <w:noProof/>
          <w:sz w:val="24"/>
          <w:szCs w:val="24"/>
          <w:lang w:eastAsia="tr-TR"/>
        </w:rPr>
      </w:pPr>
      <w:r w:rsidRPr="00DE2B5B">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4DF69C7D" wp14:editId="08DE4D2B">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B5B">
        <w:rPr>
          <w:rFonts w:ascii="Times New Roman" w:hAnsi="Times New Roman" w:cs="Times New Roman"/>
          <w:sz w:val="24"/>
          <w:szCs w:val="24"/>
        </w:rPr>
        <w:t xml:space="preserve">Üst taşıyıcı gövdeye kaynaklı birleştirme yöntemiyle minimum Ø24 mm 200 mm uzunluğundaki şaft mili alt taşıyıcı gövde üzerinde bulunan 5 mm et kalınlığındaki 140*200 mm tabla üzerine iki adet şaft merkez yüksekliği 36 mm olan mafsal yardımı ile monte edilecektir.  Mafsal tabla bağlantı ayağı minimum 140x39x13 mm ebatlarında olacaktır. Kullanılacak olan mafsallar </w:t>
      </w:r>
      <w:proofErr w:type="spellStart"/>
      <w:r w:rsidRPr="00DE2B5B">
        <w:rPr>
          <w:rFonts w:ascii="Times New Roman" w:hAnsi="Times New Roman" w:cs="Times New Roman"/>
          <w:sz w:val="24"/>
          <w:szCs w:val="24"/>
        </w:rPr>
        <w:t>gresörlük</w:t>
      </w:r>
      <w:proofErr w:type="spellEnd"/>
      <w:r w:rsidRPr="00DE2B5B">
        <w:rPr>
          <w:rFonts w:ascii="Times New Roman" w:hAnsi="Times New Roman" w:cs="Times New Roman"/>
          <w:sz w:val="24"/>
          <w:szCs w:val="24"/>
        </w:rPr>
        <w:t xml:space="preserve"> sistemiyle yağlanabilir olmalı.</w:t>
      </w:r>
      <w:r w:rsidRPr="00836F24">
        <w:rPr>
          <w:rFonts w:ascii="Times New Roman" w:hAnsi="Times New Roman" w:cs="Times New Roman"/>
          <w:noProof/>
          <w:sz w:val="24"/>
          <w:szCs w:val="24"/>
          <w:lang w:eastAsia="tr-TR"/>
        </w:rPr>
        <w:t xml:space="preserve"> </w:t>
      </w:r>
    </w:p>
    <w:p w:rsidR="005F24B2" w:rsidRPr="00DE2B5B" w:rsidRDefault="005F24B2" w:rsidP="005F24B2">
      <w:pPr>
        <w:spacing w:after="0"/>
        <w:jc w:val="both"/>
        <w:rPr>
          <w:rFonts w:ascii="Times New Roman" w:hAnsi="Times New Roman" w:cs="Times New Roman"/>
          <w:sz w:val="24"/>
          <w:szCs w:val="24"/>
        </w:rPr>
      </w:pPr>
    </w:p>
    <w:p w:rsidR="00CB72B7" w:rsidRDefault="00CB72B7" w:rsidP="002719F5">
      <w:pPr>
        <w:ind w:firstLine="708"/>
        <w:jc w:val="center"/>
        <w:rPr>
          <w:rFonts w:ascii="Times New Roman" w:hAnsi="Times New Roman" w:cs="Times New Roman"/>
          <w:b/>
          <w:bCs/>
          <w:sz w:val="24"/>
          <w:szCs w:val="24"/>
        </w:rPr>
      </w:pPr>
    </w:p>
    <w:p w:rsidR="008A68D0" w:rsidRPr="005F24B2" w:rsidRDefault="002719F5" w:rsidP="002719F5">
      <w:pPr>
        <w:ind w:firstLine="708"/>
        <w:jc w:val="center"/>
        <w:rPr>
          <w:rFonts w:ascii="Times New Roman" w:hAnsi="Times New Roman" w:cs="Times New Roman"/>
          <w:b/>
          <w:bCs/>
          <w:sz w:val="24"/>
          <w:szCs w:val="24"/>
        </w:rPr>
      </w:pPr>
      <w:r w:rsidRPr="005F24B2">
        <w:rPr>
          <w:rFonts w:ascii="Times New Roman" w:hAnsi="Times New Roman" w:cs="Times New Roman"/>
          <w:b/>
          <w:bCs/>
          <w:sz w:val="24"/>
          <w:szCs w:val="24"/>
        </w:rPr>
        <w:lastRenderedPageBreak/>
        <w:t>PLASTİK AKSAM</w:t>
      </w:r>
    </w:p>
    <w:p w:rsidR="00C71858" w:rsidRPr="005F24B2" w:rsidRDefault="008A68D0" w:rsidP="00851D8D">
      <w:pPr>
        <w:ind w:firstLine="708"/>
        <w:jc w:val="center"/>
        <w:rPr>
          <w:rFonts w:ascii="Times New Roman" w:hAnsi="Times New Roman" w:cs="Times New Roman"/>
          <w:b/>
          <w:sz w:val="24"/>
          <w:szCs w:val="24"/>
        </w:rPr>
      </w:pPr>
      <w:r w:rsidRPr="005F24B2">
        <w:rPr>
          <w:rFonts w:ascii="Times New Roman" w:hAnsi="Times New Roman" w:cs="Times New Roman"/>
          <w:noProof/>
          <w:sz w:val="24"/>
          <w:szCs w:val="24"/>
          <w:lang w:eastAsia="tr-TR"/>
        </w:rPr>
        <w:drawing>
          <wp:inline distT="0" distB="0" distL="0" distR="0" wp14:anchorId="0BAE3DD3" wp14:editId="368673C9">
            <wp:extent cx="2061845" cy="179733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9 kauçuk otr.JPG"/>
                    <pic:cNvPicPr/>
                  </pic:nvPicPr>
                  <pic:blipFill rotWithShape="1">
                    <a:blip r:embed="rId6" cstate="print">
                      <a:extLst>
                        <a:ext uri="{28A0092B-C50C-407E-A947-70E740481C1C}">
                          <a14:useLocalDpi xmlns:a14="http://schemas.microsoft.com/office/drawing/2010/main" val="0"/>
                        </a:ext>
                      </a:extLst>
                    </a:blip>
                    <a:srcRect l="5385" t="13939" r="41793" b="26478"/>
                    <a:stretch/>
                  </pic:blipFill>
                  <pic:spPr bwMode="auto">
                    <a:xfrm>
                      <a:off x="0" y="0"/>
                      <a:ext cx="2072655" cy="1806755"/>
                    </a:xfrm>
                    <a:prstGeom prst="rect">
                      <a:avLst/>
                    </a:prstGeom>
                    <a:ln>
                      <a:noFill/>
                    </a:ln>
                    <a:extLst>
                      <a:ext uri="{53640926-AAD7-44D8-BBD7-CCE9431645EC}">
                        <a14:shadowObscured xmlns:a14="http://schemas.microsoft.com/office/drawing/2010/main"/>
                      </a:ext>
                    </a:extLst>
                  </pic:spPr>
                </pic:pic>
              </a:graphicData>
            </a:graphic>
          </wp:inline>
        </w:drawing>
      </w:r>
    </w:p>
    <w:p w:rsidR="005C3A79" w:rsidRPr="005F24B2" w:rsidRDefault="008A68D0" w:rsidP="005F24B2">
      <w:pPr>
        <w:ind w:firstLine="708"/>
        <w:jc w:val="both"/>
        <w:rPr>
          <w:rFonts w:ascii="Times New Roman" w:hAnsi="Times New Roman" w:cs="Times New Roman"/>
          <w:sz w:val="24"/>
          <w:szCs w:val="24"/>
        </w:rPr>
      </w:pPr>
      <w:r w:rsidRPr="005F24B2">
        <w:rPr>
          <w:rFonts w:ascii="Times New Roman" w:hAnsi="Times New Roman" w:cs="Times New Roman"/>
          <w:sz w:val="24"/>
          <w:szCs w:val="24"/>
        </w:rPr>
        <w:t xml:space="preserve">Tahterevalli oturağı minimum 30 mm kalınlığında 600 x 350 mm ölçülerinde </w:t>
      </w:r>
      <w:r w:rsidR="00BC535E" w:rsidRPr="005F24B2">
        <w:rPr>
          <w:rFonts w:ascii="Times New Roman" w:hAnsi="Times New Roman" w:cs="Times New Roman"/>
          <w:sz w:val="24"/>
          <w:szCs w:val="24"/>
        </w:rPr>
        <w:t xml:space="preserve">yüksek yoğunluklu polietilen malzemeden çift renkli olarak CNC </w:t>
      </w:r>
      <w:proofErr w:type="spellStart"/>
      <w:r w:rsidR="00BC535E" w:rsidRPr="005F24B2">
        <w:rPr>
          <w:rFonts w:ascii="Times New Roman" w:hAnsi="Times New Roman" w:cs="Times New Roman"/>
          <w:sz w:val="24"/>
          <w:szCs w:val="24"/>
        </w:rPr>
        <w:t>Router</w:t>
      </w:r>
      <w:proofErr w:type="spellEnd"/>
      <w:r w:rsidR="00BC535E" w:rsidRPr="005F24B2">
        <w:rPr>
          <w:rFonts w:ascii="Times New Roman" w:hAnsi="Times New Roman" w:cs="Times New Roman"/>
          <w:sz w:val="24"/>
          <w:szCs w:val="24"/>
        </w:rPr>
        <w:t xml:space="preserve"> ile </w:t>
      </w:r>
      <w:r w:rsidR="005C3A79" w:rsidRPr="005F24B2">
        <w:rPr>
          <w:rFonts w:ascii="Times New Roman" w:hAnsi="Times New Roman" w:cs="Times New Roman"/>
          <w:sz w:val="24"/>
          <w:szCs w:val="24"/>
        </w:rPr>
        <w:t>yüzeyinde çocukların ilgisini çekecek aynı z</w:t>
      </w:r>
      <w:r w:rsidR="00C9118B" w:rsidRPr="005F24B2">
        <w:rPr>
          <w:rFonts w:ascii="Times New Roman" w:hAnsi="Times New Roman" w:cs="Times New Roman"/>
          <w:sz w:val="24"/>
          <w:szCs w:val="24"/>
        </w:rPr>
        <w:t xml:space="preserve">amanda oturağa su tutmama özelliği kazandıracak </w:t>
      </w:r>
      <w:r w:rsidR="00BC535E" w:rsidRPr="005F24B2">
        <w:rPr>
          <w:rFonts w:ascii="Times New Roman" w:hAnsi="Times New Roman" w:cs="Times New Roman"/>
          <w:sz w:val="24"/>
          <w:szCs w:val="24"/>
        </w:rPr>
        <w:t>geometrik şekiller verilecektir.</w:t>
      </w:r>
      <w:r w:rsidR="00AB653C" w:rsidRPr="005F24B2">
        <w:rPr>
          <w:rFonts w:ascii="Times New Roman" w:hAnsi="Times New Roman" w:cs="Times New Roman"/>
          <w:sz w:val="24"/>
          <w:szCs w:val="24"/>
        </w:rPr>
        <w:t xml:space="preserve"> Kullanıcının ayakta veya oturarak kullanmasına imkân verecek ergonomik tasarıma sahip olacaktır.</w:t>
      </w:r>
    </w:p>
    <w:p w:rsidR="005F24B2" w:rsidRPr="0024459B" w:rsidRDefault="005F24B2" w:rsidP="005F24B2">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6045DAB" wp14:editId="408A346D">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5F24B2" w:rsidRDefault="005F24B2" w:rsidP="005F24B2">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5F24B2" w:rsidRPr="00863B12" w:rsidRDefault="005F24B2" w:rsidP="005F24B2">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89E4C5B" wp14:editId="7BE4228F">
            <wp:extent cx="1967602" cy="2261274"/>
            <wp:effectExtent l="5397" t="0" r="318" b="317"/>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88546" cy="2285344"/>
                    </a:xfrm>
                    <a:prstGeom prst="rect">
                      <a:avLst/>
                    </a:prstGeom>
                    <a:noFill/>
                    <a:ln>
                      <a:noFill/>
                    </a:ln>
                  </pic:spPr>
                </pic:pic>
              </a:graphicData>
            </a:graphic>
          </wp:inline>
        </w:drawing>
      </w:r>
    </w:p>
    <w:p w:rsidR="005F24B2" w:rsidRPr="0024459B" w:rsidRDefault="005F24B2" w:rsidP="0079147F">
      <w:pPr>
        <w:ind w:firstLine="708"/>
        <w:jc w:val="both"/>
        <w:rPr>
          <w:rFonts w:ascii="Times New Roman" w:hAnsi="Times New Roman" w:cs="Times New Roman"/>
          <w:sz w:val="24"/>
          <w:szCs w:val="24"/>
        </w:rPr>
      </w:pPr>
      <w:r>
        <w:rPr>
          <w:rFonts w:ascii="Times New Roman" w:hAnsi="Times New Roman" w:cs="Times New Roman"/>
          <w:sz w:val="24"/>
          <w:szCs w:val="24"/>
        </w:rPr>
        <w:t>Elcik elemanı Ø62 x 124 mm ölçülerinde üretilecek ve Ø</w:t>
      </w:r>
      <w:r w:rsidRPr="00732B17">
        <w:rPr>
          <w:rFonts w:ascii="Times New Roman" w:hAnsi="Times New Roman" w:cs="Times New Roman"/>
          <w:sz w:val="24"/>
          <w:szCs w:val="24"/>
        </w:rPr>
        <w:t>3</w:t>
      </w:r>
      <w:r>
        <w:rPr>
          <w:rFonts w:ascii="Times New Roman" w:hAnsi="Times New Roman" w:cs="Times New Roman"/>
          <w:sz w:val="24"/>
          <w:szCs w:val="24"/>
        </w:rPr>
        <w:t xml:space="preserve">4 </w:t>
      </w:r>
      <w:proofErr w:type="spellStart"/>
      <w:r>
        <w:rPr>
          <w:rFonts w:ascii="Times New Roman" w:hAnsi="Times New Roman" w:cs="Times New Roman"/>
          <w:sz w:val="24"/>
          <w:szCs w:val="24"/>
        </w:rPr>
        <w:t>mm’lik</w:t>
      </w:r>
      <w:proofErr w:type="spellEnd"/>
      <w:r>
        <w:rPr>
          <w:rFonts w:ascii="Times New Roman" w:hAnsi="Times New Roman" w:cs="Times New Roman"/>
          <w:sz w:val="24"/>
          <w:szCs w:val="24"/>
        </w:rPr>
        <w:t xml:space="preserve"> boruya göre minimum 125</w:t>
      </w:r>
      <w:r w:rsidRPr="00732B17">
        <w:rPr>
          <w:rFonts w:ascii="Times New Roman" w:hAnsi="Times New Roman" w:cs="Times New Roman"/>
          <w:sz w:val="24"/>
          <w:szCs w:val="24"/>
        </w:rPr>
        <w:t xml:space="preserve"> mm boyunda sıkı geçme olarak tasarlanmış </w:t>
      </w:r>
      <w:r>
        <w:rPr>
          <w:rFonts w:ascii="Times New Roman" w:hAnsi="Times New Roman" w:cs="Times New Roman"/>
          <w:sz w:val="24"/>
          <w:szCs w:val="24"/>
        </w:rPr>
        <w:t>olup</w:t>
      </w:r>
      <w:r w:rsidRPr="00732B17">
        <w:rPr>
          <w:rFonts w:ascii="Times New Roman" w:hAnsi="Times New Roman" w:cs="Times New Roman"/>
          <w:sz w:val="24"/>
          <w:szCs w:val="24"/>
        </w:rPr>
        <w:t xml:space="preserve"> 1.sınıf yumuşak PVC malzemeden minimum </w:t>
      </w:r>
      <w:r>
        <w:rPr>
          <w:rFonts w:ascii="Times New Roman" w:hAnsi="Times New Roman" w:cs="Times New Roman"/>
          <w:sz w:val="24"/>
          <w:szCs w:val="24"/>
        </w:rPr>
        <w:t>100 g</w:t>
      </w:r>
      <w:r w:rsidRPr="00732B17">
        <w:rPr>
          <w:rFonts w:ascii="Times New Roman" w:hAnsi="Times New Roman" w:cs="Times New Roman"/>
          <w:sz w:val="24"/>
          <w:szCs w:val="24"/>
        </w:rPr>
        <w:t xml:space="preserve"> olarak plastik </w:t>
      </w:r>
      <w:proofErr w:type="gramStart"/>
      <w:r w:rsidRPr="00732B17">
        <w:rPr>
          <w:rFonts w:ascii="Times New Roman" w:hAnsi="Times New Roman" w:cs="Times New Roman"/>
          <w:sz w:val="24"/>
          <w:szCs w:val="24"/>
        </w:rPr>
        <w:t>enjeksiyon</w:t>
      </w:r>
      <w:proofErr w:type="gramEnd"/>
      <w:r w:rsidRPr="00732B17">
        <w:rPr>
          <w:rFonts w:ascii="Times New Roman" w:hAnsi="Times New Roman" w:cs="Times New Roman"/>
          <w:sz w:val="24"/>
          <w:szCs w:val="24"/>
        </w:rPr>
        <w:t xml:space="preserve"> met</w:t>
      </w:r>
      <w:r>
        <w:rPr>
          <w:rFonts w:ascii="Times New Roman" w:hAnsi="Times New Roman" w:cs="Times New Roman"/>
          <w:sz w:val="24"/>
          <w:szCs w:val="24"/>
        </w:rPr>
        <w:t>oduyla üretilmiş olacaktır. Elci</w:t>
      </w:r>
      <w:r w:rsidRPr="00732B17">
        <w:rPr>
          <w:rFonts w:ascii="Times New Roman" w:hAnsi="Times New Roman" w:cs="Times New Roman"/>
          <w:sz w:val="24"/>
          <w:szCs w:val="24"/>
        </w:rPr>
        <w:t>k tasarımı parmakları ra</w:t>
      </w:r>
      <w:r>
        <w:rPr>
          <w:rFonts w:ascii="Times New Roman" w:hAnsi="Times New Roman" w:cs="Times New Roman"/>
          <w:sz w:val="24"/>
          <w:szCs w:val="24"/>
        </w:rPr>
        <w:t>hatça kavrayacağı ergonomiye uygun şekilde imal edilmelidir.</w:t>
      </w:r>
    </w:p>
    <w:p w:rsidR="00A2230E" w:rsidRPr="005F24B2" w:rsidRDefault="00A2230E" w:rsidP="00851D8D">
      <w:pPr>
        <w:ind w:firstLine="708"/>
        <w:jc w:val="center"/>
        <w:rPr>
          <w:rFonts w:ascii="Times New Roman" w:hAnsi="Times New Roman" w:cs="Times New Roman"/>
          <w:b/>
          <w:color w:val="000000" w:themeColor="text1"/>
          <w:sz w:val="24"/>
          <w:szCs w:val="24"/>
        </w:rPr>
      </w:pPr>
      <w:r w:rsidRPr="005F24B2">
        <w:rPr>
          <w:rFonts w:ascii="Times New Roman" w:hAnsi="Times New Roman" w:cs="Times New Roman"/>
          <w:b/>
          <w:color w:val="000000" w:themeColor="text1"/>
          <w:sz w:val="24"/>
          <w:szCs w:val="24"/>
        </w:rPr>
        <w:lastRenderedPageBreak/>
        <w:t>YÜZEY KAPLAMA</w:t>
      </w:r>
    </w:p>
    <w:p w:rsidR="005F24B2" w:rsidRPr="005F24B2" w:rsidRDefault="00A2230E" w:rsidP="00556569">
      <w:pPr>
        <w:ind w:firstLine="708"/>
        <w:jc w:val="both"/>
        <w:rPr>
          <w:rFonts w:ascii="Times New Roman" w:hAnsi="Times New Roman" w:cs="Times New Roman"/>
          <w:color w:val="000000" w:themeColor="text1"/>
          <w:sz w:val="24"/>
          <w:szCs w:val="24"/>
        </w:rPr>
      </w:pPr>
      <w:r w:rsidRPr="005F24B2">
        <w:rPr>
          <w:rFonts w:ascii="Times New Roman" w:hAnsi="Times New Roman" w:cs="Times New Roman"/>
          <w:color w:val="000000" w:themeColor="text1"/>
          <w:sz w:val="24"/>
          <w:szCs w:val="24"/>
        </w:rPr>
        <w:t xml:space="preserve">Oyun grubunda kullanılacak olan tüm metal </w:t>
      </w:r>
      <w:proofErr w:type="gramStart"/>
      <w:r w:rsidRPr="005F24B2">
        <w:rPr>
          <w:rFonts w:ascii="Times New Roman" w:hAnsi="Times New Roman" w:cs="Times New Roman"/>
          <w:color w:val="000000" w:themeColor="text1"/>
          <w:sz w:val="24"/>
          <w:szCs w:val="24"/>
        </w:rPr>
        <w:t>konstrüksiyon</w:t>
      </w:r>
      <w:proofErr w:type="gramEnd"/>
      <w:r w:rsidRPr="005F24B2">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5F24B2">
        <w:rPr>
          <w:rFonts w:ascii="Times New Roman" w:hAnsi="Times New Roman" w:cs="Times New Roman"/>
          <w:color w:val="000000" w:themeColor="text1"/>
          <w:sz w:val="24"/>
          <w:szCs w:val="24"/>
        </w:rPr>
        <w:t>konstrüksiyon</w:t>
      </w:r>
      <w:proofErr w:type="gramEnd"/>
      <w:r w:rsidRPr="005F24B2">
        <w:rPr>
          <w:rFonts w:ascii="Times New Roman" w:hAnsi="Times New Roman" w:cs="Times New Roman"/>
          <w:color w:val="000000" w:themeColor="text1"/>
          <w:sz w:val="24"/>
          <w:szCs w:val="24"/>
        </w:rPr>
        <w:t xml:space="preserve"> ekipmanları püskürtme yöntemiyle elektrostatik toz boya ile kaplanacaktır.</w:t>
      </w:r>
      <w:bookmarkStart w:id="0" w:name="_GoBack"/>
      <w:bookmarkEnd w:id="0"/>
    </w:p>
    <w:p w:rsidR="00A2230E" w:rsidRPr="005F24B2" w:rsidRDefault="00A2230E" w:rsidP="00851D8D">
      <w:pPr>
        <w:jc w:val="center"/>
        <w:rPr>
          <w:rFonts w:ascii="Times New Roman" w:hAnsi="Times New Roman" w:cs="Times New Roman"/>
          <w:b/>
          <w:color w:val="000000" w:themeColor="text1"/>
          <w:sz w:val="24"/>
          <w:szCs w:val="24"/>
        </w:rPr>
      </w:pPr>
      <w:r w:rsidRPr="005F24B2">
        <w:rPr>
          <w:rFonts w:ascii="Times New Roman" w:hAnsi="Times New Roman" w:cs="Times New Roman"/>
          <w:b/>
          <w:color w:val="000000" w:themeColor="text1"/>
          <w:sz w:val="24"/>
          <w:szCs w:val="24"/>
        </w:rPr>
        <w:t xml:space="preserve"> KUMLAMA METOTU</w:t>
      </w:r>
    </w:p>
    <w:p w:rsidR="00A2230E" w:rsidRPr="005F24B2" w:rsidRDefault="00A2230E" w:rsidP="00851D8D">
      <w:pPr>
        <w:ind w:firstLine="708"/>
        <w:jc w:val="both"/>
        <w:rPr>
          <w:rFonts w:ascii="Times New Roman" w:hAnsi="Times New Roman" w:cs="Times New Roman"/>
          <w:color w:val="000000" w:themeColor="text1"/>
          <w:sz w:val="24"/>
          <w:szCs w:val="24"/>
        </w:rPr>
      </w:pPr>
      <w:r w:rsidRPr="005F24B2">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5F24B2">
        <w:rPr>
          <w:rFonts w:ascii="Times New Roman" w:hAnsi="Times New Roman" w:cs="Times New Roman"/>
          <w:color w:val="000000" w:themeColor="text1"/>
          <w:sz w:val="24"/>
          <w:szCs w:val="24"/>
        </w:rPr>
        <w:t>gridler</w:t>
      </w:r>
      <w:proofErr w:type="spellEnd"/>
      <w:r w:rsidRPr="005F24B2">
        <w:rPr>
          <w:rFonts w:ascii="Times New Roman" w:hAnsi="Times New Roman" w:cs="Times New Roman"/>
          <w:color w:val="000000" w:themeColor="text1"/>
          <w:sz w:val="24"/>
          <w:szCs w:val="24"/>
        </w:rPr>
        <w:t xml:space="preserve"> özel basınçlı teknolojik makine sayesinde fırlatma </w:t>
      </w:r>
      <w:proofErr w:type="gramStart"/>
      <w:r w:rsidRPr="005F24B2">
        <w:rPr>
          <w:rFonts w:ascii="Times New Roman" w:hAnsi="Times New Roman" w:cs="Times New Roman"/>
          <w:color w:val="000000" w:themeColor="text1"/>
          <w:sz w:val="24"/>
          <w:szCs w:val="24"/>
        </w:rPr>
        <w:t>yöntemiyle  makinenin</w:t>
      </w:r>
      <w:proofErr w:type="gramEnd"/>
      <w:r w:rsidRPr="005F24B2">
        <w:rPr>
          <w:rFonts w:ascii="Times New Roman" w:hAnsi="Times New Roman" w:cs="Times New Roman"/>
          <w:color w:val="000000" w:themeColor="text1"/>
          <w:sz w:val="24"/>
          <w:szCs w:val="24"/>
        </w:rPr>
        <w:t xml:space="preserve"> içine asılmış ürünlerin her kısmına noktalama yaparak temizliği sağlanır. Tam temizliğin sağlanması için ürünler askı sistemine her bir noktası kumlanacak şekilde yerleştirilir. Askı sisteminin </w:t>
      </w:r>
      <w:r w:rsidRPr="005F24B2">
        <w:rPr>
          <w:rFonts w:ascii="Times New Roman" w:eastAsia="Times New Roman" w:hAnsi="Times New Roman" w:cs="Times New Roman"/>
          <w:color w:val="000000" w:themeColor="text1"/>
          <w:sz w:val="24"/>
          <w:szCs w:val="24"/>
          <w:lang w:eastAsia="tr-TR"/>
        </w:rPr>
        <w:t>hızı 3 dev./</w:t>
      </w:r>
      <w:proofErr w:type="spellStart"/>
      <w:r w:rsidRPr="005F24B2">
        <w:rPr>
          <w:rFonts w:ascii="Times New Roman" w:eastAsia="Times New Roman" w:hAnsi="Times New Roman" w:cs="Times New Roman"/>
          <w:color w:val="000000" w:themeColor="text1"/>
          <w:sz w:val="24"/>
          <w:szCs w:val="24"/>
          <w:lang w:eastAsia="tr-TR"/>
        </w:rPr>
        <w:t>dak</w:t>
      </w:r>
      <w:proofErr w:type="spellEnd"/>
      <w:r w:rsidRPr="005F24B2">
        <w:rPr>
          <w:rFonts w:ascii="Times New Roman" w:eastAsia="Times New Roman" w:hAnsi="Times New Roman" w:cs="Times New Roman"/>
          <w:color w:val="000000" w:themeColor="text1"/>
          <w:sz w:val="24"/>
          <w:szCs w:val="24"/>
          <w:lang w:eastAsia="tr-TR"/>
        </w:rPr>
        <w:t xml:space="preserve">. </w:t>
      </w:r>
      <w:proofErr w:type="gramStart"/>
      <w:r w:rsidRPr="005F24B2">
        <w:rPr>
          <w:rFonts w:ascii="Times New Roman" w:eastAsia="Times New Roman" w:hAnsi="Times New Roman" w:cs="Times New Roman"/>
          <w:color w:val="000000" w:themeColor="text1"/>
          <w:sz w:val="24"/>
          <w:szCs w:val="24"/>
          <w:lang w:eastAsia="tr-TR"/>
        </w:rPr>
        <w:t>dan</w:t>
      </w:r>
      <w:proofErr w:type="gramEnd"/>
      <w:r w:rsidRPr="005F24B2">
        <w:rPr>
          <w:rFonts w:ascii="Times New Roman" w:eastAsia="Times New Roman" w:hAnsi="Times New Roman" w:cs="Times New Roman"/>
          <w:color w:val="000000" w:themeColor="text1"/>
          <w:sz w:val="24"/>
          <w:szCs w:val="24"/>
          <w:lang w:eastAsia="tr-TR"/>
        </w:rPr>
        <w:t> 10 dev./</w:t>
      </w:r>
      <w:proofErr w:type="spellStart"/>
      <w:r w:rsidRPr="005F24B2">
        <w:rPr>
          <w:rFonts w:ascii="Times New Roman" w:eastAsia="Times New Roman" w:hAnsi="Times New Roman" w:cs="Times New Roman"/>
          <w:color w:val="000000" w:themeColor="text1"/>
          <w:sz w:val="24"/>
          <w:szCs w:val="24"/>
          <w:lang w:eastAsia="tr-TR"/>
        </w:rPr>
        <w:t>dak</w:t>
      </w:r>
      <w:proofErr w:type="spellEnd"/>
      <w:r w:rsidRPr="005F24B2">
        <w:rPr>
          <w:rFonts w:ascii="Times New Roman" w:hAnsi="Times New Roman" w:cs="Times New Roman"/>
          <w:color w:val="000000" w:themeColor="text1"/>
          <w:sz w:val="24"/>
          <w:szCs w:val="24"/>
        </w:rPr>
        <w:t xml:space="preserve"> arası ayarlanmalı ve askı 360 derece dönerek kumlamanın yapılması sağlanır.</w:t>
      </w:r>
    </w:p>
    <w:p w:rsidR="00A2230E" w:rsidRPr="005F24B2" w:rsidRDefault="00A2230E" w:rsidP="00851D8D">
      <w:pPr>
        <w:pStyle w:val="ListeParagraf"/>
        <w:jc w:val="both"/>
        <w:rPr>
          <w:rFonts w:ascii="Times New Roman" w:hAnsi="Times New Roman" w:cs="Times New Roman"/>
          <w:color w:val="000000" w:themeColor="text1"/>
          <w:sz w:val="24"/>
          <w:szCs w:val="24"/>
        </w:rPr>
      </w:pPr>
    </w:p>
    <w:p w:rsidR="00A2230E" w:rsidRPr="005F24B2" w:rsidRDefault="00A2230E" w:rsidP="005F24B2">
      <w:pPr>
        <w:pStyle w:val="ListeParagraf"/>
        <w:jc w:val="center"/>
        <w:rPr>
          <w:rFonts w:ascii="Times New Roman" w:hAnsi="Times New Roman" w:cs="Times New Roman"/>
          <w:color w:val="000000" w:themeColor="text1"/>
          <w:sz w:val="24"/>
          <w:szCs w:val="24"/>
        </w:rPr>
      </w:pPr>
      <w:r w:rsidRPr="005F24B2">
        <w:rPr>
          <w:rFonts w:ascii="Times New Roman" w:hAnsi="Times New Roman" w:cs="Times New Roman"/>
          <w:noProof/>
          <w:color w:val="000000" w:themeColor="text1"/>
          <w:sz w:val="24"/>
          <w:szCs w:val="24"/>
          <w:lang w:eastAsia="tr-TR"/>
        </w:rPr>
        <w:drawing>
          <wp:inline distT="0" distB="0" distL="0" distR="0" wp14:anchorId="4A2BBC51" wp14:editId="0AE45C9A">
            <wp:extent cx="1857375" cy="1091208"/>
            <wp:effectExtent l="0" t="0" r="0" b="0"/>
            <wp:docPr id="18" name="Resim 1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417" cy="1100632"/>
                    </a:xfrm>
                    <a:prstGeom prst="rect">
                      <a:avLst/>
                    </a:prstGeom>
                    <a:noFill/>
                    <a:ln>
                      <a:noFill/>
                    </a:ln>
                  </pic:spPr>
                </pic:pic>
              </a:graphicData>
            </a:graphic>
          </wp:inline>
        </w:drawing>
      </w:r>
      <w:r w:rsidR="005F24B2">
        <w:rPr>
          <w:rFonts w:ascii="Times New Roman" w:hAnsi="Times New Roman" w:cs="Times New Roman"/>
          <w:color w:val="000000" w:themeColor="text1"/>
          <w:sz w:val="24"/>
          <w:szCs w:val="24"/>
        </w:rPr>
        <w:t xml:space="preserve">  </w:t>
      </w:r>
      <w:r w:rsidRPr="005F24B2">
        <w:rPr>
          <w:rFonts w:ascii="Times New Roman" w:hAnsi="Times New Roman" w:cs="Times New Roman"/>
          <w:noProof/>
          <w:color w:val="000000" w:themeColor="text1"/>
          <w:sz w:val="24"/>
          <w:szCs w:val="24"/>
          <w:lang w:eastAsia="tr-TR"/>
        </w:rPr>
        <w:drawing>
          <wp:inline distT="0" distB="0" distL="0" distR="0" wp14:anchorId="75C12602" wp14:editId="0DDBFF0F">
            <wp:extent cx="1488440" cy="1073892"/>
            <wp:effectExtent l="0" t="0" r="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0578" cy="1089865"/>
                    </a:xfrm>
                    <a:prstGeom prst="rect">
                      <a:avLst/>
                    </a:prstGeom>
                    <a:noFill/>
                    <a:ln>
                      <a:noFill/>
                    </a:ln>
                  </pic:spPr>
                </pic:pic>
              </a:graphicData>
            </a:graphic>
          </wp:inline>
        </w:drawing>
      </w:r>
    </w:p>
    <w:p w:rsidR="00A2230E" w:rsidRPr="005F24B2" w:rsidRDefault="00A2230E" w:rsidP="00851D8D">
      <w:pPr>
        <w:pStyle w:val="ListeParagraf"/>
        <w:jc w:val="both"/>
        <w:rPr>
          <w:rFonts w:ascii="Times New Roman" w:hAnsi="Times New Roman" w:cs="Times New Roman"/>
          <w:color w:val="000000" w:themeColor="text1"/>
          <w:sz w:val="24"/>
          <w:szCs w:val="24"/>
        </w:rPr>
      </w:pPr>
    </w:p>
    <w:p w:rsidR="00A2230E" w:rsidRPr="005F24B2" w:rsidRDefault="00A2230E" w:rsidP="00851D8D">
      <w:pPr>
        <w:ind w:firstLine="708"/>
        <w:jc w:val="both"/>
        <w:rPr>
          <w:rFonts w:ascii="Times New Roman" w:hAnsi="Times New Roman" w:cs="Times New Roman"/>
          <w:b/>
          <w:color w:val="000000" w:themeColor="text1"/>
          <w:sz w:val="24"/>
          <w:szCs w:val="24"/>
        </w:rPr>
      </w:pPr>
      <w:r w:rsidRPr="005F24B2">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5F24B2">
        <w:rPr>
          <w:rFonts w:ascii="Times New Roman" w:hAnsi="Times New Roman" w:cs="Times New Roman"/>
          <w:color w:val="000000" w:themeColor="text1"/>
          <w:sz w:val="24"/>
          <w:szCs w:val="24"/>
        </w:rPr>
        <w:t>grit</w:t>
      </w:r>
      <w:proofErr w:type="spellEnd"/>
      <w:r w:rsidRPr="005F24B2">
        <w:rPr>
          <w:rFonts w:ascii="Times New Roman" w:hAnsi="Times New Roman" w:cs="Times New Roman"/>
          <w:color w:val="000000" w:themeColor="text1"/>
          <w:sz w:val="24"/>
          <w:szCs w:val="24"/>
        </w:rPr>
        <w:t xml:space="preserve"> malzeme kullanılmayacaktır. Kumlamada kullanılan </w:t>
      </w:r>
      <w:r w:rsidRPr="005F24B2">
        <w:rPr>
          <w:rFonts w:ascii="Times New Roman" w:hAnsi="Times New Roman" w:cs="Times New Roman"/>
          <w:color w:val="000000" w:themeColor="text1"/>
          <w:sz w:val="24"/>
          <w:szCs w:val="24"/>
          <w:shd w:val="clear" w:color="auto" w:fill="FFFFFF"/>
        </w:rPr>
        <w:t xml:space="preserve">tozuması en az ve </w:t>
      </w:r>
      <w:r w:rsidRPr="005F24B2">
        <w:rPr>
          <w:rFonts w:ascii="Times New Roman" w:hAnsi="Times New Roman" w:cs="Times New Roman"/>
          <w:sz w:val="24"/>
          <w:szCs w:val="24"/>
          <w:shd w:val="clear" w:color="auto" w:fill="FFFFFF"/>
        </w:rPr>
        <w:t>kumlama gücü en iyi olan kum çeşidi</w:t>
      </w:r>
      <w:r w:rsidRPr="005F24B2">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5F24B2">
        <w:rPr>
          <w:rFonts w:ascii="Times New Roman" w:hAnsi="Times New Roman" w:cs="Times New Roman"/>
          <w:sz w:val="24"/>
          <w:szCs w:val="24"/>
        </w:rPr>
        <w:t>micron</w:t>
      </w:r>
      <w:proofErr w:type="spellEnd"/>
      <w:r w:rsidRPr="005F24B2">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2230E" w:rsidRPr="005F24B2" w:rsidRDefault="00A2230E" w:rsidP="00851D8D">
      <w:pPr>
        <w:ind w:firstLine="708"/>
        <w:jc w:val="center"/>
        <w:rPr>
          <w:rFonts w:ascii="Times New Roman" w:hAnsi="Times New Roman" w:cs="Times New Roman"/>
          <w:b/>
          <w:color w:val="000000" w:themeColor="text1"/>
          <w:sz w:val="24"/>
          <w:szCs w:val="24"/>
        </w:rPr>
      </w:pPr>
      <w:r w:rsidRPr="005F24B2">
        <w:rPr>
          <w:rFonts w:ascii="Times New Roman" w:hAnsi="Times New Roman" w:cs="Times New Roman"/>
          <w:b/>
          <w:color w:val="000000" w:themeColor="text1"/>
          <w:sz w:val="24"/>
          <w:szCs w:val="24"/>
        </w:rPr>
        <w:t>KAPLAMA METOTU</w:t>
      </w:r>
    </w:p>
    <w:p w:rsidR="00A2230E" w:rsidRPr="005F24B2" w:rsidRDefault="00A2230E" w:rsidP="00851D8D">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5F24B2">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5F24B2">
        <w:rPr>
          <w:rFonts w:ascii="Times New Roman" w:eastAsia="Times New Roman" w:hAnsi="Times New Roman" w:cs="Times New Roman"/>
          <w:sz w:val="24"/>
          <w:szCs w:val="24"/>
          <w:lang w:eastAsia="tr-TR"/>
        </w:rPr>
        <w:t xml:space="preserve">elektrostatik yüklenen toz boya </w:t>
      </w:r>
      <w:proofErr w:type="gramStart"/>
      <w:r w:rsidRPr="005F24B2">
        <w:rPr>
          <w:rFonts w:ascii="Times New Roman" w:eastAsia="Times New Roman" w:hAnsi="Times New Roman" w:cs="Times New Roman"/>
          <w:sz w:val="24"/>
          <w:szCs w:val="24"/>
          <w:lang w:eastAsia="tr-TR"/>
        </w:rPr>
        <w:t>partikülleri</w:t>
      </w:r>
      <w:proofErr w:type="gramEnd"/>
      <w:r w:rsidRPr="005F24B2">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5F24B2">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A2230E" w:rsidRPr="005F24B2" w:rsidRDefault="00A2230E" w:rsidP="00851D8D">
      <w:pPr>
        <w:shd w:val="clear" w:color="auto" w:fill="FFFFFF"/>
        <w:spacing w:after="0"/>
        <w:jc w:val="center"/>
        <w:rPr>
          <w:rFonts w:ascii="Times New Roman" w:eastAsia="Times New Roman" w:hAnsi="Times New Roman" w:cs="Times New Roman"/>
          <w:color w:val="000000" w:themeColor="text1"/>
          <w:sz w:val="24"/>
          <w:szCs w:val="24"/>
          <w:lang w:eastAsia="tr-TR"/>
        </w:rPr>
      </w:pPr>
      <w:r w:rsidRPr="005F24B2">
        <w:rPr>
          <w:rFonts w:ascii="Times New Roman" w:eastAsia="Times New Roman" w:hAnsi="Times New Roman" w:cs="Times New Roman"/>
          <w:noProof/>
          <w:color w:val="000000" w:themeColor="text1"/>
          <w:sz w:val="24"/>
          <w:szCs w:val="24"/>
          <w:lang w:eastAsia="tr-TR"/>
        </w:rPr>
        <w:lastRenderedPageBreak/>
        <w:drawing>
          <wp:inline distT="0" distB="0" distL="0" distR="0" wp14:anchorId="4BD49E51" wp14:editId="36CA6849">
            <wp:extent cx="1510665" cy="1034575"/>
            <wp:effectExtent l="0" t="0" r="0" b="0"/>
            <wp:docPr id="20" name="Resim 20" descr="Elektrostatik Toz Boya Nedi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1598" cy="1042062"/>
                    </a:xfrm>
                    <a:prstGeom prst="rect">
                      <a:avLst/>
                    </a:prstGeom>
                    <a:noFill/>
                    <a:ln>
                      <a:noFill/>
                    </a:ln>
                  </pic:spPr>
                </pic:pic>
              </a:graphicData>
            </a:graphic>
          </wp:inline>
        </w:drawing>
      </w:r>
    </w:p>
    <w:p w:rsidR="002719F5" w:rsidRPr="005F24B2" w:rsidRDefault="002719F5" w:rsidP="000D2562">
      <w:pPr>
        <w:rPr>
          <w:rFonts w:ascii="Times New Roman" w:hAnsi="Times New Roman" w:cs="Times New Roman"/>
          <w:b/>
          <w:bCs/>
          <w:sz w:val="24"/>
          <w:szCs w:val="24"/>
        </w:rPr>
      </w:pPr>
    </w:p>
    <w:p w:rsidR="005F3DF7" w:rsidRDefault="005F3DF7" w:rsidP="003924FC">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5F3DF7" w:rsidRPr="00DE2B5B" w:rsidRDefault="005F3DF7" w:rsidP="005F3DF7">
      <w:pPr>
        <w:spacing w:after="0"/>
        <w:ind w:firstLine="708"/>
        <w:jc w:val="center"/>
        <w:rPr>
          <w:rFonts w:ascii="Times New Roman" w:hAnsi="Times New Roman" w:cs="Times New Roman"/>
          <w:b/>
          <w:bCs/>
          <w:sz w:val="24"/>
          <w:szCs w:val="24"/>
        </w:rPr>
      </w:pPr>
    </w:p>
    <w:p w:rsidR="005F3DF7" w:rsidRDefault="005F3DF7" w:rsidP="005F3DF7">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5F3DF7" w:rsidRPr="00DE2B5B" w:rsidRDefault="005F3DF7" w:rsidP="005F3DF7">
      <w:pPr>
        <w:spacing w:after="0"/>
        <w:ind w:firstLine="708"/>
        <w:jc w:val="both"/>
        <w:rPr>
          <w:rFonts w:ascii="Times New Roman" w:hAnsi="Times New Roman" w:cs="Times New Roman"/>
          <w:sz w:val="24"/>
          <w:szCs w:val="24"/>
        </w:rPr>
      </w:pPr>
    </w:p>
    <w:p w:rsidR="005F3DF7" w:rsidRDefault="005F3DF7" w:rsidP="005F3DF7">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5F3DF7" w:rsidRDefault="005F3DF7" w:rsidP="005F3DF7">
      <w:pPr>
        <w:spacing w:after="0"/>
        <w:ind w:firstLine="708"/>
        <w:jc w:val="center"/>
        <w:rPr>
          <w:rFonts w:ascii="Times New Roman" w:hAnsi="Times New Roman" w:cs="Times New Roman"/>
          <w:b/>
          <w:bCs/>
          <w:sz w:val="24"/>
          <w:szCs w:val="24"/>
        </w:rPr>
      </w:pPr>
    </w:p>
    <w:p w:rsidR="005F3DF7" w:rsidRPr="00DE2B5B" w:rsidRDefault="005F3DF7" w:rsidP="005F3DF7">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w:t>
      </w:r>
      <w:r>
        <w:rPr>
          <w:rFonts w:ascii="Times New Roman" w:hAnsi="Times New Roman" w:cs="Times New Roman"/>
          <w:sz w:val="24"/>
          <w:szCs w:val="24"/>
        </w:rPr>
        <w:t>. 600 x 60</w:t>
      </w:r>
      <w:r w:rsidRPr="00DE2B5B">
        <w:rPr>
          <w:rFonts w:ascii="Times New Roman" w:hAnsi="Times New Roman" w:cs="Times New Roman"/>
          <w:sz w:val="24"/>
          <w:szCs w:val="24"/>
        </w:rPr>
        <w:t xml:space="preserve">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p w:rsidR="005F3DF7" w:rsidRPr="005F24B2" w:rsidRDefault="005F3DF7" w:rsidP="000D2562">
      <w:pPr>
        <w:ind w:firstLine="708"/>
        <w:jc w:val="both"/>
        <w:rPr>
          <w:rFonts w:ascii="Times New Roman" w:hAnsi="Times New Roman" w:cs="Times New Roman"/>
          <w:sz w:val="24"/>
          <w:szCs w:val="24"/>
        </w:rPr>
      </w:pPr>
    </w:p>
    <w:sectPr w:rsidR="005F3DF7" w:rsidRPr="005F24B2" w:rsidSect="00E32E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6"/>
    <w:rsid w:val="0007280D"/>
    <w:rsid w:val="000D2562"/>
    <w:rsid w:val="0013428A"/>
    <w:rsid w:val="001609A0"/>
    <w:rsid w:val="001847A9"/>
    <w:rsid w:val="00186685"/>
    <w:rsid w:val="001A723F"/>
    <w:rsid w:val="001D1923"/>
    <w:rsid w:val="00205108"/>
    <w:rsid w:val="002719F5"/>
    <w:rsid w:val="002A5775"/>
    <w:rsid w:val="002F0A6A"/>
    <w:rsid w:val="0031039B"/>
    <w:rsid w:val="003924FC"/>
    <w:rsid w:val="003C5E91"/>
    <w:rsid w:val="003C6801"/>
    <w:rsid w:val="003E226B"/>
    <w:rsid w:val="003E65BD"/>
    <w:rsid w:val="00490017"/>
    <w:rsid w:val="00514AB4"/>
    <w:rsid w:val="00556569"/>
    <w:rsid w:val="005C3A79"/>
    <w:rsid w:val="005F24B2"/>
    <w:rsid w:val="005F3DF7"/>
    <w:rsid w:val="005F70BD"/>
    <w:rsid w:val="006058C9"/>
    <w:rsid w:val="006E3AC7"/>
    <w:rsid w:val="00716478"/>
    <w:rsid w:val="007310D3"/>
    <w:rsid w:val="00782158"/>
    <w:rsid w:val="0079147F"/>
    <w:rsid w:val="00851D8D"/>
    <w:rsid w:val="008A68D0"/>
    <w:rsid w:val="008E6CDA"/>
    <w:rsid w:val="00983CCA"/>
    <w:rsid w:val="00A109B9"/>
    <w:rsid w:val="00A2230E"/>
    <w:rsid w:val="00A335B6"/>
    <w:rsid w:val="00A52E18"/>
    <w:rsid w:val="00AB653C"/>
    <w:rsid w:val="00AC170B"/>
    <w:rsid w:val="00BB02DB"/>
    <w:rsid w:val="00BC535E"/>
    <w:rsid w:val="00BE77AA"/>
    <w:rsid w:val="00C71858"/>
    <w:rsid w:val="00C751D8"/>
    <w:rsid w:val="00C846BE"/>
    <w:rsid w:val="00C9118B"/>
    <w:rsid w:val="00CB470A"/>
    <w:rsid w:val="00CB72B7"/>
    <w:rsid w:val="00D02576"/>
    <w:rsid w:val="00D20F44"/>
    <w:rsid w:val="00D34323"/>
    <w:rsid w:val="00D547AF"/>
    <w:rsid w:val="00D62445"/>
    <w:rsid w:val="00D64ED2"/>
    <w:rsid w:val="00D947CA"/>
    <w:rsid w:val="00DF6F7F"/>
    <w:rsid w:val="00E31E6E"/>
    <w:rsid w:val="00E32E86"/>
    <w:rsid w:val="00E4525B"/>
    <w:rsid w:val="00E74803"/>
    <w:rsid w:val="00FE5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E8AF"/>
  <w15:docId w15:val="{EACB686D-9E71-47D5-96BB-4C485E65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57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5775"/>
    <w:rPr>
      <w:rFonts w:ascii="Tahoma" w:hAnsi="Tahoma" w:cs="Tahoma"/>
      <w:sz w:val="16"/>
      <w:szCs w:val="16"/>
    </w:rPr>
  </w:style>
  <w:style w:type="paragraph" w:styleId="ListeParagraf">
    <w:name w:val="List Paragraph"/>
    <w:basedOn w:val="Normal"/>
    <w:link w:val="ListeParagrafChar"/>
    <w:uiPriority w:val="34"/>
    <w:qFormat/>
    <w:rsid w:val="00A2230E"/>
    <w:pPr>
      <w:ind w:left="720"/>
      <w:contextualSpacing/>
    </w:pPr>
  </w:style>
  <w:style w:type="character" w:customStyle="1" w:styleId="ListeParagrafChar">
    <w:name w:val="Liste Paragraf Char"/>
    <w:link w:val="ListeParagraf"/>
    <w:uiPriority w:val="34"/>
    <w:locked/>
    <w:rsid w:val="00A2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ysanboya.com.tr/"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924</Words>
  <Characters>5270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17</cp:revision>
  <dcterms:created xsi:type="dcterms:W3CDTF">2019-08-16T08:58:00Z</dcterms:created>
  <dcterms:modified xsi:type="dcterms:W3CDTF">2020-01-23T09:54:00Z</dcterms:modified>
</cp:coreProperties>
</file>