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MODÜLER TIRMANMA OYUN GRUBU TEKNİK ŞARTNAMESİ</w:t>
      </w:r>
    </w:p>
    <w:p w:rsidR="009E0E26" w:rsidRPr="000256AA" w:rsidRDefault="009E0E26" w:rsidP="00A67AA9">
      <w:pPr>
        <w:spacing w:after="0"/>
        <w:jc w:val="center"/>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bCs/>
          <w:sz w:val="24"/>
          <w:szCs w:val="24"/>
          <w:u w:val="single"/>
        </w:rPr>
      </w:pPr>
      <w:r w:rsidRPr="000256AA">
        <w:rPr>
          <w:rFonts w:ascii="Times New Roman" w:hAnsi="Times New Roman" w:cs="Times New Roman"/>
          <w:b/>
          <w:bCs/>
          <w:sz w:val="24"/>
          <w:szCs w:val="24"/>
          <w:u w:val="single"/>
        </w:rPr>
        <w:t>GENEL ÖZELLİKLER</w:t>
      </w:r>
    </w:p>
    <w:p w:rsidR="009E0E26" w:rsidRPr="000256AA" w:rsidRDefault="009E0E26" w:rsidP="00A67AA9">
      <w:pPr>
        <w:spacing w:after="0"/>
        <w:jc w:val="center"/>
        <w:rPr>
          <w:rFonts w:ascii="Times New Roman" w:hAnsi="Times New Roman" w:cs="Times New Roman"/>
          <w:b/>
          <w:bCs/>
          <w:sz w:val="24"/>
          <w:szCs w:val="24"/>
          <w:u w:val="single"/>
        </w:rPr>
      </w:pP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grubu üretimi sırasında kaynaklama işleminde </w:t>
      </w:r>
      <w:proofErr w:type="spellStart"/>
      <w:r w:rsidRPr="000256AA">
        <w:rPr>
          <w:rFonts w:ascii="Times New Roman" w:hAnsi="Times New Roman" w:cs="Times New Roman"/>
          <w:sz w:val="24"/>
          <w:szCs w:val="24"/>
        </w:rPr>
        <w:t>gazaltı</w:t>
      </w:r>
      <w:proofErr w:type="spellEnd"/>
      <w:r w:rsidRPr="000256AA">
        <w:rPr>
          <w:rFonts w:ascii="Times New Roman" w:hAnsi="Times New Roman" w:cs="Times New Roman"/>
          <w:sz w:val="24"/>
          <w:szCs w:val="24"/>
        </w:rPr>
        <w:t xml:space="preserve"> kaynağı kullanılacaktır.</w:t>
      </w:r>
    </w:p>
    <w:p w:rsidR="006E0E71" w:rsidRPr="000B499C" w:rsidRDefault="006E0E71" w:rsidP="006E0E71">
      <w:pPr>
        <w:pStyle w:val="ListeParagraf"/>
        <w:numPr>
          <w:ilvl w:val="0"/>
          <w:numId w:val="2"/>
        </w:numPr>
        <w:spacing w:after="0"/>
        <w:jc w:val="both"/>
        <w:rPr>
          <w:rFonts w:ascii="Times New Roman" w:hAnsi="Times New Roman" w:cs="Times New Roman"/>
          <w:bCs/>
          <w:sz w:val="24"/>
          <w:szCs w:val="24"/>
        </w:rPr>
      </w:pPr>
      <w:r w:rsidRPr="000B499C">
        <w:rPr>
          <w:rFonts w:ascii="Times New Roman" w:hAnsi="Times New Roman" w:cs="Times New Roman"/>
          <w:bCs/>
          <w:kern w:val="22"/>
          <w:sz w:val="24"/>
          <w:szCs w:val="24"/>
        </w:rPr>
        <w:t xml:space="preserve">Tüm metal malzemeler ( galvanizler </w:t>
      </w:r>
      <w:proofErr w:type="gramStart"/>
      <w:r w:rsidRPr="000B499C">
        <w:rPr>
          <w:rFonts w:ascii="Times New Roman" w:hAnsi="Times New Roman" w:cs="Times New Roman"/>
          <w:bCs/>
          <w:kern w:val="22"/>
          <w:sz w:val="24"/>
          <w:szCs w:val="24"/>
        </w:rPr>
        <w:t>dahil</w:t>
      </w:r>
      <w:proofErr w:type="gramEnd"/>
      <w:r w:rsidRPr="000B499C">
        <w:rPr>
          <w:rFonts w:ascii="Times New Roman" w:hAnsi="Times New Roman" w:cs="Times New Roman"/>
          <w:bCs/>
          <w:kern w:val="22"/>
          <w:sz w:val="24"/>
          <w:szCs w:val="24"/>
        </w:rPr>
        <w:t>) Kumlama işlemine</w:t>
      </w:r>
      <w:r w:rsidRPr="000B499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B499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B499C">
        <w:rPr>
          <w:rFonts w:ascii="Times New Roman" w:hAnsi="Times New Roman" w:cs="Times New Roman"/>
          <w:bCs/>
          <w:sz w:val="24"/>
          <w:szCs w:val="24"/>
        </w:rPr>
        <w:t xml:space="preserve">Kumlamanın yapıldığına dair resimler idareye ibraz edilecektir. </w:t>
      </w:r>
      <w:r w:rsidRPr="000B499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B499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E0E71" w:rsidRPr="000B499C" w:rsidRDefault="006E0E71" w:rsidP="006E0E71">
      <w:pPr>
        <w:pStyle w:val="ListeParagraf"/>
        <w:spacing w:after="0"/>
        <w:ind w:left="360"/>
        <w:rPr>
          <w:rFonts w:ascii="Times New Roman" w:hAnsi="Times New Roman" w:cs="Times New Roman"/>
          <w:b/>
          <w:bCs/>
          <w:sz w:val="24"/>
          <w:szCs w:val="24"/>
        </w:rPr>
      </w:pPr>
      <w:r w:rsidRPr="000B499C">
        <w:rPr>
          <w:rFonts w:ascii="Times New Roman" w:hAnsi="Times New Roman" w:cs="Times New Roman"/>
          <w:noProof/>
          <w:sz w:val="24"/>
          <w:szCs w:val="24"/>
          <w:lang w:eastAsia="tr-TR"/>
        </w:rPr>
        <w:drawing>
          <wp:inline distT="0" distB="0" distL="0" distR="0" wp14:anchorId="75164459" wp14:editId="724903F0">
            <wp:extent cx="2392680" cy="1691640"/>
            <wp:effectExtent l="0" t="0" r="762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B499C">
        <w:rPr>
          <w:rFonts w:ascii="Times New Roman" w:hAnsi="Times New Roman" w:cs="Times New Roman"/>
          <w:b/>
          <w:bCs/>
          <w:sz w:val="24"/>
          <w:szCs w:val="24"/>
        </w:rPr>
        <w:t xml:space="preserve">   </w:t>
      </w:r>
      <w:r w:rsidRPr="000B499C">
        <w:rPr>
          <w:rFonts w:ascii="Times New Roman" w:hAnsi="Times New Roman" w:cs="Times New Roman"/>
          <w:noProof/>
          <w:sz w:val="24"/>
          <w:szCs w:val="24"/>
          <w:lang w:eastAsia="tr-TR"/>
        </w:rPr>
        <w:drawing>
          <wp:inline distT="0" distB="0" distL="0" distR="0" wp14:anchorId="762906E5" wp14:editId="1EFA7103">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E0E71" w:rsidRPr="000B499C" w:rsidRDefault="006E0E71" w:rsidP="006E0E71">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 xml:space="preserve">Kumlama işlemi, uygun aşındırıcıları yüksek basınçta </w:t>
      </w:r>
      <w:proofErr w:type="spellStart"/>
      <w:r w:rsidRPr="000B499C">
        <w:rPr>
          <w:rFonts w:ascii="Times New Roman" w:hAnsi="Times New Roman" w:cs="Times New Roman"/>
          <w:sz w:val="24"/>
          <w:szCs w:val="24"/>
        </w:rPr>
        <w:t>radyal</w:t>
      </w:r>
      <w:proofErr w:type="spellEnd"/>
      <w:r w:rsidRPr="000B499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B499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B499C">
        <w:rPr>
          <w:rFonts w:ascii="Times New Roman" w:hAnsi="Times New Roman" w:cs="Times New Roman"/>
          <w:sz w:val="24"/>
          <w:szCs w:val="24"/>
        </w:rPr>
        <w:tab/>
        <w:t>noktalama yaparak temizliği sağlanır. Tam temizliğin sağlanması içi Ürünler askı sisteminin hızı 3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w:t>
      </w:r>
      <w:proofErr w:type="gramStart"/>
      <w:r w:rsidRPr="000B499C">
        <w:rPr>
          <w:rFonts w:ascii="Times New Roman" w:hAnsi="Times New Roman" w:cs="Times New Roman"/>
          <w:sz w:val="24"/>
          <w:szCs w:val="24"/>
        </w:rPr>
        <w:t>dan</w:t>
      </w:r>
      <w:proofErr w:type="gramEnd"/>
      <w:r w:rsidRPr="000B499C">
        <w:rPr>
          <w:rFonts w:ascii="Times New Roman" w:hAnsi="Times New Roman" w:cs="Times New Roman"/>
          <w:sz w:val="24"/>
          <w:szCs w:val="24"/>
        </w:rPr>
        <w:t> 10 dev./</w:t>
      </w:r>
      <w:proofErr w:type="spellStart"/>
      <w:r w:rsidRPr="000B499C">
        <w:rPr>
          <w:rFonts w:ascii="Times New Roman" w:hAnsi="Times New Roman" w:cs="Times New Roman"/>
          <w:sz w:val="24"/>
          <w:szCs w:val="24"/>
        </w:rPr>
        <w:t>dak</w:t>
      </w:r>
      <w:proofErr w:type="spellEnd"/>
      <w:r w:rsidRPr="000B499C">
        <w:rPr>
          <w:rFonts w:ascii="Times New Roman" w:hAnsi="Times New Roman" w:cs="Times New Roman"/>
          <w:sz w:val="24"/>
          <w:szCs w:val="24"/>
        </w:rPr>
        <w:t xml:space="preserve"> arası ayarlanmalı ve askı 360 derece dönerek kumlamanın yapılması sağlanmalıdır.</w:t>
      </w:r>
    </w:p>
    <w:p w:rsidR="006E0E71" w:rsidRPr="000B499C" w:rsidRDefault="006E0E71" w:rsidP="006E0E71">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b/>
          <w:bCs/>
          <w:sz w:val="24"/>
          <w:szCs w:val="24"/>
        </w:rPr>
        <w:t xml:space="preserve">Plastisol Kaplama </w:t>
      </w:r>
      <w:r w:rsidRPr="000B499C">
        <w:rPr>
          <w:rFonts w:ascii="Times New Roman" w:hAnsi="Times New Roman" w:cs="Times New Roman"/>
          <w:sz w:val="24"/>
          <w:szCs w:val="24"/>
        </w:rPr>
        <w:t xml:space="preserve">Yüzeyindeki her türlü kir ve yağ lekelerinden arındırılmış yarı </w:t>
      </w:r>
      <w:proofErr w:type="spellStart"/>
      <w:r w:rsidRPr="000B499C">
        <w:rPr>
          <w:rFonts w:ascii="Times New Roman" w:hAnsi="Times New Roman" w:cs="Times New Roman"/>
          <w:sz w:val="24"/>
          <w:szCs w:val="24"/>
        </w:rPr>
        <w:t>mamül</w:t>
      </w:r>
      <w:proofErr w:type="spellEnd"/>
      <w:r w:rsidRPr="000B499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B499C">
        <w:rPr>
          <w:rFonts w:ascii="Times New Roman" w:hAnsi="Times New Roman" w:cs="Times New Roman"/>
          <w:sz w:val="24"/>
          <w:szCs w:val="24"/>
        </w:rPr>
        <w:t>mamülün</w:t>
      </w:r>
      <w:proofErr w:type="spellEnd"/>
      <w:r w:rsidRPr="000B499C">
        <w:rPr>
          <w:rFonts w:ascii="Times New Roman" w:hAnsi="Times New Roman" w:cs="Times New Roman"/>
          <w:sz w:val="24"/>
          <w:szCs w:val="24"/>
        </w:rPr>
        <w:t xml:space="preserve"> içeriğinde belli bir orandan sonra başta kanser, </w:t>
      </w:r>
      <w:proofErr w:type="spellStart"/>
      <w:r w:rsidRPr="000B499C">
        <w:rPr>
          <w:rFonts w:ascii="Times New Roman" w:hAnsi="Times New Roman" w:cs="Times New Roman"/>
          <w:sz w:val="24"/>
          <w:szCs w:val="24"/>
        </w:rPr>
        <w:t>obezite</w:t>
      </w:r>
      <w:proofErr w:type="spellEnd"/>
      <w:r w:rsidRPr="000B499C">
        <w:rPr>
          <w:rFonts w:ascii="Times New Roman" w:hAnsi="Times New Roman" w:cs="Times New Roman"/>
          <w:sz w:val="24"/>
          <w:szCs w:val="24"/>
        </w:rPr>
        <w:t xml:space="preserve"> ve yüksek kolesterol gibi </w:t>
      </w:r>
      <w:r w:rsidRPr="000B499C">
        <w:rPr>
          <w:rFonts w:ascii="Times New Roman" w:hAnsi="Times New Roman" w:cs="Times New Roman"/>
          <w:sz w:val="24"/>
          <w:szCs w:val="24"/>
        </w:rPr>
        <w:lastRenderedPageBreak/>
        <w:t xml:space="preserve">hormon dengesini bozup insülin direnci gibi hastalıklara neden olabilecek, PVC ( </w:t>
      </w:r>
      <w:proofErr w:type="spellStart"/>
      <w:r w:rsidRPr="000B499C">
        <w:rPr>
          <w:rFonts w:ascii="Times New Roman" w:hAnsi="Times New Roman" w:cs="Times New Roman"/>
          <w:sz w:val="24"/>
          <w:szCs w:val="24"/>
        </w:rPr>
        <w:t>PoliVinilKlorit</w:t>
      </w:r>
      <w:proofErr w:type="spellEnd"/>
      <w:r w:rsidRPr="000B499C">
        <w:rPr>
          <w:rFonts w:ascii="Times New Roman" w:hAnsi="Times New Roman" w:cs="Times New Roman"/>
          <w:sz w:val="24"/>
          <w:szCs w:val="24"/>
        </w:rPr>
        <w:t xml:space="preserve"> ) malzemeyi yumuşatmak ve elastik hale getirmek için kullanılan </w:t>
      </w:r>
      <w:proofErr w:type="spellStart"/>
      <w:r w:rsidRPr="000B499C">
        <w:rPr>
          <w:rFonts w:ascii="Times New Roman" w:hAnsi="Times New Roman" w:cs="Times New Roman"/>
          <w:b/>
          <w:bCs/>
          <w:sz w:val="24"/>
          <w:szCs w:val="24"/>
        </w:rPr>
        <w:t>fitalat</w:t>
      </w:r>
      <w:proofErr w:type="spellEnd"/>
      <w:r w:rsidRPr="000B499C">
        <w:rPr>
          <w:rFonts w:ascii="Times New Roman" w:hAnsi="Times New Roman" w:cs="Times New Roman"/>
          <w:sz w:val="24"/>
          <w:szCs w:val="24"/>
        </w:rPr>
        <w:t xml:space="preserve"> oranının uygun olup </w:t>
      </w:r>
      <w:proofErr w:type="gramStart"/>
      <w:r w:rsidRPr="000B499C">
        <w:rPr>
          <w:rFonts w:ascii="Times New Roman" w:hAnsi="Times New Roman" w:cs="Times New Roman"/>
          <w:sz w:val="24"/>
          <w:szCs w:val="24"/>
        </w:rPr>
        <w:t>ekolojik</w:t>
      </w:r>
      <w:proofErr w:type="gramEnd"/>
      <w:r w:rsidRPr="000B499C">
        <w:rPr>
          <w:rFonts w:ascii="Times New Roman" w:hAnsi="Times New Roman" w:cs="Times New Roman"/>
          <w:sz w:val="24"/>
          <w:szCs w:val="24"/>
        </w:rPr>
        <w:t xml:space="preserve"> olarak insan ve çevreye zarar vermeyecek ve kullanımında sağlığı tehdit </w:t>
      </w:r>
      <w:proofErr w:type="spellStart"/>
      <w:r w:rsidRPr="000B499C">
        <w:rPr>
          <w:rFonts w:ascii="Times New Roman" w:hAnsi="Times New Roman" w:cs="Times New Roman"/>
          <w:sz w:val="24"/>
          <w:szCs w:val="24"/>
        </w:rPr>
        <w:t>edicici</w:t>
      </w:r>
      <w:proofErr w:type="spellEnd"/>
      <w:r w:rsidRPr="000B499C">
        <w:rPr>
          <w:rFonts w:ascii="Times New Roman" w:hAnsi="Times New Roman" w:cs="Times New Roman"/>
          <w:sz w:val="24"/>
          <w:szCs w:val="24"/>
        </w:rPr>
        <w:t xml:space="preserve"> hiçbir unsur bulunmayacak şekilde olması gerekmektedir.</w:t>
      </w:r>
    </w:p>
    <w:p w:rsidR="006E0E71" w:rsidRPr="000B499C" w:rsidRDefault="006E0E71" w:rsidP="006E0E71">
      <w:pPr>
        <w:pStyle w:val="ListeParagraf"/>
        <w:numPr>
          <w:ilvl w:val="0"/>
          <w:numId w:val="2"/>
        </w:numPr>
        <w:spacing w:after="0"/>
        <w:jc w:val="both"/>
        <w:rPr>
          <w:rFonts w:ascii="Times New Roman" w:hAnsi="Times New Roman" w:cs="Times New Roman"/>
          <w:sz w:val="24"/>
          <w:szCs w:val="24"/>
        </w:rPr>
      </w:pPr>
      <w:r w:rsidRPr="000B499C">
        <w:rPr>
          <w:rFonts w:ascii="Times New Roman" w:hAnsi="Times New Roman" w:cs="Times New Roman"/>
          <w:sz w:val="24"/>
          <w:szCs w:val="24"/>
        </w:rPr>
        <w:t>Açıkta kalan tüm boru ağızları plastik kapaklar ile kapatılacaktır.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grubunu meydana getiren bütün </w:t>
      </w:r>
      <w:proofErr w:type="spellStart"/>
      <w:r w:rsidRPr="000256AA">
        <w:rPr>
          <w:rFonts w:ascii="Times New Roman" w:hAnsi="Times New Roman" w:cs="Times New Roman"/>
          <w:sz w:val="24"/>
          <w:szCs w:val="24"/>
        </w:rPr>
        <w:t>aksamların</w:t>
      </w:r>
      <w:proofErr w:type="spellEnd"/>
      <w:r w:rsidRPr="000256AA">
        <w:rPr>
          <w:rFonts w:ascii="Times New Roman" w:hAnsi="Times New Roman" w:cs="Times New Roman"/>
          <w:sz w:val="24"/>
          <w:szCs w:val="24"/>
        </w:rPr>
        <w:t xml:space="preserve"> her biri nakliye esnasında yıpranmayı engelleyecek şekilde ambalajlanmış olacaktır.</w:t>
      </w:r>
    </w:p>
    <w:p w:rsidR="009E0E26" w:rsidRPr="000256AA" w:rsidRDefault="009E0E26" w:rsidP="00A67AA9">
      <w:pPr>
        <w:pStyle w:val="ListeParagraf"/>
        <w:numPr>
          <w:ilvl w:val="0"/>
          <w:numId w:val="2"/>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Aksi belirtilmedikçe plastik malzemeler alçak yoğunluklu lineer polietilen (LLDPE-Lineer </w:t>
      </w:r>
      <w:proofErr w:type="spellStart"/>
      <w:r w:rsidRPr="000256AA">
        <w:rPr>
          <w:rFonts w:ascii="Times New Roman" w:hAnsi="Times New Roman" w:cs="Times New Roman"/>
          <w:sz w:val="24"/>
          <w:szCs w:val="24"/>
        </w:rPr>
        <w:t>LowDensityPolyethylene</w:t>
      </w:r>
      <w:proofErr w:type="spellEnd"/>
      <w:r w:rsidRPr="000256AA">
        <w:rPr>
          <w:rFonts w:ascii="Times New Roman" w:hAnsi="Times New Roman" w:cs="Times New Roman"/>
          <w:sz w:val="24"/>
          <w:szCs w:val="24"/>
        </w:rPr>
        <w:t>) kullanılacaktır.</w:t>
      </w:r>
    </w:p>
    <w:p w:rsidR="009E0E26" w:rsidRPr="000256AA" w:rsidRDefault="009E0E26" w:rsidP="00A67AA9">
      <w:pPr>
        <w:pStyle w:val="ListeParagraf"/>
        <w:numPr>
          <w:ilvl w:val="0"/>
          <w:numId w:val="2"/>
        </w:numPr>
        <w:spacing w:after="0"/>
        <w:jc w:val="both"/>
        <w:rPr>
          <w:rFonts w:ascii="Times New Roman" w:eastAsia="Arial Unicode MS" w:hAnsi="Times New Roman" w:cs="Times New Roman"/>
          <w:b/>
          <w:bCs/>
          <w:sz w:val="24"/>
          <w:szCs w:val="24"/>
        </w:rPr>
      </w:pPr>
      <w:r w:rsidRPr="000256A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İdarenin arızayı bildirmesine müteakip en geç 24 saat içerisinde müdahale edilecektir.</w:t>
      </w:r>
    </w:p>
    <w:p w:rsidR="009E0E26" w:rsidRPr="000256AA" w:rsidRDefault="009E0E26" w:rsidP="00A67AA9">
      <w:pPr>
        <w:pStyle w:val="ListeParagraf"/>
        <w:numPr>
          <w:ilvl w:val="0"/>
          <w:numId w:val="2"/>
        </w:numPr>
        <w:spacing w:after="0"/>
        <w:jc w:val="both"/>
        <w:rPr>
          <w:rFonts w:ascii="Times New Roman" w:hAnsi="Times New Roman" w:cs="Times New Roman"/>
          <w:kern w:val="22"/>
          <w:sz w:val="24"/>
          <w:szCs w:val="24"/>
        </w:rPr>
      </w:pPr>
      <w:r w:rsidRPr="000256AA">
        <w:rPr>
          <w:rFonts w:ascii="Times New Roman" w:hAnsi="Times New Roman" w:cs="Times New Roman"/>
          <w:sz w:val="24"/>
          <w:szCs w:val="24"/>
        </w:rPr>
        <w:t xml:space="preserve">Teknik şartnamedeki ölçülerde -%5 oranında,  ağırlıklarda ise -%3 oranında tolerans verilmiş, </w:t>
      </w:r>
      <w:proofErr w:type="spellStart"/>
      <w:r w:rsidRPr="000256AA">
        <w:rPr>
          <w:rFonts w:ascii="Times New Roman" w:hAnsi="Times New Roman" w:cs="Times New Roman"/>
          <w:sz w:val="24"/>
          <w:szCs w:val="24"/>
        </w:rPr>
        <w:t>max</w:t>
      </w:r>
      <w:proofErr w:type="spellEnd"/>
      <w:r w:rsidRPr="000256AA">
        <w:rPr>
          <w:rFonts w:ascii="Times New Roman" w:hAnsi="Times New Roman" w:cs="Times New Roman"/>
          <w:sz w:val="24"/>
          <w:szCs w:val="24"/>
        </w:rPr>
        <w:t xml:space="preserve">. </w:t>
      </w:r>
      <w:proofErr w:type="gramStart"/>
      <w:r w:rsidRPr="000256AA">
        <w:rPr>
          <w:rFonts w:ascii="Times New Roman" w:hAnsi="Times New Roman" w:cs="Times New Roman"/>
          <w:sz w:val="24"/>
          <w:szCs w:val="24"/>
        </w:rPr>
        <w:t>ölçüler</w:t>
      </w:r>
      <w:proofErr w:type="gramEnd"/>
      <w:r w:rsidRPr="000256AA">
        <w:rPr>
          <w:rFonts w:ascii="Times New Roman" w:hAnsi="Times New Roman" w:cs="Times New Roman"/>
          <w:sz w:val="24"/>
          <w:szCs w:val="24"/>
        </w:rPr>
        <w:t xml:space="preserve"> serbest bırakılmıştır.</w:t>
      </w:r>
    </w:p>
    <w:p w:rsidR="009E0E26" w:rsidRPr="000256AA" w:rsidRDefault="009E0E26" w:rsidP="00A67AA9">
      <w:pPr>
        <w:spacing w:after="0"/>
        <w:rPr>
          <w:rFonts w:ascii="Times New Roman" w:hAnsi="Times New Roman" w:cs="Times New Roman"/>
          <w:b/>
          <w:sz w:val="24"/>
          <w:szCs w:val="24"/>
        </w:rPr>
      </w:pP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ÜRÜNLERDE ARANACAK VE BELEDİYE’YE İBRAZ EDİLECEK </w:t>
      </w:r>
    </w:p>
    <w:p w:rsidR="009E0E26" w:rsidRPr="000256AA" w:rsidRDefault="009E0E26"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t xml:space="preserve">KALİTE, STANDART BELGELERİ </w:t>
      </w:r>
    </w:p>
    <w:p w:rsidR="009E0E26" w:rsidRPr="00A7075F"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7075F" w:rsidRPr="00A7075F" w:rsidRDefault="00A7075F" w:rsidP="00A7075F">
      <w:pPr>
        <w:pStyle w:val="ListeParagraf"/>
        <w:numPr>
          <w:ilvl w:val="0"/>
          <w:numId w:val="1"/>
        </w:numPr>
        <w:spacing w:after="0"/>
        <w:jc w:val="both"/>
        <w:rPr>
          <w:rFonts w:ascii="Times New Roman" w:hAnsi="Times New Roman" w:cs="Times New Roman"/>
          <w:b/>
          <w:sz w:val="24"/>
          <w:szCs w:val="24"/>
        </w:rPr>
      </w:pPr>
      <w:r w:rsidRPr="00492CF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 xml:space="preserve">İmalata Yeterlilik Belgesi olacaktır. </w:t>
      </w:r>
      <w:r w:rsidRPr="000256AA">
        <w:rPr>
          <w:rFonts w:ascii="Times New Roman" w:hAnsi="Times New Roman" w:cs="Times New Roman"/>
          <w:kern w:val="22"/>
          <w:sz w:val="24"/>
          <w:szCs w:val="24"/>
        </w:rPr>
        <w:t>ISO 9001:2015 Kalite sistem ve ISO 14001:2015 Çevre yönetim sistem belgeleri,</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256AA">
        <w:rPr>
          <w:rFonts w:ascii="Times New Roman" w:hAnsi="Times New Roman" w:cs="Times New Roman"/>
          <w:b/>
          <w:i/>
          <w:sz w:val="24"/>
          <w:szCs w:val="24"/>
        </w:rPr>
        <w:t xml:space="preserve"> Maddi bedeni ayrımı yapılmaksızın olay başına ve yıllık limiti</w:t>
      </w:r>
      <w:r w:rsidRPr="000256AA">
        <w:rPr>
          <w:rFonts w:ascii="Times New Roman" w:hAnsi="Times New Roman" w:cs="Times New Roman"/>
          <w:sz w:val="24"/>
          <w:szCs w:val="24"/>
        </w:rPr>
        <w:t xml:space="preserve"> 4.000.000 TL’den az olmayacaktır. Sigorta Kapsamında Geçecek İbareler </w:t>
      </w:r>
      <w:r w:rsidRPr="000256AA">
        <w:rPr>
          <w:rFonts w:ascii="Times New Roman" w:hAnsi="Times New Roman" w:cs="Times New Roman"/>
          <w:b/>
          <w:i/>
          <w:sz w:val="24"/>
          <w:szCs w:val="24"/>
        </w:rPr>
        <w:t>Üçüncü kişilerin ölmesi, yaralanması veya sağlığının bozulması</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kişilere ait mallarda maddi zarar meydana gelmesi</w:t>
      </w:r>
      <w:r w:rsidRPr="000256AA">
        <w:rPr>
          <w:rFonts w:ascii="Times New Roman" w:hAnsi="Times New Roman" w:cs="Times New Roman"/>
          <w:sz w:val="24"/>
          <w:szCs w:val="24"/>
        </w:rPr>
        <w:t xml:space="preserve"> – </w:t>
      </w:r>
      <w:r w:rsidRPr="000256AA">
        <w:rPr>
          <w:rFonts w:ascii="Times New Roman" w:hAnsi="Times New Roman" w:cs="Times New Roman"/>
          <w:b/>
          <w:i/>
          <w:sz w:val="24"/>
          <w:szCs w:val="24"/>
        </w:rPr>
        <w:t>Üçüncü kişiler tarafından yapılacak manevi tazminat talepleri</w:t>
      </w:r>
      <w:r w:rsidRPr="000256A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0256AA" w:rsidRDefault="009E0E26" w:rsidP="00A67AA9">
      <w:pPr>
        <w:pStyle w:val="ListeParagraf"/>
        <w:numPr>
          <w:ilvl w:val="0"/>
          <w:numId w:val="1"/>
        </w:numPr>
        <w:spacing w:after="0"/>
        <w:jc w:val="both"/>
        <w:rPr>
          <w:rFonts w:ascii="Times New Roman" w:hAnsi="Times New Roman" w:cs="Times New Roman"/>
          <w:b/>
          <w:sz w:val="24"/>
          <w:szCs w:val="24"/>
        </w:rPr>
      </w:pPr>
      <w:r w:rsidRPr="000256AA">
        <w:rPr>
          <w:rFonts w:ascii="Times New Roman" w:hAnsi="Times New Roman" w:cs="Times New Roman"/>
          <w:sz w:val="24"/>
          <w:szCs w:val="24"/>
        </w:rPr>
        <w:t>Ürünlerin imalat ve montaj hatalarına karşı 2 yıl garantili olduğuna dair taahhütname</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Yerli malı belgesi ve İmalat Yeterlilik Belgesi</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Kapasite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Üretici firmanın </w:t>
      </w:r>
      <w:r w:rsidRPr="000256AA">
        <w:rPr>
          <w:rFonts w:ascii="Times New Roman" w:hAnsi="Times New Roman" w:cs="Times New Roman"/>
          <w:b/>
          <w:sz w:val="24"/>
          <w:szCs w:val="24"/>
        </w:rPr>
        <w:t>“Çocuk Oyun Grupları, Kent Mobilyaları, Açık Alan Spor Malzemeleri ve Donanımları, Kauçuk Zemin Kaplamaları Üretimi”</w:t>
      </w:r>
      <w:r w:rsidRPr="000256AA">
        <w:rPr>
          <w:rFonts w:ascii="Times New Roman" w:hAnsi="Times New Roman" w:cs="Times New Roman"/>
          <w:sz w:val="24"/>
          <w:szCs w:val="24"/>
        </w:rPr>
        <w:t xml:space="preserve"> kapsamında </w:t>
      </w:r>
      <w:r w:rsidRPr="000256AA">
        <w:rPr>
          <w:rFonts w:ascii="Times New Roman" w:hAnsi="Times New Roman" w:cs="Times New Roman"/>
          <w:b/>
          <w:sz w:val="24"/>
          <w:szCs w:val="24"/>
        </w:rPr>
        <w:t>ISO 10002:2018</w:t>
      </w:r>
      <w:r w:rsidRPr="000256AA">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Metal </w:t>
      </w:r>
      <w:proofErr w:type="spellStart"/>
      <w:r w:rsidRPr="000256AA">
        <w:rPr>
          <w:rFonts w:ascii="Times New Roman" w:hAnsi="Times New Roman" w:cs="Times New Roman"/>
          <w:sz w:val="24"/>
          <w:szCs w:val="24"/>
        </w:rPr>
        <w:t>aksamlara</w:t>
      </w:r>
      <w:proofErr w:type="spellEnd"/>
      <w:r w:rsidRPr="000256A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Plastik malzemelerin gelişimsel bozukluğa sebep olan di-</w:t>
      </w:r>
      <w:proofErr w:type="spellStart"/>
      <w:r w:rsidRPr="000256AA">
        <w:rPr>
          <w:rFonts w:ascii="Times New Roman" w:hAnsi="Times New Roman" w:cs="Times New Roman"/>
          <w:sz w:val="24"/>
          <w:szCs w:val="24"/>
        </w:rPr>
        <w:t>isononyl</w:t>
      </w:r>
      <w:proofErr w:type="spellEnd"/>
      <w:r w:rsidRPr="000256AA">
        <w:rPr>
          <w:rFonts w:ascii="Times New Roman" w:hAnsi="Times New Roman" w:cs="Times New Roman"/>
          <w:sz w:val="24"/>
          <w:szCs w:val="24"/>
        </w:rPr>
        <w:t xml:space="preserve"> ve tüm çocuk ürünlerinde aranan kanserojen </w:t>
      </w:r>
      <w:proofErr w:type="spellStart"/>
      <w:r w:rsidRPr="000256AA">
        <w:rPr>
          <w:rFonts w:ascii="Times New Roman" w:hAnsi="Times New Roman" w:cs="Times New Roman"/>
          <w:sz w:val="24"/>
          <w:szCs w:val="24"/>
        </w:rPr>
        <w:t>diethylhexyl</w:t>
      </w:r>
      <w:proofErr w:type="spellEnd"/>
      <w:r w:rsidRPr="000256AA">
        <w:rPr>
          <w:rFonts w:ascii="Times New Roman" w:hAnsi="Times New Roman" w:cs="Times New Roman"/>
          <w:sz w:val="24"/>
          <w:szCs w:val="24"/>
        </w:rPr>
        <w:t xml:space="preserve"> </w:t>
      </w:r>
      <w:proofErr w:type="spellStart"/>
      <w:r w:rsidRPr="000256AA">
        <w:rPr>
          <w:rFonts w:ascii="Times New Roman" w:hAnsi="Times New Roman" w:cs="Times New Roman"/>
          <w:sz w:val="24"/>
          <w:szCs w:val="24"/>
        </w:rPr>
        <w:t>phthalate</w:t>
      </w:r>
      <w:proofErr w:type="spellEnd"/>
      <w:r w:rsidRPr="000256AA">
        <w:rPr>
          <w:rFonts w:ascii="Times New Roman" w:hAnsi="Times New Roman" w:cs="Times New Roman"/>
          <w:sz w:val="24"/>
          <w:szCs w:val="24"/>
        </w:rPr>
        <w:t xml:space="preserve"> maddelerinin tespit edilmediğini gösterir akredite edilmiş bir kurumdan alınan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Oyun alanında kullanılacak olan çelik halatların </w:t>
      </w:r>
      <w:proofErr w:type="spellStart"/>
      <w:r w:rsidRPr="000256AA">
        <w:rPr>
          <w:rFonts w:ascii="Times New Roman" w:eastAsia="Times New Roman" w:hAnsi="Times New Roman" w:cs="Times New Roman"/>
          <w:sz w:val="24"/>
          <w:szCs w:val="24"/>
          <w:lang w:eastAsia="tr-TR"/>
        </w:rPr>
        <w:t>max</w:t>
      </w:r>
      <w:proofErr w:type="spellEnd"/>
      <w:r w:rsidRPr="000256AA">
        <w:rPr>
          <w:rFonts w:ascii="Times New Roman" w:eastAsia="Times New Roman" w:hAnsi="Times New Roman" w:cs="Times New Roman"/>
          <w:sz w:val="24"/>
          <w:szCs w:val="24"/>
          <w:lang w:eastAsia="tr-TR"/>
        </w:rPr>
        <w:t xml:space="preserve">. </w:t>
      </w:r>
      <w:proofErr w:type="gramStart"/>
      <w:r w:rsidRPr="000256AA">
        <w:rPr>
          <w:rFonts w:ascii="Times New Roman" w:eastAsia="Times New Roman" w:hAnsi="Times New Roman" w:cs="Times New Roman"/>
          <w:sz w:val="24"/>
          <w:szCs w:val="24"/>
          <w:lang w:eastAsia="tr-TR"/>
        </w:rPr>
        <w:t>kopma</w:t>
      </w:r>
      <w:proofErr w:type="gramEnd"/>
      <w:r w:rsidRPr="000256AA">
        <w:rPr>
          <w:rFonts w:ascii="Times New Roman" w:eastAsia="Times New Roman" w:hAnsi="Times New Roman" w:cs="Times New Roman"/>
          <w:sz w:val="24"/>
          <w:szCs w:val="24"/>
          <w:lang w:eastAsia="tr-TR"/>
        </w:rPr>
        <w:t xml:space="preserve"> yükünün minimum 70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olduğunu gösteren deney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256AA">
        <w:rPr>
          <w:rFonts w:ascii="Times New Roman" w:hAnsi="Times New Roman" w:cs="Times New Roman"/>
          <w:sz w:val="24"/>
          <w:szCs w:val="24"/>
        </w:rPr>
        <w:t>alevlenebilirliği</w:t>
      </w:r>
      <w:proofErr w:type="spellEnd"/>
      <w:r w:rsidRPr="000256AA">
        <w:rPr>
          <w:rFonts w:ascii="Times New Roman" w:hAnsi="Times New Roman" w:cs="Times New Roman"/>
          <w:sz w:val="24"/>
          <w:szCs w:val="24"/>
        </w:rPr>
        <w:t xml:space="preserve"> incelenerek uygun olduğunu gösteren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Polietilen plakaların (turuncu, sarı, mavi renklerde) insan vücuduna girerek DNA'da mutasyona sebep olan </w:t>
      </w:r>
      <w:proofErr w:type="spellStart"/>
      <w:r w:rsidRPr="000256AA">
        <w:rPr>
          <w:rFonts w:ascii="Times New Roman" w:hAnsi="Times New Roman" w:cs="Times New Roman"/>
          <w:sz w:val="24"/>
          <w:szCs w:val="24"/>
        </w:rPr>
        <w:t>polyaromatik</w:t>
      </w:r>
      <w:proofErr w:type="spellEnd"/>
      <w:r w:rsidRPr="000256AA">
        <w:rPr>
          <w:rFonts w:ascii="Times New Roman" w:hAnsi="Times New Roman" w:cs="Times New Roman"/>
          <w:sz w:val="24"/>
          <w:szCs w:val="24"/>
        </w:rPr>
        <w:t xml:space="preserve"> hidrokarbonların </w:t>
      </w:r>
      <w:proofErr w:type="spellStart"/>
      <w:r w:rsidRPr="000256AA">
        <w:rPr>
          <w:rFonts w:ascii="Times New Roman" w:hAnsi="Times New Roman" w:cs="Times New Roman"/>
          <w:sz w:val="24"/>
          <w:szCs w:val="24"/>
        </w:rPr>
        <w:t>AfPS</w:t>
      </w:r>
      <w:proofErr w:type="spellEnd"/>
      <w:r w:rsidRPr="000256A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205C9" w:rsidRPr="000256AA" w:rsidRDefault="009205C9"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256AA">
        <w:rPr>
          <w:rFonts w:ascii="Times New Roman" w:eastAsia="Times New Roman" w:hAnsi="Times New Roman" w:cs="Times New Roman"/>
          <w:sz w:val="24"/>
          <w:szCs w:val="24"/>
          <w:lang w:eastAsia="tr-TR"/>
        </w:rPr>
        <w:t>kN</w:t>
      </w:r>
      <w:proofErr w:type="spellEnd"/>
      <w:r w:rsidRPr="000256AA">
        <w:rPr>
          <w:rFonts w:ascii="Times New Roman" w:eastAsia="Times New Roman" w:hAnsi="Times New Roman" w:cs="Times New Roman"/>
          <w:sz w:val="24"/>
          <w:szCs w:val="24"/>
          <w:lang w:eastAsia="tr-TR"/>
        </w:rPr>
        <w:t xml:space="preserve"> dayanım kuvvetine sahip olduğu deney raporu,</w:t>
      </w:r>
    </w:p>
    <w:p w:rsidR="009E0E26" w:rsidRPr="000256AA" w:rsidRDefault="009E0E26" w:rsidP="00A67AA9">
      <w:pPr>
        <w:pStyle w:val="ListeParagraf"/>
        <w:numPr>
          <w:ilvl w:val="0"/>
          <w:numId w:val="1"/>
        </w:numPr>
        <w:spacing w:after="0"/>
        <w:jc w:val="both"/>
        <w:rPr>
          <w:rFonts w:ascii="Times New Roman" w:hAnsi="Times New Roman" w:cs="Times New Roman"/>
          <w:sz w:val="24"/>
          <w:szCs w:val="24"/>
        </w:rPr>
      </w:pPr>
      <w:r w:rsidRPr="000256AA">
        <w:rPr>
          <w:rFonts w:ascii="Times New Roman" w:hAnsi="Times New Roman" w:cs="Times New Roman"/>
          <w:b/>
          <w:bCs/>
          <w:sz w:val="24"/>
          <w:szCs w:val="24"/>
        </w:rPr>
        <w:t>Ekonomik yeterlilik belgeleri,</w:t>
      </w:r>
    </w:p>
    <w:p w:rsidR="009E0E26" w:rsidRPr="000256AA" w:rsidRDefault="009E0E26" w:rsidP="00A67AA9">
      <w:pPr>
        <w:pStyle w:val="ListeParagraf"/>
        <w:numPr>
          <w:ilvl w:val="0"/>
          <w:numId w:val="1"/>
        </w:numPr>
        <w:spacing w:after="0"/>
        <w:jc w:val="both"/>
        <w:rPr>
          <w:rFonts w:ascii="Times New Roman" w:hAnsi="Times New Roman" w:cs="Times New Roman"/>
          <w:b/>
          <w:bCs/>
          <w:sz w:val="24"/>
          <w:szCs w:val="24"/>
        </w:rPr>
      </w:pPr>
      <w:r w:rsidRPr="000256AA">
        <w:rPr>
          <w:rFonts w:ascii="Times New Roman" w:hAnsi="Times New Roman" w:cs="Times New Roman"/>
          <w:b/>
          <w:bCs/>
          <w:sz w:val="24"/>
          <w:szCs w:val="24"/>
        </w:rPr>
        <w:t>İsteklinin ihalenin yapıldığı yıldan önceki yıla ait yılsonu bilançosu veya eşdeğer belgeleri:</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lastRenderedPageBreak/>
        <w:t xml:space="preserve">b) İlgili mevzuatı uyarınca bilançosunu yayımlatma zorunluluğu olmayan isteklilerin, yılsonu bilançosunu veya bilançonun gerekli </w:t>
      </w:r>
      <w:proofErr w:type="gramStart"/>
      <w:r w:rsidRPr="000256AA">
        <w:rPr>
          <w:rFonts w:ascii="Times New Roman" w:hAnsi="Times New Roman" w:cs="Times New Roman"/>
          <w:sz w:val="24"/>
          <w:szCs w:val="24"/>
        </w:rPr>
        <w:t>kriterlerin</w:t>
      </w:r>
      <w:proofErr w:type="gramEnd"/>
      <w:r w:rsidRPr="000256A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Sunulan bilanço veya eşdeğer belgelerde; </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ise kısa vadeli borçlardan düşülecektir), </w:t>
      </w:r>
      <w:proofErr w:type="gramEnd"/>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0256AA" w:rsidRDefault="009E0E26" w:rsidP="00A67AA9">
      <w:pPr>
        <w:pStyle w:val="ListeParagraf"/>
        <w:spacing w:after="0"/>
        <w:ind w:left="375"/>
        <w:jc w:val="both"/>
        <w:rPr>
          <w:rFonts w:ascii="Times New Roman" w:hAnsi="Times New Roman" w:cs="Times New Roman"/>
          <w:sz w:val="24"/>
          <w:szCs w:val="24"/>
        </w:rPr>
      </w:pPr>
      <w:r w:rsidRPr="000256AA">
        <w:rPr>
          <w:rFonts w:ascii="Times New Roman" w:hAnsi="Times New Roman" w:cs="Times New Roman"/>
          <w:sz w:val="24"/>
          <w:szCs w:val="24"/>
        </w:rPr>
        <w:t>c) Kısa vadeli banka borçlarının öz kaynaklara oranının 0,50'den küçük olması,</w:t>
      </w:r>
    </w:p>
    <w:p w:rsidR="009E0E26" w:rsidRPr="000256AA" w:rsidRDefault="009E0E26" w:rsidP="00A67AA9">
      <w:pPr>
        <w:pStyle w:val="ListeParagraf"/>
        <w:spacing w:after="0"/>
        <w:ind w:left="375"/>
        <w:jc w:val="both"/>
        <w:rPr>
          <w:rFonts w:ascii="Times New Roman" w:hAnsi="Times New Roman" w:cs="Times New Roman"/>
          <w:sz w:val="24"/>
          <w:szCs w:val="24"/>
        </w:rPr>
      </w:pPr>
      <w:proofErr w:type="gramStart"/>
      <w:r w:rsidRPr="000256AA">
        <w:rPr>
          <w:rFonts w:ascii="Times New Roman" w:hAnsi="Times New Roman" w:cs="Times New Roman"/>
          <w:sz w:val="24"/>
          <w:szCs w:val="24"/>
        </w:rPr>
        <w:t>ve</w:t>
      </w:r>
      <w:proofErr w:type="gramEnd"/>
      <w:r w:rsidRPr="000256A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256AA">
        <w:rPr>
          <w:rFonts w:ascii="Times New Roman" w:hAnsi="Times New Roman" w:cs="Times New Roman"/>
          <w:sz w:val="24"/>
          <w:szCs w:val="24"/>
        </w:rPr>
        <w:t>hakediş</w:t>
      </w:r>
      <w:proofErr w:type="spellEnd"/>
      <w:r w:rsidRPr="000256AA">
        <w:rPr>
          <w:rFonts w:ascii="Times New Roman" w:hAnsi="Times New Roman" w:cs="Times New Roman"/>
          <w:sz w:val="24"/>
          <w:szCs w:val="24"/>
        </w:rPr>
        <w:t xml:space="preserve"> gelirleri gösterilmelidir. </w:t>
      </w:r>
    </w:p>
    <w:p w:rsidR="009E0E26" w:rsidRPr="000256AA" w:rsidRDefault="009E0E26" w:rsidP="00A67AA9">
      <w:pPr>
        <w:pStyle w:val="ListeParagraf"/>
        <w:spacing w:after="0"/>
        <w:ind w:left="375"/>
        <w:jc w:val="both"/>
        <w:rPr>
          <w:rFonts w:ascii="Times New Roman" w:hAnsi="Times New Roman" w:cs="Times New Roman"/>
          <w:noProof/>
          <w:sz w:val="24"/>
          <w:szCs w:val="24"/>
          <w:lang w:eastAsia="tr-TR"/>
        </w:rPr>
      </w:pPr>
      <w:r w:rsidRPr="000256AA">
        <w:rPr>
          <w:rFonts w:ascii="Times New Roman" w:hAnsi="Times New Roman" w:cs="Times New Roman"/>
          <w:sz w:val="24"/>
          <w:szCs w:val="24"/>
        </w:rPr>
        <w:t xml:space="preserve">Yukarıda belirtilen </w:t>
      </w:r>
      <w:proofErr w:type="gramStart"/>
      <w:r w:rsidRPr="000256AA">
        <w:rPr>
          <w:rFonts w:ascii="Times New Roman" w:hAnsi="Times New Roman" w:cs="Times New Roman"/>
          <w:sz w:val="24"/>
          <w:szCs w:val="24"/>
        </w:rPr>
        <w:t>kriterleri</w:t>
      </w:r>
      <w:proofErr w:type="gramEnd"/>
      <w:r w:rsidRPr="000256A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256AA">
        <w:rPr>
          <w:rFonts w:ascii="Times New Roman" w:hAnsi="Times New Roman" w:cs="Times New Roman"/>
          <w:sz w:val="24"/>
          <w:szCs w:val="24"/>
        </w:rPr>
        <w:t>kriterlerinin</w:t>
      </w:r>
      <w:proofErr w:type="gramEnd"/>
      <w:r w:rsidRPr="000256AA">
        <w:rPr>
          <w:rFonts w:ascii="Times New Roman" w:hAnsi="Times New Roman" w:cs="Times New Roman"/>
          <w:sz w:val="24"/>
          <w:szCs w:val="24"/>
        </w:rPr>
        <w:t xml:space="preserve"> sağlanıp sağlanmadığına bakılır.</w:t>
      </w:r>
      <w:r w:rsidRPr="000256AA">
        <w:rPr>
          <w:rFonts w:ascii="Times New Roman" w:hAnsi="Times New Roman" w:cs="Times New Roman"/>
          <w:noProof/>
          <w:sz w:val="24"/>
          <w:szCs w:val="24"/>
          <w:lang w:eastAsia="tr-TR"/>
        </w:rPr>
        <w:t xml:space="preserve"> </w:t>
      </w:r>
    </w:p>
    <w:p w:rsidR="009F70BD" w:rsidRPr="000256AA" w:rsidRDefault="009F70BD" w:rsidP="00DE11F4">
      <w:pPr>
        <w:spacing w:after="0"/>
        <w:rPr>
          <w:rFonts w:ascii="Times New Roman" w:hAnsi="Times New Roman" w:cs="Times New Roman"/>
          <w:noProof/>
          <w:sz w:val="24"/>
          <w:szCs w:val="24"/>
          <w:lang w:eastAsia="tr-TR"/>
        </w:rPr>
      </w:pPr>
    </w:p>
    <w:p w:rsidR="009F70BD" w:rsidRPr="000256AA" w:rsidRDefault="00D32932" w:rsidP="00A67AA9">
      <w:pPr>
        <w:spacing w:after="0"/>
        <w:jc w:val="center"/>
        <w:rPr>
          <w:rFonts w:ascii="Times New Roman" w:hAnsi="Times New Roman" w:cs="Times New Roman"/>
          <w:sz w:val="24"/>
          <w:szCs w:val="24"/>
        </w:rPr>
      </w:pPr>
      <w:r w:rsidRPr="000256AA">
        <w:rPr>
          <w:rFonts w:ascii="Times New Roman" w:hAnsi="Times New Roman" w:cs="Times New Roman"/>
          <w:noProof/>
          <w:sz w:val="24"/>
          <w:szCs w:val="24"/>
          <w:lang w:eastAsia="tr-TR"/>
        </w:rPr>
        <w:drawing>
          <wp:inline distT="0" distB="0" distL="0" distR="0">
            <wp:extent cx="5152385" cy="27622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155 (1).png"/>
                    <pic:cNvPicPr/>
                  </pic:nvPicPr>
                  <pic:blipFill rotWithShape="1">
                    <a:blip r:embed="rId8" cstate="print">
                      <a:extLst>
                        <a:ext uri="{28A0092B-C50C-407E-A947-70E740481C1C}">
                          <a14:useLocalDpi xmlns:a14="http://schemas.microsoft.com/office/drawing/2010/main" val="0"/>
                        </a:ext>
                      </a:extLst>
                    </a:blip>
                    <a:srcRect l="22817" t="37030" r="17659" b="6250"/>
                    <a:stretch/>
                  </pic:blipFill>
                  <pic:spPr bwMode="auto">
                    <a:xfrm>
                      <a:off x="0" y="0"/>
                      <a:ext cx="5155607" cy="2763978"/>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sz w:val="24"/>
          <w:szCs w:val="24"/>
        </w:rPr>
      </w:pPr>
    </w:p>
    <w:p w:rsidR="00D32932" w:rsidRPr="000256AA" w:rsidRDefault="00D32932" w:rsidP="00A67AA9">
      <w:pPr>
        <w:spacing w:after="0"/>
        <w:jc w:val="center"/>
        <w:rPr>
          <w:rFonts w:ascii="Times New Roman" w:hAnsi="Times New Roman" w:cs="Times New Roman"/>
          <w:sz w:val="24"/>
          <w:szCs w:val="24"/>
        </w:rPr>
      </w:pPr>
      <w:r w:rsidRPr="000256AA">
        <w:rPr>
          <w:rFonts w:ascii="Times New Roman" w:hAnsi="Times New Roman" w:cs="Times New Roman"/>
          <w:noProof/>
          <w:sz w:val="24"/>
          <w:szCs w:val="24"/>
          <w:lang w:eastAsia="tr-TR"/>
        </w:rPr>
        <w:lastRenderedPageBreak/>
        <w:drawing>
          <wp:inline distT="0" distB="0" distL="0" distR="0">
            <wp:extent cx="4085590" cy="265031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 155.PNG"/>
                    <pic:cNvPicPr/>
                  </pic:nvPicPr>
                  <pic:blipFill rotWithShape="1">
                    <a:blip r:embed="rId9" cstate="print">
                      <a:extLst>
                        <a:ext uri="{28A0092B-C50C-407E-A947-70E740481C1C}">
                          <a14:useLocalDpi xmlns:a14="http://schemas.microsoft.com/office/drawing/2010/main" val="0"/>
                        </a:ext>
                      </a:extLst>
                    </a:blip>
                    <a:srcRect l="4299" t="7703" r="6745" b="17618"/>
                    <a:stretch/>
                  </pic:blipFill>
                  <pic:spPr bwMode="auto">
                    <a:xfrm>
                      <a:off x="0" y="0"/>
                      <a:ext cx="4096611" cy="2657467"/>
                    </a:xfrm>
                    <a:prstGeom prst="rect">
                      <a:avLst/>
                    </a:prstGeom>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ind w:firstLine="708"/>
        <w:jc w:val="both"/>
        <w:rPr>
          <w:rFonts w:ascii="Times New Roman" w:hAnsi="Times New Roman" w:cs="Times New Roman"/>
          <w:sz w:val="24"/>
          <w:szCs w:val="24"/>
        </w:rPr>
      </w:pPr>
    </w:p>
    <w:p w:rsidR="00D32932" w:rsidRPr="000256AA" w:rsidRDefault="00D32932" w:rsidP="00A67AA9">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Polietilen tırmanma oyun elemanı 12000 x 10700 x 2700 mm ölçülerinde üretilecektir. </w:t>
      </w:r>
      <w:r w:rsidR="00AC7CF4">
        <w:rPr>
          <w:rFonts w:ascii="Times New Roman" w:hAnsi="Times New Roman" w:cs="Times New Roman"/>
          <w:sz w:val="24"/>
          <w:szCs w:val="24"/>
        </w:rPr>
        <w:t xml:space="preserve">Ana </w:t>
      </w:r>
      <w:r w:rsidR="004B4833">
        <w:rPr>
          <w:rFonts w:ascii="Times New Roman" w:hAnsi="Times New Roman" w:cs="Times New Roman"/>
          <w:sz w:val="24"/>
          <w:szCs w:val="24"/>
        </w:rPr>
        <w:t>taşıyıcı</w:t>
      </w:r>
      <w:r w:rsidR="00AC7CF4">
        <w:rPr>
          <w:rFonts w:ascii="Times New Roman" w:hAnsi="Times New Roman" w:cs="Times New Roman"/>
          <w:sz w:val="24"/>
          <w:szCs w:val="24"/>
        </w:rPr>
        <w:t xml:space="preserve"> </w:t>
      </w:r>
      <w:proofErr w:type="gramStart"/>
      <w:r w:rsidR="00AC7CF4">
        <w:rPr>
          <w:rFonts w:ascii="Times New Roman" w:hAnsi="Times New Roman" w:cs="Times New Roman"/>
          <w:sz w:val="24"/>
          <w:szCs w:val="24"/>
        </w:rPr>
        <w:t>konstrüksiyon</w:t>
      </w:r>
      <w:proofErr w:type="gramEnd"/>
      <w:r w:rsidR="00AC7CF4">
        <w:rPr>
          <w:rFonts w:ascii="Times New Roman" w:hAnsi="Times New Roman" w:cs="Times New Roman"/>
          <w:sz w:val="24"/>
          <w:szCs w:val="24"/>
        </w:rPr>
        <w:t xml:space="preserve"> Ø114 x 2,5 mm SDM borudan üretilecek olup polietilen tırmanma elemanlarının</w:t>
      </w:r>
      <w:r w:rsidRPr="000256AA">
        <w:rPr>
          <w:rFonts w:ascii="Times New Roman" w:hAnsi="Times New Roman" w:cs="Times New Roman"/>
          <w:sz w:val="24"/>
          <w:szCs w:val="24"/>
        </w:rPr>
        <w:t xml:space="preserve"> taşıyıcı konstrüksiyonları </w:t>
      </w:r>
      <w:r w:rsidR="009E6D61" w:rsidRPr="000256AA">
        <w:rPr>
          <w:rFonts w:ascii="Times New Roman" w:hAnsi="Times New Roman" w:cs="Times New Roman"/>
          <w:sz w:val="24"/>
          <w:szCs w:val="24"/>
        </w:rPr>
        <w:t>60 x 60 x 3 mm profil ve en az 5 mm kalınlığında lama kullanılarak imal edilecektir.</w:t>
      </w:r>
      <w:r w:rsidR="009B0DE1">
        <w:rPr>
          <w:rFonts w:ascii="Times New Roman" w:hAnsi="Times New Roman" w:cs="Times New Roman"/>
          <w:sz w:val="24"/>
          <w:szCs w:val="24"/>
        </w:rPr>
        <w:t xml:space="preserve"> Ø18 mm çelik zırhlı halattan örülecek tırmanmaların monte edilmesinde ana taşıyıcı </w:t>
      </w:r>
      <w:proofErr w:type="gramStart"/>
      <w:r w:rsidR="009B0DE1">
        <w:rPr>
          <w:rFonts w:ascii="Times New Roman" w:hAnsi="Times New Roman" w:cs="Times New Roman"/>
          <w:sz w:val="24"/>
          <w:szCs w:val="24"/>
        </w:rPr>
        <w:t>konstrüksiyonlar</w:t>
      </w:r>
      <w:proofErr w:type="gramEnd"/>
      <w:r w:rsidR="009B0DE1">
        <w:rPr>
          <w:rFonts w:ascii="Times New Roman" w:hAnsi="Times New Roman" w:cs="Times New Roman"/>
          <w:sz w:val="24"/>
          <w:szCs w:val="24"/>
        </w:rPr>
        <w:t xml:space="preserve"> ve Ø60 x 3 mm SDM borudan üretilen yatay taşıyıcılar kullanılacaktır.</w:t>
      </w:r>
    </w:p>
    <w:p w:rsidR="00D32932" w:rsidRPr="000256AA" w:rsidRDefault="00D32932" w:rsidP="00A67AA9">
      <w:pPr>
        <w:spacing w:after="0"/>
        <w:rPr>
          <w:rFonts w:ascii="Times New Roman" w:hAnsi="Times New Roman" w:cs="Times New Roman"/>
          <w:b/>
          <w:sz w:val="24"/>
          <w:szCs w:val="24"/>
        </w:rPr>
      </w:pPr>
    </w:p>
    <w:p w:rsidR="00D32932" w:rsidRPr="000256AA" w:rsidRDefault="00426BAD"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extent cx="2083175" cy="2724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IDVEN.PNG"/>
                    <pic:cNvPicPr/>
                  </pic:nvPicPr>
                  <pic:blipFill rotWithShape="1">
                    <a:blip r:embed="rId10" cstate="print">
                      <a:extLst>
                        <a:ext uri="{28A0092B-C50C-407E-A947-70E740481C1C}">
                          <a14:useLocalDpi xmlns:a14="http://schemas.microsoft.com/office/drawing/2010/main" val="0"/>
                        </a:ext>
                      </a:extLst>
                    </a:blip>
                    <a:srcRect l="18022" t="6847" r="38988" b="20399"/>
                    <a:stretch/>
                  </pic:blipFill>
                  <pic:spPr bwMode="auto">
                    <a:xfrm>
                      <a:off x="0" y="0"/>
                      <a:ext cx="2102180" cy="2749003"/>
                    </a:xfrm>
                    <a:prstGeom prst="rect">
                      <a:avLst/>
                    </a:prstGeom>
                    <a:ln>
                      <a:noFill/>
                    </a:ln>
                    <a:extLst>
                      <a:ext uri="{53640926-AAD7-44D8-BBD7-CCE9431645EC}">
                        <a14:shadowObscured xmlns:a14="http://schemas.microsoft.com/office/drawing/2010/main"/>
                      </a:ext>
                    </a:extLst>
                  </pic:spPr>
                </pic:pic>
              </a:graphicData>
            </a:graphic>
          </wp:inline>
        </w:drawing>
      </w:r>
    </w:p>
    <w:p w:rsidR="009E6D61" w:rsidRPr="000256AA" w:rsidRDefault="009E6D61"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Me</w:t>
      </w:r>
      <w:r w:rsidR="003C383E" w:rsidRPr="000256AA">
        <w:rPr>
          <w:rFonts w:ascii="Times New Roman" w:hAnsi="Times New Roman" w:cs="Times New Roman"/>
          <w:color w:val="000000" w:themeColor="text1"/>
          <w:sz w:val="24"/>
          <w:szCs w:val="24"/>
        </w:rPr>
        <w:t>rdiven ana taşıyıcı boruları Ø34 x 3 mm</w:t>
      </w:r>
      <w:r w:rsidRPr="000256AA">
        <w:rPr>
          <w:rFonts w:ascii="Times New Roman" w:hAnsi="Times New Roman" w:cs="Times New Roman"/>
          <w:color w:val="000000" w:themeColor="text1"/>
          <w:sz w:val="24"/>
          <w:szCs w:val="24"/>
        </w:rPr>
        <w:t xml:space="preserve"> borudan üretilip teknik resimde belirtildiği gibi </w:t>
      </w:r>
      <w:r w:rsidR="003C383E" w:rsidRPr="000256AA">
        <w:rPr>
          <w:rFonts w:ascii="Times New Roman" w:hAnsi="Times New Roman" w:cs="Times New Roman"/>
          <w:color w:val="000000" w:themeColor="text1"/>
          <w:sz w:val="24"/>
          <w:szCs w:val="24"/>
        </w:rPr>
        <w:t>Ø</w:t>
      </w:r>
      <w:r w:rsidRPr="000256AA">
        <w:rPr>
          <w:rFonts w:ascii="Times New Roman" w:hAnsi="Times New Roman" w:cs="Times New Roman"/>
          <w:color w:val="000000" w:themeColor="text1"/>
          <w:sz w:val="24"/>
          <w:szCs w:val="24"/>
        </w:rPr>
        <w:t xml:space="preserve">27 </w:t>
      </w:r>
      <w:r w:rsidR="003C383E" w:rsidRPr="000256AA">
        <w:rPr>
          <w:rFonts w:ascii="Times New Roman" w:hAnsi="Times New Roman" w:cs="Times New Roman"/>
          <w:color w:val="000000" w:themeColor="text1"/>
          <w:sz w:val="24"/>
          <w:szCs w:val="24"/>
        </w:rPr>
        <w:t xml:space="preserve">x 2 </w:t>
      </w:r>
      <w:r w:rsidRPr="000256AA">
        <w:rPr>
          <w:rFonts w:ascii="Times New Roman" w:hAnsi="Times New Roman" w:cs="Times New Roman"/>
          <w:color w:val="000000" w:themeColor="text1"/>
          <w:sz w:val="24"/>
          <w:szCs w:val="24"/>
        </w:rPr>
        <w:t>mm</w:t>
      </w:r>
      <w:r w:rsidR="003C383E"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t xml:space="preserve">borularla kademeli olarak örülecektir. </w:t>
      </w:r>
    </w:p>
    <w:p w:rsidR="009E6D61" w:rsidRPr="000256AA" w:rsidRDefault="009E6D61" w:rsidP="00A67AA9">
      <w:pPr>
        <w:spacing w:after="0"/>
        <w:jc w:val="center"/>
        <w:rPr>
          <w:rFonts w:ascii="Times New Roman" w:hAnsi="Times New Roman" w:cs="Times New Roman"/>
          <w:b/>
          <w:sz w:val="24"/>
          <w:szCs w:val="24"/>
        </w:rPr>
      </w:pPr>
    </w:p>
    <w:p w:rsidR="009E6D61" w:rsidRPr="000256AA" w:rsidRDefault="009E6D61"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lastRenderedPageBreak/>
        <w:drawing>
          <wp:inline distT="0" distB="0" distL="0" distR="0">
            <wp:extent cx="1809714" cy="2122579"/>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TA DEMİR.PNG"/>
                    <pic:cNvPicPr/>
                  </pic:nvPicPr>
                  <pic:blipFill rotWithShape="1">
                    <a:blip r:embed="rId11" cstate="print">
                      <a:extLst>
                        <a:ext uri="{28A0092B-C50C-407E-A947-70E740481C1C}">
                          <a14:useLocalDpi xmlns:a14="http://schemas.microsoft.com/office/drawing/2010/main" val="0"/>
                        </a:ext>
                      </a:extLst>
                    </a:blip>
                    <a:srcRect l="12236" t="7061" r="38988" b="18901"/>
                    <a:stretch/>
                  </pic:blipFill>
                  <pic:spPr bwMode="auto">
                    <a:xfrm>
                      <a:off x="0" y="0"/>
                      <a:ext cx="1820401" cy="2135113"/>
                    </a:xfrm>
                    <a:prstGeom prst="rect">
                      <a:avLst/>
                    </a:prstGeom>
                    <a:ln>
                      <a:noFill/>
                    </a:ln>
                    <a:extLst>
                      <a:ext uri="{53640926-AAD7-44D8-BBD7-CCE9431645EC}">
                        <a14:shadowObscured xmlns:a14="http://schemas.microsoft.com/office/drawing/2010/main"/>
                      </a:ext>
                    </a:extLst>
                  </pic:spPr>
                </pic:pic>
              </a:graphicData>
            </a:graphic>
          </wp:inline>
        </w:drawing>
      </w:r>
    </w:p>
    <w:p w:rsidR="00CF41E7" w:rsidRPr="000256AA" w:rsidRDefault="00CF41E7"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Oyun elemanı ana taşıyıcı </w:t>
      </w:r>
      <w:proofErr w:type="gramStart"/>
      <w:r w:rsidRPr="000256AA">
        <w:rPr>
          <w:rFonts w:ascii="Times New Roman" w:hAnsi="Times New Roman" w:cs="Times New Roman"/>
          <w:color w:val="000000" w:themeColor="text1"/>
          <w:sz w:val="24"/>
          <w:szCs w:val="24"/>
        </w:rPr>
        <w:t>konstrüksiyonu</w:t>
      </w:r>
      <w:proofErr w:type="gramEnd"/>
      <w:r w:rsidRPr="000256AA">
        <w:rPr>
          <w:rFonts w:ascii="Times New Roman" w:hAnsi="Times New Roman" w:cs="Times New Roman"/>
          <w:color w:val="000000" w:themeColor="text1"/>
          <w:sz w:val="24"/>
          <w:szCs w:val="24"/>
        </w:rPr>
        <w:t xml:space="preserve"> 60 x 60 x 2,5 mm profilden imal edilecek olup profillerin merk</w:t>
      </w:r>
      <w:r w:rsidR="00A236F1">
        <w:rPr>
          <w:rFonts w:ascii="Times New Roman" w:hAnsi="Times New Roman" w:cs="Times New Roman"/>
          <w:color w:val="000000" w:themeColor="text1"/>
          <w:sz w:val="24"/>
          <w:szCs w:val="24"/>
        </w:rPr>
        <w:t>ezine Ø</w:t>
      </w:r>
      <w:r w:rsidRPr="000256AA">
        <w:rPr>
          <w:rFonts w:ascii="Times New Roman" w:hAnsi="Times New Roman" w:cs="Times New Roman"/>
          <w:color w:val="000000" w:themeColor="text1"/>
          <w:sz w:val="24"/>
          <w:szCs w:val="24"/>
        </w:rPr>
        <w:t xml:space="preserve">800 mm olacak şekilde Ø34 x 3 mm borudan bükülmüş halkalardan yapılan basamaklar ile örülecektir. Bu basamakların ara mesafeleri 250 mm olacak şekilde </w:t>
      </w:r>
      <w:proofErr w:type="gramStart"/>
      <w:r w:rsidRPr="000256AA">
        <w:rPr>
          <w:rFonts w:ascii="Times New Roman" w:hAnsi="Times New Roman" w:cs="Times New Roman"/>
          <w:color w:val="000000" w:themeColor="text1"/>
          <w:sz w:val="24"/>
          <w:szCs w:val="24"/>
        </w:rPr>
        <w:t>dizayn edilecektir</w:t>
      </w:r>
      <w:proofErr w:type="gramEnd"/>
      <w:r w:rsidRPr="000256AA">
        <w:rPr>
          <w:rFonts w:ascii="Times New Roman" w:hAnsi="Times New Roman" w:cs="Times New Roman"/>
          <w:color w:val="000000" w:themeColor="text1"/>
          <w:sz w:val="24"/>
          <w:szCs w:val="24"/>
        </w:rPr>
        <w:t>.</w:t>
      </w:r>
    </w:p>
    <w:p w:rsidR="00CF41E7" w:rsidRPr="000256AA" w:rsidRDefault="00CF41E7" w:rsidP="00A67AA9">
      <w:pPr>
        <w:spacing w:after="0"/>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 </w:t>
      </w:r>
    </w:p>
    <w:p w:rsidR="00CF41E7" w:rsidRPr="000256AA" w:rsidRDefault="00CF41E7" w:rsidP="00A67AA9">
      <w:pPr>
        <w:spacing w:after="0"/>
        <w:jc w:val="center"/>
        <w:rPr>
          <w:rFonts w:ascii="Times New Roman" w:hAnsi="Times New Roman" w:cs="Times New Roman"/>
          <w:b/>
          <w:sz w:val="24"/>
          <w:szCs w:val="24"/>
        </w:rPr>
      </w:pPr>
    </w:p>
    <w:p w:rsidR="00A67AA9"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extent cx="1981200" cy="2544203"/>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ydırak KAYA.PNG"/>
                    <pic:cNvPicPr/>
                  </pic:nvPicPr>
                  <pic:blipFill rotWithShape="1">
                    <a:blip r:embed="rId12" cstate="print">
                      <a:extLst>
                        <a:ext uri="{28A0092B-C50C-407E-A947-70E740481C1C}">
                          <a14:useLocalDpi xmlns:a14="http://schemas.microsoft.com/office/drawing/2010/main" val="0"/>
                        </a:ext>
                      </a:extLst>
                    </a:blip>
                    <a:srcRect l="13889" t="6633" r="40145" b="16976"/>
                    <a:stretch/>
                  </pic:blipFill>
                  <pic:spPr bwMode="auto">
                    <a:xfrm>
                      <a:off x="0" y="0"/>
                      <a:ext cx="1983261" cy="2546849"/>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45 kg ağırlığında kendiliğinden renkli olarak üretilen kaydırak kemeri 1140 x 240 mm ölçülerinde olup yerden yüksekliği 2700 mm olacaktır. Kaydırak kemeri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Kaydırak kemeri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A67AA9" w:rsidRPr="000256AA" w:rsidRDefault="00A67AA9" w:rsidP="00A67AA9">
      <w:pPr>
        <w:spacing w:after="0"/>
        <w:jc w:val="center"/>
        <w:rPr>
          <w:rFonts w:ascii="Times New Roman" w:hAnsi="Times New Roman" w:cs="Times New Roman"/>
          <w:b/>
          <w:sz w:val="24"/>
          <w:szCs w:val="24"/>
        </w:rPr>
      </w:pPr>
    </w:p>
    <w:p w:rsidR="00A67AA9" w:rsidRPr="000256AA" w:rsidRDefault="00531E6B" w:rsidP="00A67AA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264833" cy="247650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TA KAYA.PNG"/>
                    <pic:cNvPicPr/>
                  </pic:nvPicPr>
                  <pic:blipFill rotWithShape="1">
                    <a:blip r:embed="rId13" cstate="print">
                      <a:extLst>
                        <a:ext uri="{28A0092B-C50C-407E-A947-70E740481C1C}">
                          <a14:useLocalDpi xmlns:a14="http://schemas.microsoft.com/office/drawing/2010/main" val="0"/>
                        </a:ext>
                      </a:extLst>
                    </a:blip>
                    <a:srcRect l="10582" t="7703" r="36343" b="17189"/>
                    <a:stretch/>
                  </pic:blipFill>
                  <pic:spPr bwMode="auto">
                    <a:xfrm>
                      <a:off x="0" y="0"/>
                      <a:ext cx="2270182" cy="2482349"/>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1.sınıf polietilen malzemeden rotasyon yöntemi ile minimum 68 kg ağırlığında kendiliğinden renkli olarak üretilen uzun kaya tırmanma 1520 x 280 mm ölçülerinde olup yerden yüksekliği 2</w:t>
      </w:r>
      <w:r w:rsidR="00531E6B">
        <w:rPr>
          <w:rFonts w:ascii="Times New Roman" w:hAnsi="Times New Roman" w:cs="Times New Roman"/>
          <w:color w:val="000000" w:themeColor="text1"/>
          <w:sz w:val="24"/>
          <w:szCs w:val="24"/>
        </w:rPr>
        <w:t>20</w:t>
      </w:r>
      <w:r w:rsidRPr="000256AA">
        <w:rPr>
          <w:rFonts w:ascii="Times New Roman" w:hAnsi="Times New Roman" w:cs="Times New Roman"/>
          <w:color w:val="000000" w:themeColor="text1"/>
          <w:sz w:val="24"/>
          <w:szCs w:val="24"/>
        </w:rPr>
        <w:t xml:space="preserve">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DE11F4">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w:t>
      </w:r>
      <w:proofErr w:type="spellStart"/>
      <w:r w:rsidRPr="000256AA">
        <w:rPr>
          <w:rFonts w:ascii="Times New Roman" w:hAnsi="Times New Roman" w:cs="Times New Roman"/>
          <w:color w:val="000000" w:themeColor="text1"/>
          <w:sz w:val="24"/>
          <w:szCs w:val="24"/>
        </w:rPr>
        <w:t>mamül</w:t>
      </w:r>
      <w:proofErr w:type="spellEnd"/>
      <w:r w:rsidRPr="000256AA">
        <w:rPr>
          <w:rFonts w:ascii="Times New Roman" w:hAnsi="Times New Roman" w:cs="Times New Roman"/>
          <w:color w:val="000000" w:themeColor="text1"/>
          <w:sz w:val="24"/>
          <w:szCs w:val="24"/>
        </w:rPr>
        <w:t xml:space="preserve"> üzerinde montaj için her hangi bir delme işlemi gerçekleştirilmeyecektir. 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9E6D61" w:rsidRPr="000256AA" w:rsidRDefault="00A67AA9"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245439C3" wp14:editId="4E38C415">
            <wp:extent cx="2297430" cy="2431695"/>
            <wp:effectExtent l="0" t="0" r="762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ÜÇÜK KAYA.PNG"/>
                    <pic:cNvPicPr/>
                  </pic:nvPicPr>
                  <pic:blipFill rotWithShape="1">
                    <a:blip r:embed="rId14" cstate="print">
                      <a:extLst>
                        <a:ext uri="{28A0092B-C50C-407E-A947-70E740481C1C}">
                          <a14:useLocalDpi xmlns:a14="http://schemas.microsoft.com/office/drawing/2010/main" val="0"/>
                        </a:ext>
                      </a:extLst>
                    </a:blip>
                    <a:srcRect l="15377" t="10913" r="33697" b="19330"/>
                    <a:stretch/>
                  </pic:blipFill>
                  <pic:spPr bwMode="auto">
                    <a:xfrm>
                      <a:off x="0" y="0"/>
                      <a:ext cx="2308567" cy="2443482"/>
                    </a:xfrm>
                    <a:prstGeom prst="rect">
                      <a:avLst/>
                    </a:prstGeom>
                    <a:ln>
                      <a:noFill/>
                    </a:ln>
                    <a:extLst>
                      <a:ext uri="{53640926-AAD7-44D8-BBD7-CCE9431645EC}">
                        <a14:shadowObscured xmlns:a14="http://schemas.microsoft.com/office/drawing/2010/main"/>
                      </a:ext>
                    </a:extLst>
                  </pic:spPr>
                </pic:pic>
              </a:graphicData>
            </a:graphic>
          </wp:inline>
        </w:drawing>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1.sınıf polietilen malzemeden rotasyon yöntemi ile minimum 25 kg ağırlığında kendiliğinden renkli olarak üretilen kısa kaya tırmanma 1080 x 350 mm ölçülerinde olup yerden yüksekliği 1660 mm olacaktır. Kaya tırmanma estetik görünüm için parçalı taş </w:t>
      </w:r>
      <w:proofErr w:type="gramStart"/>
      <w:r w:rsidRPr="000256AA">
        <w:rPr>
          <w:rFonts w:ascii="Times New Roman" w:hAnsi="Times New Roman" w:cs="Times New Roman"/>
          <w:color w:val="000000" w:themeColor="text1"/>
          <w:sz w:val="24"/>
          <w:szCs w:val="24"/>
        </w:rPr>
        <w:t>dizaynı</w:t>
      </w:r>
      <w:proofErr w:type="gramEnd"/>
      <w:r w:rsidRPr="000256AA">
        <w:rPr>
          <w:rFonts w:ascii="Times New Roman" w:hAnsi="Times New Roman" w:cs="Times New Roman"/>
          <w:color w:val="000000" w:themeColor="text1"/>
          <w:sz w:val="24"/>
          <w:szCs w:val="24"/>
        </w:rPr>
        <w:t xml:space="preserve"> verilecek şekilde </w:t>
      </w:r>
      <w:proofErr w:type="spellStart"/>
      <w:r w:rsidRPr="000256AA">
        <w:rPr>
          <w:rFonts w:ascii="Times New Roman" w:hAnsi="Times New Roman" w:cs="Times New Roman"/>
          <w:color w:val="000000" w:themeColor="text1"/>
          <w:sz w:val="24"/>
          <w:szCs w:val="24"/>
        </w:rPr>
        <w:t>federlenip</w:t>
      </w:r>
      <w:proofErr w:type="spellEnd"/>
      <w:r w:rsidRPr="000256AA">
        <w:rPr>
          <w:rFonts w:ascii="Times New Roman" w:hAnsi="Times New Roman" w:cs="Times New Roman"/>
          <w:color w:val="000000" w:themeColor="text1"/>
          <w:sz w:val="24"/>
          <w:szCs w:val="24"/>
        </w:rPr>
        <w:t xml:space="preserve"> yüksek mukavemet özelliği kazanacaktır.</w:t>
      </w:r>
    </w:p>
    <w:p w:rsidR="00A67AA9" w:rsidRPr="000256AA" w:rsidRDefault="00A67AA9"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Kaya tırmanmaların yüzeyinde çocukların rahatça tırmanabilmelerine yardımcı aparatların bağlantısı için yerleri ve delikleri hazır şekilde üretilecek olup daha sonra yarı mamul üzerinde montaj için her hangi bir delme işlemi gerçekleştirilmeyecektir. </w:t>
      </w:r>
    </w:p>
    <w:p w:rsidR="00A67AA9" w:rsidRDefault="00A67AA9" w:rsidP="00D96405">
      <w:pPr>
        <w:spacing w:after="0"/>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ab/>
        <w:t xml:space="preserve">Kaya tırmanma oyun elemanı yüzeyinde keskin ve sivri yüzey bulundurmayacak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çocukların ilgisini çekecek canlı renklerde üretilecektir.</w:t>
      </w:r>
    </w:p>
    <w:p w:rsidR="00DE11F4" w:rsidRDefault="00DE11F4">
      <w:pPr>
        <w:spacing w:after="160" w:line="259"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DE11F4" w:rsidRPr="007F7AC6" w:rsidRDefault="00DE11F4" w:rsidP="00DE11F4">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DE11F4" w:rsidRDefault="00DE11F4" w:rsidP="00DE11F4">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009054E" wp14:editId="051D64C5">
            <wp:extent cx="5162390" cy="381952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945155">
        <w:rPr>
          <w:rFonts w:ascii="Times New Roman" w:hAnsi="Times New Roman" w:cs="Times New Roman"/>
          <w:color w:val="000000" w:themeColor="text1"/>
          <w:sz w:val="24"/>
          <w:szCs w:val="24"/>
        </w:rPr>
        <w:t xml:space="preserve"> min</w:t>
      </w:r>
      <w:proofErr w:type="gramEnd"/>
      <w:r w:rsidRPr="00945155">
        <w:rPr>
          <w:rFonts w:ascii="Times New Roman" w:hAnsi="Times New Roman" w:cs="Times New Roman"/>
          <w:color w:val="000000" w:themeColor="text1"/>
          <w:sz w:val="24"/>
          <w:szCs w:val="24"/>
        </w:rPr>
        <w:t>. 350 mm uzunluğunda düzlemi bulunacaktır.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DE11F4" w:rsidRPr="00945155" w:rsidRDefault="00DE11F4" w:rsidP="00DE11F4">
      <w:pPr>
        <w:numPr>
          <w:ilvl w:val="0"/>
          <w:numId w:val="4"/>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DE11F4" w:rsidRPr="007F7AC6" w:rsidRDefault="00DE11F4" w:rsidP="00DE11F4">
      <w:pPr>
        <w:spacing w:after="0"/>
        <w:jc w:val="both"/>
        <w:rPr>
          <w:rFonts w:ascii="Times New Roman" w:hAnsi="Times New Roman" w:cs="Times New Roman"/>
          <w:color w:val="000000" w:themeColor="text1"/>
          <w:sz w:val="24"/>
          <w:szCs w:val="24"/>
        </w:rPr>
      </w:pPr>
    </w:p>
    <w:p w:rsidR="009C1962" w:rsidRPr="005E7B1B" w:rsidRDefault="009C1962" w:rsidP="009C1962">
      <w:pPr>
        <w:jc w:val="center"/>
        <w:rPr>
          <w:rFonts w:ascii="Times New Roman" w:eastAsia="Dutch801 Rm BT" w:hAnsi="Times New Roman" w:cs="Times New Roman"/>
          <w:b/>
          <w:bCs/>
          <w:color w:val="000000" w:themeColor="text1"/>
          <w:sz w:val="24"/>
          <w:szCs w:val="24"/>
        </w:rPr>
      </w:pPr>
      <w:r w:rsidRPr="005E7B1B">
        <w:rPr>
          <w:rFonts w:ascii="Times New Roman" w:eastAsia="Dutch801 Rm BT" w:hAnsi="Times New Roman" w:cs="Times New Roman"/>
          <w:b/>
          <w:bCs/>
          <w:color w:val="000000" w:themeColor="text1"/>
          <w:sz w:val="24"/>
          <w:szCs w:val="24"/>
        </w:rPr>
        <w:t>H:150 CM S KAYDIRAK</w:t>
      </w:r>
    </w:p>
    <w:p w:rsidR="009C1962" w:rsidRPr="005E7B1B" w:rsidRDefault="009C1962" w:rsidP="009C1962">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127804BA" wp14:editId="215A1356">
            <wp:extent cx="5238750" cy="3843382"/>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3604" cy="3846943"/>
                    </a:xfrm>
                    <a:prstGeom prst="rect">
                      <a:avLst/>
                    </a:prstGeom>
                    <a:noFill/>
                    <a:ln>
                      <a:noFill/>
                    </a:ln>
                  </pic:spPr>
                </pic:pic>
              </a:graphicData>
            </a:graphic>
          </wp:inline>
        </w:drawing>
      </w:r>
    </w:p>
    <w:p w:rsidR="009C1962" w:rsidRPr="00AD21C9" w:rsidRDefault="009C1962" w:rsidP="009C1962">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Kaydırağın kayma bölümünün genişliği minimum 450 mm olacak şekilde polietilen malzemeden imal edilecektir.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Kaydıraklar çift cidarlı ve tek parçadan imal edilecek olup yanlarında desenler olacaktır.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5E7B1B">
        <w:rPr>
          <w:rFonts w:ascii="Times New Roman" w:hAnsi="Times New Roman" w:cs="Times New Roman"/>
          <w:color w:val="000000" w:themeColor="text1"/>
          <w:sz w:val="24"/>
          <w:szCs w:val="24"/>
        </w:rPr>
        <w:t xml:space="preserve"> min. 350 mm uzunluğunda düzlemi bulunacaktır.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Yan duvarları minimum 150 mm yüksekliğinde olacaktır.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5E7B1B">
        <w:rPr>
          <w:rFonts w:ascii="Times New Roman" w:hAnsi="Times New Roman" w:cs="Times New Roman"/>
          <w:color w:val="000000" w:themeColor="text1"/>
          <w:sz w:val="24"/>
          <w:szCs w:val="24"/>
        </w:rPr>
        <w:t xml:space="preserve"> kaydırak minimum 40 kg ağırlığında olmalıdır.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E7B1B">
        <w:rPr>
          <w:rFonts w:ascii="Times New Roman" w:hAnsi="Times New Roman" w:cs="Times New Roman"/>
          <w:color w:val="000000" w:themeColor="text1"/>
          <w:sz w:val="24"/>
          <w:szCs w:val="24"/>
        </w:rPr>
        <w:t>ankraj</w:t>
      </w:r>
      <w:proofErr w:type="spellEnd"/>
      <w:r w:rsidRPr="005E7B1B">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5E7B1B">
        <w:rPr>
          <w:rFonts w:ascii="Times New Roman" w:hAnsi="Times New Roman" w:cs="Times New Roman"/>
          <w:color w:val="000000" w:themeColor="text1"/>
          <w:sz w:val="24"/>
          <w:szCs w:val="24"/>
        </w:rPr>
        <w:t xml:space="preserve"> ve</w:t>
      </w:r>
      <w:proofErr w:type="gramEnd"/>
      <w:r w:rsidRPr="005E7B1B">
        <w:rPr>
          <w:rFonts w:ascii="Times New Roman" w:hAnsi="Times New Roman" w:cs="Times New Roman"/>
          <w:color w:val="000000" w:themeColor="text1"/>
          <w:sz w:val="24"/>
          <w:szCs w:val="24"/>
        </w:rPr>
        <w:t xml:space="preserve"> kaydırağın tabanında bulunan sabit somunlara monte edilecektir.</w:t>
      </w:r>
    </w:p>
    <w:p w:rsidR="009C1962" w:rsidRPr="005E7B1B" w:rsidRDefault="009C1962" w:rsidP="009C1962">
      <w:pPr>
        <w:numPr>
          <w:ilvl w:val="0"/>
          <w:numId w:val="4"/>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11F4" w:rsidRPr="00313B16" w:rsidRDefault="00DE11F4" w:rsidP="00DE11F4">
      <w:pPr>
        <w:jc w:val="center"/>
        <w:rPr>
          <w:rFonts w:ascii="Times New Roman" w:hAnsi="Times New Roman" w:cs="Times New Roman"/>
          <w:b/>
          <w:color w:val="000000" w:themeColor="text1"/>
          <w:sz w:val="24"/>
          <w:szCs w:val="24"/>
        </w:rPr>
      </w:pPr>
      <w:r w:rsidRPr="00313B16">
        <w:rPr>
          <w:rFonts w:ascii="Times New Roman" w:eastAsia="Dutch801 Rm BT" w:hAnsi="Times New Roman" w:cs="Times New Roman"/>
          <w:b/>
          <w:bCs/>
          <w:color w:val="000000" w:themeColor="text1"/>
          <w:sz w:val="24"/>
          <w:szCs w:val="24"/>
        </w:rPr>
        <w:lastRenderedPageBreak/>
        <w:t xml:space="preserve">H:150 </w:t>
      </w:r>
      <w:r>
        <w:rPr>
          <w:rFonts w:ascii="Times New Roman" w:eastAsia="Dutch801 Rm BT" w:hAnsi="Times New Roman" w:cs="Times New Roman"/>
          <w:b/>
          <w:bCs/>
          <w:color w:val="000000" w:themeColor="text1"/>
          <w:sz w:val="24"/>
          <w:szCs w:val="24"/>
        </w:rPr>
        <w:t xml:space="preserve">CM </w:t>
      </w:r>
      <w:r w:rsidRPr="00313B16">
        <w:rPr>
          <w:rFonts w:ascii="Times New Roman" w:eastAsia="Dutch801 Rm BT" w:hAnsi="Times New Roman" w:cs="Times New Roman"/>
          <w:b/>
          <w:bCs/>
          <w:color w:val="000000" w:themeColor="text1"/>
          <w:sz w:val="24"/>
          <w:szCs w:val="24"/>
        </w:rPr>
        <w:t>DALGALI KAYDIRAK</w:t>
      </w:r>
      <w:r>
        <w:rPr>
          <w:rFonts w:ascii="Times New Roman" w:hAnsi="Times New Roman" w:cs="Times New Roman"/>
          <w:b/>
          <w:noProof/>
          <w:color w:val="000000" w:themeColor="text1"/>
          <w:sz w:val="24"/>
          <w:szCs w:val="24"/>
          <w:lang w:eastAsia="tr-TR"/>
        </w:rPr>
        <w:drawing>
          <wp:inline distT="0" distB="0" distL="0" distR="0" wp14:anchorId="4D955A1B" wp14:editId="75AE9F23">
            <wp:extent cx="4846836" cy="3676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0421" cy="3679370"/>
                    </a:xfrm>
                    <a:prstGeom prst="rect">
                      <a:avLst/>
                    </a:prstGeom>
                    <a:noFill/>
                    <a:ln>
                      <a:noFill/>
                    </a:ln>
                  </pic:spPr>
                </pic:pic>
              </a:graphicData>
            </a:graphic>
          </wp:inline>
        </w:drawing>
      </w:r>
    </w:p>
    <w:p w:rsidR="00DE11F4" w:rsidRPr="00827C99"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Kaydırağın kayma bölümünün genişliği minimum 450 mm olacak şekilde polietilen malzemeden imal edilecektir.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Kaydıraklar çift cidarlı ve tek parçadan imal edilecek olup yanlarında desenler olacaktır.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Üstte çocukların kaydır</w:t>
      </w:r>
      <w:r>
        <w:rPr>
          <w:rFonts w:ascii="Times New Roman" w:hAnsi="Times New Roman" w:cs="Times New Roman"/>
          <w:color w:val="000000" w:themeColor="text1"/>
          <w:sz w:val="24"/>
          <w:szCs w:val="24"/>
        </w:rPr>
        <w:t xml:space="preserve">ağa güvenli girişini sağlayacak </w:t>
      </w:r>
      <w:r w:rsidRPr="00313B16">
        <w:rPr>
          <w:rFonts w:ascii="Times New Roman" w:hAnsi="Times New Roman" w:cs="Times New Roman"/>
          <w:color w:val="000000" w:themeColor="text1"/>
          <w:sz w:val="24"/>
          <w:szCs w:val="24"/>
        </w:rPr>
        <w:t xml:space="preserve">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313B16">
        <w:rPr>
          <w:rFonts w:ascii="Times New Roman" w:hAnsi="Times New Roman" w:cs="Times New Roman"/>
          <w:color w:val="000000" w:themeColor="text1"/>
          <w:sz w:val="24"/>
          <w:szCs w:val="24"/>
        </w:rPr>
        <w:t xml:space="preserve"> min</w:t>
      </w:r>
      <w:proofErr w:type="gramEnd"/>
      <w:r w:rsidRPr="00313B16">
        <w:rPr>
          <w:rFonts w:ascii="Times New Roman" w:hAnsi="Times New Roman" w:cs="Times New Roman"/>
          <w:color w:val="000000" w:themeColor="text1"/>
          <w:sz w:val="24"/>
          <w:szCs w:val="24"/>
        </w:rPr>
        <w:t>. 350 mm uzunluğunda düzlemi bulunacaktır.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Yan duvarları minimum 150 mm yüksekliğinde olacaktır.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 kaydırak minimum 32</w:t>
      </w:r>
      <w:r w:rsidRPr="00313B16">
        <w:rPr>
          <w:rFonts w:ascii="Times New Roman" w:hAnsi="Times New Roman" w:cs="Times New Roman"/>
          <w:color w:val="000000" w:themeColor="text1"/>
          <w:sz w:val="24"/>
          <w:szCs w:val="24"/>
        </w:rPr>
        <w:t xml:space="preserve"> kg ağırlığında olmalıdır.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13B16">
        <w:rPr>
          <w:rFonts w:ascii="Times New Roman" w:hAnsi="Times New Roman" w:cs="Times New Roman"/>
          <w:color w:val="000000" w:themeColor="text1"/>
          <w:sz w:val="24"/>
          <w:szCs w:val="24"/>
        </w:rPr>
        <w:t>ankraj</w:t>
      </w:r>
      <w:proofErr w:type="spellEnd"/>
      <w:r w:rsidRPr="00313B16">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313B16">
        <w:rPr>
          <w:rFonts w:ascii="Times New Roman" w:hAnsi="Times New Roman" w:cs="Times New Roman"/>
          <w:color w:val="000000" w:themeColor="text1"/>
          <w:sz w:val="24"/>
          <w:szCs w:val="24"/>
        </w:rPr>
        <w:t xml:space="preserve"> ve</w:t>
      </w:r>
      <w:proofErr w:type="gramEnd"/>
      <w:r w:rsidRPr="00313B16">
        <w:rPr>
          <w:rFonts w:ascii="Times New Roman" w:hAnsi="Times New Roman" w:cs="Times New Roman"/>
          <w:color w:val="000000" w:themeColor="text1"/>
          <w:sz w:val="24"/>
          <w:szCs w:val="24"/>
        </w:rPr>
        <w:t xml:space="preserve"> kaydırağın tabanında bulunan sabit somunlara monte edilecektir.</w:t>
      </w:r>
    </w:p>
    <w:p w:rsidR="00DE11F4" w:rsidRPr="00313B16" w:rsidRDefault="00DE11F4" w:rsidP="00DE11F4">
      <w:pPr>
        <w:numPr>
          <w:ilvl w:val="0"/>
          <w:numId w:val="4"/>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11F4" w:rsidRPr="00D96405" w:rsidRDefault="00DE11F4" w:rsidP="00D96405">
      <w:pPr>
        <w:spacing w:after="0"/>
        <w:jc w:val="both"/>
        <w:rPr>
          <w:rFonts w:ascii="Times New Roman" w:hAnsi="Times New Roman" w:cs="Times New Roman"/>
          <w:color w:val="000000" w:themeColor="text1"/>
          <w:sz w:val="24"/>
          <w:szCs w:val="24"/>
        </w:rPr>
      </w:pPr>
    </w:p>
    <w:p w:rsidR="00DE11F4" w:rsidRDefault="00DE11F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sz w:val="24"/>
          <w:szCs w:val="24"/>
        </w:rPr>
        <w:lastRenderedPageBreak/>
        <w:t>TIRMANMA DUVAR TUTAMAĞI</w:t>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center"/>
        <w:rPr>
          <w:rFonts w:ascii="Times New Roman" w:hAnsi="Times New Roman" w:cs="Times New Roman"/>
          <w:b/>
          <w:sz w:val="24"/>
          <w:szCs w:val="24"/>
        </w:rPr>
      </w:pPr>
      <w:r w:rsidRPr="000256AA">
        <w:rPr>
          <w:rFonts w:ascii="Times New Roman" w:hAnsi="Times New Roman" w:cs="Times New Roman"/>
          <w:b/>
          <w:noProof/>
          <w:sz w:val="24"/>
          <w:szCs w:val="24"/>
          <w:lang w:eastAsia="tr-TR"/>
        </w:rPr>
        <w:drawing>
          <wp:inline distT="0" distB="0" distL="0" distR="0" wp14:anchorId="36B87664" wp14:editId="5DA2A4E1">
            <wp:extent cx="2153920" cy="1449540"/>
            <wp:effectExtent l="0" t="0" r="0" b="0"/>
            <wp:docPr id="6" name="Resim 6" descr="C:\Users\Pc\Documents\Received Files\KAYA TUTA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Received Files\KAYA TUTACAK.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35" t="11310" r="10057" b="17355"/>
                    <a:stretch/>
                  </pic:blipFill>
                  <pic:spPr bwMode="auto">
                    <a:xfrm>
                      <a:off x="0" y="0"/>
                      <a:ext cx="2170986" cy="1461025"/>
                    </a:xfrm>
                    <a:prstGeom prst="rect">
                      <a:avLst/>
                    </a:prstGeom>
                    <a:noFill/>
                    <a:ln>
                      <a:noFill/>
                    </a:ln>
                    <a:extLst>
                      <a:ext uri="{53640926-AAD7-44D8-BBD7-CCE9431645EC}">
                        <a14:shadowObscured xmlns:a14="http://schemas.microsoft.com/office/drawing/2010/main"/>
                      </a:ext>
                    </a:extLst>
                  </pic:spPr>
                </pic:pic>
              </a:graphicData>
            </a:graphic>
          </wp:inline>
        </w:drawing>
      </w:r>
    </w:p>
    <w:p w:rsidR="00D32932" w:rsidRPr="000256AA" w:rsidRDefault="00D32932" w:rsidP="00A67AA9">
      <w:pPr>
        <w:spacing w:after="0"/>
        <w:jc w:val="center"/>
        <w:rPr>
          <w:rFonts w:ascii="Times New Roman" w:hAnsi="Times New Roman" w:cs="Times New Roman"/>
          <w:b/>
          <w:sz w:val="24"/>
          <w:szCs w:val="24"/>
        </w:rPr>
      </w:pPr>
    </w:p>
    <w:p w:rsidR="00D32932" w:rsidRPr="000256AA" w:rsidRDefault="00D32932" w:rsidP="00A67AA9">
      <w:pPr>
        <w:spacing w:after="0"/>
        <w:jc w:val="both"/>
        <w:rPr>
          <w:rFonts w:ascii="Times New Roman" w:hAnsi="Times New Roman" w:cs="Times New Roman"/>
          <w:sz w:val="24"/>
          <w:szCs w:val="24"/>
        </w:rPr>
      </w:pPr>
      <w:r w:rsidRPr="000256AA">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0256AA">
        <w:rPr>
          <w:rFonts w:ascii="Times New Roman" w:hAnsi="Times New Roman" w:cs="Times New Roman"/>
          <w:sz w:val="24"/>
          <w:szCs w:val="24"/>
        </w:rPr>
        <w:t>dizayn edilecektir</w:t>
      </w:r>
      <w:proofErr w:type="gramEnd"/>
      <w:r w:rsidRPr="000256AA">
        <w:rPr>
          <w:rFonts w:ascii="Times New Roman" w:hAnsi="Times New Roman" w:cs="Times New Roman"/>
          <w:sz w:val="24"/>
          <w:szCs w:val="24"/>
        </w:rPr>
        <w:t xml:space="preserve">. Oyun elemanının bağlantısı galvaniz </w:t>
      </w:r>
      <w:r w:rsidR="00A67AA9" w:rsidRPr="000256AA">
        <w:rPr>
          <w:rFonts w:ascii="Times New Roman" w:hAnsi="Times New Roman" w:cs="Times New Roman"/>
          <w:sz w:val="24"/>
          <w:szCs w:val="24"/>
        </w:rPr>
        <w:t>cıvatalar</w:t>
      </w:r>
      <w:r w:rsidRPr="000256AA">
        <w:rPr>
          <w:rFonts w:ascii="Times New Roman" w:hAnsi="Times New Roman" w:cs="Times New Roman"/>
          <w:sz w:val="24"/>
          <w:szCs w:val="24"/>
        </w:rPr>
        <w:t xml:space="preserve"> ile gerçekleşecektir.</w:t>
      </w:r>
    </w:p>
    <w:p w:rsidR="00A24E48" w:rsidRPr="00DE11F4" w:rsidRDefault="00A24E48" w:rsidP="00DE11F4">
      <w:pPr>
        <w:spacing w:after="0"/>
        <w:rPr>
          <w:rFonts w:ascii="Times New Roman" w:hAnsi="Times New Roman" w:cs="Times New Roman"/>
          <w:b/>
          <w:sz w:val="24"/>
          <w:szCs w:val="24"/>
        </w:rPr>
      </w:pPr>
    </w:p>
    <w:p w:rsidR="005E3173" w:rsidRPr="000256AA" w:rsidRDefault="005E3173" w:rsidP="00A67AA9">
      <w:pPr>
        <w:spacing w:after="0"/>
        <w:ind w:firstLine="708"/>
        <w:jc w:val="center"/>
        <w:rPr>
          <w:rFonts w:ascii="Times New Roman" w:hAnsi="Times New Roman" w:cs="Times New Roman"/>
          <w:b/>
          <w:noProof/>
          <w:color w:val="000000" w:themeColor="text1"/>
          <w:sz w:val="24"/>
          <w:szCs w:val="24"/>
          <w:lang w:eastAsia="tr-TR"/>
        </w:rPr>
      </w:pPr>
      <w:r w:rsidRPr="000256AA">
        <w:rPr>
          <w:rFonts w:ascii="Times New Roman" w:hAnsi="Times New Roman" w:cs="Times New Roman"/>
          <w:b/>
          <w:noProof/>
          <w:color w:val="000000" w:themeColor="text1"/>
          <w:sz w:val="24"/>
          <w:szCs w:val="24"/>
          <w:lang w:eastAsia="tr-TR"/>
        </w:rPr>
        <w:t>HALAT SİSTEMLERİ</w:t>
      </w:r>
    </w:p>
    <w:p w:rsidR="005E3173" w:rsidRPr="000256AA" w:rsidRDefault="005E3173" w:rsidP="00A67AA9">
      <w:pPr>
        <w:spacing w:after="0"/>
        <w:ind w:firstLine="708"/>
        <w:jc w:val="both"/>
        <w:rPr>
          <w:rFonts w:ascii="Times New Roman" w:hAnsi="Times New Roman" w:cs="Times New Roman"/>
          <w:noProof/>
          <w:color w:val="000000" w:themeColor="text1"/>
          <w:sz w:val="24"/>
          <w:szCs w:val="24"/>
          <w:lang w:eastAsia="tr-TR"/>
        </w:rPr>
      </w:pPr>
      <w:r w:rsidRPr="000256AA">
        <w:rPr>
          <w:rFonts w:ascii="Times New Roman" w:hAnsi="Times New Roman" w:cs="Times New Roman"/>
          <w:noProof/>
          <w:color w:val="000000" w:themeColor="text1"/>
          <w:sz w:val="24"/>
          <w:szCs w:val="24"/>
          <w:lang w:eastAsia="tr-TR"/>
        </w:rPr>
        <w:drawing>
          <wp:inline distT="0" distB="0" distL="0" distR="0" wp14:anchorId="073B17AD" wp14:editId="0107FE79">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0256AA">
        <w:rPr>
          <w:rFonts w:ascii="Times New Roman" w:hAnsi="Times New Roman" w:cs="Times New Roman"/>
          <w:color w:val="000000" w:themeColor="text1"/>
          <w:sz w:val="24"/>
          <w:szCs w:val="24"/>
        </w:rPr>
        <w:t>polipropilen</w:t>
      </w:r>
      <w:proofErr w:type="spellEnd"/>
      <w:r w:rsidRPr="000256AA">
        <w:rPr>
          <w:rFonts w:ascii="Times New Roman" w:hAnsi="Times New Roman" w:cs="Times New Roman"/>
          <w:color w:val="000000" w:themeColor="text1"/>
          <w:sz w:val="24"/>
          <w:szCs w:val="24"/>
        </w:rPr>
        <w:t xml:space="preserve"> malzemeden lif şeklinde ip olacaktır.</w:t>
      </w:r>
      <w:r w:rsidRPr="000256AA">
        <w:rPr>
          <w:rFonts w:ascii="Times New Roman" w:hAnsi="Times New Roman" w:cs="Times New Roman"/>
          <w:noProof/>
          <w:color w:val="000000" w:themeColor="text1"/>
          <w:sz w:val="24"/>
          <w:szCs w:val="24"/>
        </w:rPr>
        <w:t xml:space="preserve"> </w:t>
      </w:r>
      <w:r w:rsidRPr="000256AA">
        <w:rPr>
          <w:rFonts w:ascii="Times New Roman" w:hAnsi="Times New Roman" w:cs="Times New Roman"/>
          <w:color w:val="000000" w:themeColor="text1"/>
          <w:sz w:val="24"/>
          <w:szCs w:val="24"/>
        </w:rPr>
        <w:t xml:space="preserve">İçeriğinde ve boyasında toksin madde içermeyen halatın Ultraviyole </w:t>
      </w:r>
      <w:proofErr w:type="spellStart"/>
      <w:r w:rsidRPr="000256AA">
        <w:rPr>
          <w:rFonts w:ascii="Times New Roman" w:hAnsi="Times New Roman" w:cs="Times New Roman"/>
          <w:color w:val="000000" w:themeColor="text1"/>
          <w:sz w:val="24"/>
          <w:szCs w:val="24"/>
        </w:rPr>
        <w:t>Stabilizanlı</w:t>
      </w:r>
      <w:proofErr w:type="spellEnd"/>
      <w:r w:rsidRPr="000256A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0256AA">
        <w:rPr>
          <w:rFonts w:ascii="Times New Roman" w:hAnsi="Times New Roman" w:cs="Times New Roman"/>
          <w:color w:val="000000" w:themeColor="text1"/>
          <w:sz w:val="24"/>
          <w:szCs w:val="24"/>
        </w:rPr>
        <w:t>kN’a</w:t>
      </w:r>
      <w:proofErr w:type="spellEnd"/>
      <w:r w:rsidRPr="000256A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0256AA">
        <w:rPr>
          <w:rFonts w:ascii="Times New Roman" w:hAnsi="Times New Roman" w:cs="Times New Roman"/>
          <w:color w:val="000000" w:themeColor="text1"/>
          <w:sz w:val="24"/>
          <w:szCs w:val="24"/>
        </w:rPr>
        <w:t>presle</w:t>
      </w:r>
      <w:proofErr w:type="gramEnd"/>
      <w:r w:rsidRPr="000256A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811ACC">
        <w:rPr>
          <w:rFonts w:ascii="Times New Roman" w:hAnsi="Times New Roman" w:cs="Times New Roman"/>
          <w:color w:val="000000" w:themeColor="text1"/>
          <w:sz w:val="24"/>
          <w:szCs w:val="24"/>
        </w:rPr>
        <w:t>H</w:t>
      </w:r>
      <w:bookmarkEnd w:id="0"/>
      <w:r w:rsidRPr="000256A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5E3173" w:rsidRPr="000256AA" w:rsidRDefault="005E3173" w:rsidP="00A67AA9">
      <w:pPr>
        <w:spacing w:after="0"/>
        <w:jc w:val="center"/>
        <w:rPr>
          <w:rFonts w:ascii="Times New Roman" w:hAnsi="Times New Roman" w:cs="Times New Roman"/>
          <w:b/>
          <w:color w:val="000000" w:themeColor="text1"/>
          <w:sz w:val="24"/>
          <w:szCs w:val="24"/>
        </w:rPr>
      </w:pPr>
    </w:p>
    <w:p w:rsidR="00D96405" w:rsidRDefault="00DE11F4" w:rsidP="00350A3F">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E3173" w:rsidRPr="000256AA" w:rsidRDefault="005E3173" w:rsidP="00A67AA9">
      <w:pPr>
        <w:spacing w:after="0"/>
        <w:jc w:val="center"/>
        <w:rPr>
          <w:rFonts w:ascii="Times New Roman" w:hAnsi="Times New Roman" w:cs="Times New Roman"/>
          <w:b/>
          <w:color w:val="000000" w:themeColor="text1"/>
          <w:sz w:val="24"/>
          <w:szCs w:val="24"/>
        </w:rPr>
      </w:pPr>
      <w:r w:rsidRPr="000256AA">
        <w:rPr>
          <w:rFonts w:ascii="Times New Roman" w:hAnsi="Times New Roman" w:cs="Times New Roman"/>
          <w:b/>
          <w:color w:val="000000" w:themeColor="text1"/>
          <w:sz w:val="24"/>
          <w:szCs w:val="24"/>
        </w:rPr>
        <w:lastRenderedPageBreak/>
        <w:t>METAL BAĞLANTI ELEMANLARI</w:t>
      </w:r>
    </w:p>
    <w:p w:rsidR="005E3173" w:rsidRPr="000256AA" w:rsidRDefault="005E3173" w:rsidP="00A67AA9">
      <w:pPr>
        <w:autoSpaceDE w:val="0"/>
        <w:autoSpaceDN w:val="0"/>
        <w:adjustRightInd w:val="0"/>
        <w:spacing w:after="0"/>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ABA2B65" wp14:editId="431F877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noProof/>
          <w:color w:val="000000" w:themeColor="text1"/>
          <w:sz w:val="24"/>
          <w:szCs w:val="24"/>
          <w:lang w:eastAsia="tr-TR"/>
        </w:rPr>
        <w:drawing>
          <wp:inline distT="0" distB="0" distL="0" distR="0" wp14:anchorId="2B9C303E" wp14:editId="21F37412">
            <wp:extent cx="1664970" cy="1380490"/>
            <wp:effectExtent l="0" t="0" r="0" b="0"/>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noProof/>
          <w:color w:val="000000" w:themeColor="text1"/>
          <w:sz w:val="24"/>
          <w:szCs w:val="24"/>
          <w:lang w:eastAsia="tr-TR"/>
        </w:rPr>
        <w:drawing>
          <wp:inline distT="0" distB="0" distL="0" distR="0" wp14:anchorId="13B89D33" wp14:editId="2C736C05">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5E3173" w:rsidRPr="000256AA" w:rsidRDefault="005E3173" w:rsidP="00A67AA9">
      <w:pPr>
        <w:autoSpaceDE w:val="0"/>
        <w:autoSpaceDN w:val="0"/>
        <w:adjustRightInd w:val="0"/>
        <w:spacing w:after="0"/>
        <w:rPr>
          <w:rFonts w:ascii="Times New Roman" w:hAnsi="Times New Roman" w:cs="Times New Roman"/>
          <w:color w:val="000000" w:themeColor="text1"/>
          <w:sz w:val="24"/>
          <w:szCs w:val="24"/>
        </w:rPr>
      </w:pPr>
    </w:p>
    <w:p w:rsidR="005E3173" w:rsidRPr="000256AA" w:rsidRDefault="005E3173" w:rsidP="00A67AA9">
      <w:pPr>
        <w:autoSpaceDE w:val="0"/>
        <w:autoSpaceDN w:val="0"/>
        <w:adjustRightInd w:val="0"/>
        <w:spacing w:after="0"/>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   Kesişim Noktası                  Alüminyum Yüzük                            Alüminyum Sıkma</w: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0256AA">
        <w:rPr>
          <w:rFonts w:ascii="Times New Roman" w:hAnsi="Times New Roman" w:cs="Times New Roman"/>
          <w:color w:val="000000" w:themeColor="text1"/>
          <w:sz w:val="24"/>
          <w:szCs w:val="24"/>
        </w:rPr>
        <w:t>preslenmesi</w:t>
      </w:r>
      <w:proofErr w:type="gramEnd"/>
      <w:r w:rsidRPr="000256AA">
        <w:rPr>
          <w:rFonts w:ascii="Times New Roman" w:hAnsi="Times New Roman" w:cs="Times New Roman"/>
          <w:color w:val="000000" w:themeColor="text1"/>
          <w:sz w:val="24"/>
          <w:szCs w:val="24"/>
        </w:rPr>
        <w:t xml:space="preserve"> yöntemi ile olacaktır. Alüminyum bağlantı parçaları </w:t>
      </w:r>
      <w:proofErr w:type="gramStart"/>
      <w:r w:rsidRPr="000256AA">
        <w:rPr>
          <w:rFonts w:ascii="Times New Roman" w:hAnsi="Times New Roman" w:cs="Times New Roman"/>
          <w:color w:val="000000" w:themeColor="text1"/>
          <w:sz w:val="24"/>
          <w:szCs w:val="24"/>
        </w:rPr>
        <w:t>preslenmeden</w:t>
      </w:r>
      <w:proofErr w:type="gramEnd"/>
      <w:r w:rsidRPr="000256A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E3173" w:rsidRPr="000256AA" w:rsidRDefault="005E3173" w:rsidP="00A67AA9">
      <w:pPr>
        <w:spacing w:after="0"/>
        <w:rPr>
          <w:rFonts w:ascii="Times New Roman" w:hAnsi="Times New Roman" w:cs="Times New Roman"/>
          <w:color w:val="000000" w:themeColor="text1"/>
          <w:sz w:val="24"/>
          <w:szCs w:val="24"/>
        </w:rPr>
      </w:pPr>
    </w:p>
    <w:p w:rsidR="005E3173" w:rsidRPr="000256AA" w:rsidRDefault="005E3173" w:rsidP="00A67AA9">
      <w:pPr>
        <w:spacing w:after="0"/>
        <w:jc w:val="both"/>
        <w:rPr>
          <w:rFonts w:ascii="Times New Roman" w:hAnsi="Times New Roman" w:cs="Times New Roman"/>
          <w:b/>
          <w:color w:val="000000" w:themeColor="text1"/>
          <w:sz w:val="24"/>
          <w:szCs w:val="24"/>
        </w:rPr>
      </w:pPr>
      <w:r w:rsidRPr="000256A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6303C206" wp14:editId="22374197">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0256A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DBF66D" wp14:editId="5D8992C1">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0256A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1CFEA2E" wp14:editId="2057A80D">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2659A8" w:rsidRDefault="002659A8" w:rsidP="00A67AA9">
      <w:pPr>
        <w:spacing w:after="0"/>
        <w:jc w:val="center"/>
        <w:rPr>
          <w:rFonts w:ascii="Times New Roman" w:hAnsi="Times New Roman" w:cs="Times New Roman"/>
          <w:b/>
          <w:color w:val="000000" w:themeColor="text1"/>
          <w:sz w:val="24"/>
          <w:szCs w:val="24"/>
        </w:rPr>
      </w:pPr>
    </w:p>
    <w:p w:rsidR="00D96405" w:rsidRDefault="00D96405">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E3173" w:rsidRPr="000256AA" w:rsidRDefault="005E3173" w:rsidP="00A67AA9">
      <w:pPr>
        <w:spacing w:after="0"/>
        <w:jc w:val="center"/>
        <w:rPr>
          <w:rFonts w:ascii="Times New Roman" w:hAnsi="Times New Roman" w:cs="Times New Roman"/>
          <w:b/>
          <w:color w:val="000000" w:themeColor="text1"/>
          <w:sz w:val="24"/>
          <w:szCs w:val="24"/>
        </w:rPr>
      </w:pPr>
      <w:r w:rsidRPr="000256AA">
        <w:rPr>
          <w:rFonts w:ascii="Times New Roman" w:hAnsi="Times New Roman" w:cs="Times New Roman"/>
          <w:b/>
          <w:color w:val="000000" w:themeColor="text1"/>
          <w:sz w:val="24"/>
          <w:szCs w:val="24"/>
        </w:rPr>
        <w:lastRenderedPageBreak/>
        <w:t>PLASTİK BAĞLANTI ELEMANLARI</w:t>
      </w: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Pr="000256AA" w:rsidRDefault="005E3173" w:rsidP="00A67AA9">
      <w:pPr>
        <w:spacing w:after="0"/>
        <w:jc w:val="center"/>
        <w:rPr>
          <w:rFonts w:ascii="Times New Roman" w:hAnsi="Times New Roman" w:cs="Times New Roman"/>
          <w:b/>
          <w:color w:val="000000" w:themeColor="text1"/>
          <w:sz w:val="24"/>
          <w:szCs w:val="24"/>
        </w:rPr>
      </w:pPr>
    </w:p>
    <w:p w:rsidR="005E3173"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drawing>
          <wp:inline distT="0" distB="0" distL="0" distR="0" wp14:anchorId="5DD6BD2F" wp14:editId="1224A957">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0256AA">
        <w:rPr>
          <w:rFonts w:ascii="Times New Roman" w:hAnsi="Times New Roman" w:cs="Times New Roman"/>
          <w:noProof/>
          <w:color w:val="000000" w:themeColor="text1"/>
          <w:sz w:val="24"/>
          <w:szCs w:val="24"/>
          <w:lang w:eastAsia="tr-TR"/>
        </w:rPr>
        <w:drawing>
          <wp:inline distT="0" distB="0" distL="0" distR="0" wp14:anchorId="23812C59" wp14:editId="2D8F1F96">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7"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BF67D2" w:rsidRPr="000256AA" w:rsidRDefault="00BF67D2" w:rsidP="00A67AA9">
      <w:pPr>
        <w:spacing w:after="0"/>
        <w:ind w:firstLine="708"/>
        <w:jc w:val="both"/>
        <w:rPr>
          <w:rFonts w:ascii="Times New Roman" w:hAnsi="Times New Roman" w:cs="Times New Roman"/>
          <w:color w:val="000000" w:themeColor="text1"/>
          <w:sz w:val="24"/>
          <w:szCs w:val="24"/>
        </w:rPr>
      </w:pP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İp kesişim yerlerinde kullanılan plastik x bağlantı 1. Sınıf </w:t>
      </w:r>
      <w:proofErr w:type="spellStart"/>
      <w:r w:rsidRPr="000256AA">
        <w:rPr>
          <w:rFonts w:ascii="Times New Roman" w:hAnsi="Times New Roman" w:cs="Times New Roman"/>
          <w:color w:val="000000" w:themeColor="text1"/>
          <w:sz w:val="24"/>
          <w:szCs w:val="24"/>
        </w:rPr>
        <w:t>polyamid</w:t>
      </w:r>
      <w:proofErr w:type="spellEnd"/>
      <w:r w:rsidRPr="000256AA">
        <w:rPr>
          <w:rFonts w:ascii="Times New Roman" w:hAnsi="Times New Roman" w:cs="Times New Roman"/>
          <w:color w:val="000000" w:themeColor="text1"/>
          <w:sz w:val="24"/>
          <w:szCs w:val="24"/>
        </w:rPr>
        <w:t xml:space="preserve"> ham mamulünden minimum 2 x 50 g (100 g) olarak plastik </w:t>
      </w:r>
      <w:proofErr w:type="gramStart"/>
      <w:r w:rsidRPr="000256AA">
        <w:rPr>
          <w:rFonts w:ascii="Times New Roman" w:hAnsi="Times New Roman" w:cs="Times New Roman"/>
          <w:color w:val="000000" w:themeColor="text1"/>
          <w:sz w:val="24"/>
          <w:szCs w:val="24"/>
        </w:rPr>
        <w:t>enjeksiyon</w:t>
      </w:r>
      <w:proofErr w:type="gramEnd"/>
      <w:r w:rsidRPr="000256A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yüzeyde herhangi metal çıkıntı bulunmaması gerekmektedir.</w: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drawing>
          <wp:inline distT="0" distB="0" distL="0" distR="0" wp14:anchorId="66BB7B62" wp14:editId="417939CA">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9" o:title=""/>
          </v:shape>
          <o:OLEObject Type="Embed" ProgID="PBrush" ShapeID="_x0000_i1025" DrawAspect="Content" ObjectID="_1667726835" r:id="rId30"/>
        </w:objec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0256AA">
        <w:rPr>
          <w:rFonts w:ascii="Times New Roman" w:hAnsi="Times New Roman" w:cs="Times New Roman"/>
          <w:color w:val="000000" w:themeColor="text1"/>
          <w:sz w:val="24"/>
          <w:szCs w:val="24"/>
        </w:rPr>
        <w:t>moblen</w:t>
      </w:r>
      <w:proofErr w:type="spellEnd"/>
      <w:r w:rsidRPr="000256AA">
        <w:rPr>
          <w:rFonts w:ascii="Times New Roman" w:hAnsi="Times New Roman" w:cs="Times New Roman"/>
          <w:color w:val="000000" w:themeColor="text1"/>
          <w:sz w:val="24"/>
          <w:szCs w:val="24"/>
        </w:rPr>
        <w:t xml:space="preserve"> ham mamulünden minimum 2 x 28 g (56 g) olarak plastik </w:t>
      </w:r>
      <w:proofErr w:type="gramStart"/>
      <w:r w:rsidRPr="000256AA">
        <w:rPr>
          <w:rFonts w:ascii="Times New Roman" w:hAnsi="Times New Roman" w:cs="Times New Roman"/>
          <w:color w:val="000000" w:themeColor="text1"/>
          <w:sz w:val="24"/>
          <w:szCs w:val="24"/>
        </w:rPr>
        <w:t>enjeksiyon</w:t>
      </w:r>
      <w:proofErr w:type="gramEnd"/>
      <w:r w:rsidRPr="000256AA">
        <w:rPr>
          <w:rFonts w:ascii="Times New Roman" w:hAnsi="Times New Roman" w:cs="Times New Roman"/>
          <w:color w:val="000000" w:themeColor="text1"/>
          <w:sz w:val="24"/>
          <w:szCs w:val="24"/>
        </w:rPr>
        <w:t xml:space="preserve"> yöntemiyle yarı mamul olarak üretilecektir. Yüzeyi R30 </w:t>
      </w:r>
      <w:proofErr w:type="spellStart"/>
      <w:r w:rsidRPr="000256AA">
        <w:rPr>
          <w:rFonts w:ascii="Times New Roman" w:hAnsi="Times New Roman" w:cs="Times New Roman"/>
          <w:color w:val="000000" w:themeColor="text1"/>
          <w:sz w:val="24"/>
          <w:szCs w:val="24"/>
        </w:rPr>
        <w:t>radyuslu</w:t>
      </w:r>
      <w:proofErr w:type="spellEnd"/>
      <w:r w:rsidRPr="000256AA">
        <w:rPr>
          <w:rFonts w:ascii="Times New Roman" w:hAnsi="Times New Roman" w:cs="Times New Roman"/>
          <w:color w:val="000000" w:themeColor="text1"/>
          <w:sz w:val="24"/>
          <w:szCs w:val="24"/>
        </w:rPr>
        <w:t xml:space="preserve"> ve temas yüzeyi 15 mm olarak şekilde </w:t>
      </w:r>
      <w:proofErr w:type="gramStart"/>
      <w:r w:rsidRPr="000256AA">
        <w:rPr>
          <w:rFonts w:ascii="Times New Roman" w:hAnsi="Times New Roman" w:cs="Times New Roman"/>
          <w:color w:val="000000" w:themeColor="text1"/>
          <w:sz w:val="24"/>
          <w:szCs w:val="24"/>
        </w:rPr>
        <w:t>dizayn edilecek</w:t>
      </w:r>
      <w:proofErr w:type="gramEnd"/>
      <w:r w:rsidRPr="000256A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0256AA">
        <w:rPr>
          <w:rFonts w:ascii="Times New Roman" w:hAnsi="Times New Roman" w:cs="Times New Roman"/>
          <w:color w:val="000000" w:themeColor="text1"/>
          <w:sz w:val="24"/>
          <w:szCs w:val="24"/>
        </w:rPr>
        <w:t>civata</w:t>
      </w:r>
      <w:proofErr w:type="spellEnd"/>
      <w:r w:rsidRPr="000256A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yüzeyde herhangi metal bulunmaması gerekmektedir.</w:t>
      </w:r>
    </w:p>
    <w:p w:rsidR="005E3173" w:rsidRPr="000256AA" w:rsidRDefault="005E3173" w:rsidP="00A67AA9">
      <w:pPr>
        <w:spacing w:after="0"/>
        <w:jc w:val="both"/>
        <w:rPr>
          <w:rFonts w:ascii="Times New Roman" w:hAnsi="Times New Roman" w:cs="Times New Roman"/>
          <w:color w:val="000000" w:themeColor="text1"/>
          <w:sz w:val="24"/>
          <w:szCs w:val="24"/>
        </w:rPr>
      </w:pPr>
      <w:r w:rsidRPr="000256AA">
        <w:rPr>
          <w:rFonts w:ascii="Times New Roman" w:hAnsi="Times New Roman" w:cs="Times New Roman"/>
          <w:noProof/>
          <w:color w:val="000000" w:themeColor="text1"/>
          <w:sz w:val="24"/>
          <w:szCs w:val="24"/>
          <w:lang w:eastAsia="tr-TR"/>
        </w:rPr>
        <w:lastRenderedPageBreak/>
        <w:drawing>
          <wp:inline distT="0" distB="0" distL="0" distR="0" wp14:anchorId="62AAD665" wp14:editId="4EEFBCA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0256AA">
        <w:rPr>
          <w:rFonts w:ascii="Times New Roman" w:hAnsi="Times New Roman" w:cs="Times New Roman"/>
          <w:color w:val="000000" w:themeColor="text1"/>
          <w:sz w:val="24"/>
          <w:szCs w:val="24"/>
        </w:rPr>
        <w:t xml:space="preserve"> </w:t>
      </w:r>
      <w:r w:rsidRPr="000256AA">
        <w:rPr>
          <w:rFonts w:ascii="Times New Roman" w:hAnsi="Times New Roman" w:cs="Times New Roman"/>
          <w:color w:val="000000" w:themeColor="text1"/>
          <w:sz w:val="24"/>
          <w:szCs w:val="24"/>
        </w:rPr>
        <w:object w:dxaOrig="6000" w:dyaOrig="4110">
          <v:shape id="_x0000_i1026" type="#_x0000_t75" style="width:303pt;height:208.5pt" o:ole="">
            <v:imagedata r:id="rId32" o:title=""/>
          </v:shape>
          <o:OLEObject Type="Embed" ProgID="PBrush" ShapeID="_x0000_i1026" DrawAspect="Content" ObjectID="_1667726836" r:id="rId33"/>
        </w:object>
      </w:r>
    </w:p>
    <w:p w:rsidR="005E3173" w:rsidRPr="000256AA" w:rsidRDefault="005E3173" w:rsidP="00A67AA9">
      <w:pPr>
        <w:spacing w:after="0"/>
        <w:ind w:firstLine="708"/>
        <w:jc w:val="both"/>
        <w:rPr>
          <w:rFonts w:ascii="Times New Roman" w:hAnsi="Times New Roman" w:cs="Times New Roman"/>
          <w:color w:val="000000" w:themeColor="text1"/>
          <w:sz w:val="24"/>
          <w:szCs w:val="24"/>
        </w:rPr>
      </w:pPr>
      <w:r w:rsidRPr="000256A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0256AA">
        <w:rPr>
          <w:rFonts w:ascii="Times New Roman" w:hAnsi="Times New Roman" w:cs="Times New Roman"/>
          <w:color w:val="000000" w:themeColor="text1"/>
          <w:sz w:val="24"/>
          <w:szCs w:val="24"/>
        </w:rPr>
        <w:t>moblen</w:t>
      </w:r>
      <w:proofErr w:type="spellEnd"/>
      <w:r w:rsidRPr="000256AA">
        <w:rPr>
          <w:rFonts w:ascii="Times New Roman" w:hAnsi="Times New Roman" w:cs="Times New Roman"/>
          <w:color w:val="000000" w:themeColor="text1"/>
          <w:sz w:val="24"/>
          <w:szCs w:val="24"/>
        </w:rPr>
        <w:t xml:space="preserve"> ham mamulünden minimum 2x20 g (40 g) olarak plastik </w:t>
      </w:r>
      <w:proofErr w:type="gramStart"/>
      <w:r w:rsidRPr="000256AA">
        <w:rPr>
          <w:rFonts w:ascii="Times New Roman" w:hAnsi="Times New Roman" w:cs="Times New Roman"/>
          <w:color w:val="000000" w:themeColor="text1"/>
          <w:sz w:val="24"/>
          <w:szCs w:val="24"/>
        </w:rPr>
        <w:t>enjeksiyon</w:t>
      </w:r>
      <w:proofErr w:type="gramEnd"/>
      <w:r w:rsidRPr="000256AA">
        <w:rPr>
          <w:rFonts w:ascii="Times New Roman" w:hAnsi="Times New Roman" w:cs="Times New Roman"/>
          <w:color w:val="000000" w:themeColor="text1"/>
          <w:sz w:val="24"/>
          <w:szCs w:val="24"/>
        </w:rPr>
        <w:t xml:space="preserve"> yöntemiyle yarı mamul olarak üretilecektir. Yüzeyi R22 </w:t>
      </w:r>
      <w:proofErr w:type="spellStart"/>
      <w:r w:rsidRPr="000256AA">
        <w:rPr>
          <w:rFonts w:ascii="Times New Roman" w:hAnsi="Times New Roman" w:cs="Times New Roman"/>
          <w:color w:val="000000" w:themeColor="text1"/>
          <w:sz w:val="24"/>
          <w:szCs w:val="24"/>
        </w:rPr>
        <w:t>radyuslu</w:t>
      </w:r>
      <w:proofErr w:type="spellEnd"/>
      <w:r w:rsidRPr="000256AA">
        <w:rPr>
          <w:rFonts w:ascii="Times New Roman" w:hAnsi="Times New Roman" w:cs="Times New Roman"/>
          <w:color w:val="000000" w:themeColor="text1"/>
          <w:sz w:val="24"/>
          <w:szCs w:val="24"/>
        </w:rPr>
        <w:t xml:space="preserve"> ve temas yüzeyi 10 mm olarak şekilde </w:t>
      </w:r>
      <w:proofErr w:type="gramStart"/>
      <w:r w:rsidRPr="000256AA">
        <w:rPr>
          <w:rFonts w:ascii="Times New Roman" w:hAnsi="Times New Roman" w:cs="Times New Roman"/>
          <w:color w:val="000000" w:themeColor="text1"/>
          <w:sz w:val="24"/>
          <w:szCs w:val="24"/>
        </w:rPr>
        <w:t>dizayn edilecek</w:t>
      </w:r>
      <w:proofErr w:type="gramEnd"/>
      <w:r w:rsidRPr="000256A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0256AA">
        <w:rPr>
          <w:rFonts w:ascii="Times New Roman" w:hAnsi="Times New Roman" w:cs="Times New Roman"/>
          <w:color w:val="000000" w:themeColor="text1"/>
          <w:sz w:val="24"/>
          <w:szCs w:val="24"/>
        </w:rPr>
        <w:t>dizayn edilip</w:t>
      </w:r>
      <w:proofErr w:type="gramEnd"/>
      <w:r w:rsidRPr="000256AA">
        <w:rPr>
          <w:rFonts w:ascii="Times New Roman" w:hAnsi="Times New Roman" w:cs="Times New Roman"/>
          <w:color w:val="000000" w:themeColor="text1"/>
          <w:sz w:val="24"/>
          <w:szCs w:val="24"/>
        </w:rPr>
        <w:t xml:space="preserve"> yüzeyde herhangi metal bulunmaması gerekmektedir.</w:t>
      </w:r>
    </w:p>
    <w:p w:rsidR="005F7D64" w:rsidRPr="000256AA" w:rsidRDefault="005F7D64" w:rsidP="00A67AA9">
      <w:pPr>
        <w:spacing w:after="0"/>
        <w:jc w:val="both"/>
        <w:rPr>
          <w:rFonts w:ascii="Times New Roman" w:hAnsi="Times New Roman" w:cs="Times New Roman"/>
          <w:sz w:val="24"/>
          <w:szCs w:val="24"/>
        </w:rPr>
      </w:pPr>
    </w:p>
    <w:p w:rsidR="004A0541" w:rsidRDefault="004A0541" w:rsidP="00A67AA9">
      <w:pPr>
        <w:spacing w:after="0"/>
        <w:jc w:val="center"/>
        <w:rPr>
          <w:rFonts w:ascii="Times New Roman" w:hAnsi="Times New Roman" w:cs="Times New Roman"/>
          <w:b/>
          <w:bCs/>
          <w:sz w:val="24"/>
          <w:szCs w:val="24"/>
        </w:rPr>
      </w:pPr>
    </w:p>
    <w:p w:rsidR="00E93507" w:rsidRPr="000256AA" w:rsidRDefault="00E93507" w:rsidP="00A67AA9">
      <w:pPr>
        <w:spacing w:after="0"/>
        <w:jc w:val="center"/>
        <w:rPr>
          <w:rFonts w:ascii="Times New Roman" w:hAnsi="Times New Roman" w:cs="Times New Roman"/>
          <w:b/>
          <w:bCs/>
          <w:sz w:val="24"/>
          <w:szCs w:val="24"/>
        </w:rPr>
      </w:pPr>
      <w:r w:rsidRPr="000256AA">
        <w:rPr>
          <w:rFonts w:ascii="Times New Roman" w:hAnsi="Times New Roman" w:cs="Times New Roman"/>
          <w:b/>
          <w:bCs/>
          <w:sz w:val="24"/>
          <w:szCs w:val="24"/>
        </w:rPr>
        <w:t>ZEMİNE MONTAJ DETAYLARI</w:t>
      </w:r>
    </w:p>
    <w:p w:rsidR="008D620C" w:rsidRPr="000256AA" w:rsidRDefault="008D620C" w:rsidP="00A67AA9">
      <w:pPr>
        <w:spacing w:after="0"/>
        <w:ind w:firstLine="708"/>
        <w:jc w:val="both"/>
        <w:rPr>
          <w:rFonts w:ascii="Times New Roman" w:hAnsi="Times New Roman" w:cs="Times New Roman"/>
          <w:sz w:val="24"/>
          <w:szCs w:val="24"/>
        </w:rPr>
      </w:pPr>
    </w:p>
    <w:p w:rsidR="00A24E48" w:rsidRPr="000256AA" w:rsidRDefault="00E93507" w:rsidP="00E92C22">
      <w:pPr>
        <w:spacing w:after="0"/>
        <w:ind w:firstLine="708"/>
        <w:jc w:val="both"/>
        <w:rPr>
          <w:rFonts w:ascii="Times New Roman" w:hAnsi="Times New Roman" w:cs="Times New Roman"/>
          <w:sz w:val="24"/>
          <w:szCs w:val="24"/>
        </w:rPr>
      </w:pPr>
      <w:r w:rsidRPr="000256AA">
        <w:rPr>
          <w:rFonts w:ascii="Times New Roman" w:hAnsi="Times New Roman" w:cs="Times New Roman"/>
          <w:sz w:val="24"/>
          <w:szCs w:val="24"/>
        </w:rPr>
        <w:t xml:space="preserve">Oyun grubu kurulacak olan alanın betonu terazili bir biçimde atılmış olması gerekmektedir. </w:t>
      </w:r>
      <w:r w:rsidR="008D620C" w:rsidRPr="000256AA">
        <w:rPr>
          <w:rFonts w:ascii="Times New Roman" w:hAnsi="Times New Roman" w:cs="Times New Roman"/>
          <w:sz w:val="24"/>
          <w:szCs w:val="24"/>
        </w:rPr>
        <w:t>Konstrüksiyo</w:t>
      </w:r>
      <w:r w:rsidR="004A0541">
        <w:rPr>
          <w:rFonts w:ascii="Times New Roman" w:hAnsi="Times New Roman" w:cs="Times New Roman"/>
          <w:sz w:val="24"/>
          <w:szCs w:val="24"/>
        </w:rPr>
        <w:t>nun zemine monte edilmesi için 150 x 1</w:t>
      </w:r>
      <w:r w:rsidR="008D620C" w:rsidRPr="000256AA">
        <w:rPr>
          <w:rFonts w:ascii="Times New Roman" w:hAnsi="Times New Roman" w:cs="Times New Roman"/>
          <w:sz w:val="24"/>
          <w:szCs w:val="24"/>
        </w:rPr>
        <w:t>50 x 4 mm sac malzemeden tabla kaynak yöntemiyle birleştirilecektir. Toprak zemine montaj olması durumunda taşıyıcı yükseklikleri 200 mm artırılacaktır.</w:t>
      </w:r>
      <w:r w:rsidR="004A0541" w:rsidRPr="004A0541">
        <w:rPr>
          <w:rFonts w:ascii="Times New Roman" w:hAnsi="Times New Roman" w:cs="Times New Roman"/>
          <w:sz w:val="24"/>
          <w:szCs w:val="24"/>
        </w:rPr>
        <w:t xml:space="preserve"> </w:t>
      </w:r>
      <w:r w:rsidR="004A0541" w:rsidRPr="000256AA">
        <w:rPr>
          <w:rFonts w:ascii="Times New Roman" w:hAnsi="Times New Roman" w:cs="Times New Roman"/>
          <w:sz w:val="24"/>
          <w:szCs w:val="24"/>
        </w:rPr>
        <w:t>Oyun grubu teraziye alındıktan sonra tabla/</w:t>
      </w:r>
      <w:proofErr w:type="spellStart"/>
      <w:r w:rsidR="004A0541" w:rsidRPr="000256AA">
        <w:rPr>
          <w:rFonts w:ascii="Times New Roman" w:hAnsi="Times New Roman" w:cs="Times New Roman"/>
          <w:sz w:val="24"/>
          <w:szCs w:val="24"/>
        </w:rPr>
        <w:t>flanşta</w:t>
      </w:r>
      <w:proofErr w:type="spellEnd"/>
      <w:r w:rsidR="004A0541" w:rsidRPr="000256AA">
        <w:rPr>
          <w:rFonts w:ascii="Times New Roman" w:hAnsi="Times New Roman" w:cs="Times New Roman"/>
          <w:sz w:val="24"/>
          <w:szCs w:val="24"/>
        </w:rPr>
        <w:t xml:space="preserve"> bulunan delikler yardımıyla zemine montajı çelik/kimyasal dübel ve 10 x 100 mm </w:t>
      </w:r>
      <w:proofErr w:type="spellStart"/>
      <w:r w:rsidR="004A0541" w:rsidRPr="000256AA">
        <w:rPr>
          <w:rFonts w:ascii="Times New Roman" w:hAnsi="Times New Roman" w:cs="Times New Roman"/>
          <w:sz w:val="24"/>
          <w:szCs w:val="24"/>
        </w:rPr>
        <w:t>flanşlı</w:t>
      </w:r>
      <w:proofErr w:type="spellEnd"/>
      <w:r w:rsidR="004A0541" w:rsidRPr="000256AA">
        <w:rPr>
          <w:rFonts w:ascii="Times New Roman" w:hAnsi="Times New Roman" w:cs="Times New Roman"/>
          <w:sz w:val="24"/>
          <w:szCs w:val="24"/>
        </w:rPr>
        <w:t xml:space="preserve"> </w:t>
      </w:r>
      <w:proofErr w:type="spellStart"/>
      <w:r w:rsidR="004A0541" w:rsidRPr="000256AA">
        <w:rPr>
          <w:rFonts w:ascii="Times New Roman" w:hAnsi="Times New Roman" w:cs="Times New Roman"/>
          <w:sz w:val="24"/>
          <w:szCs w:val="24"/>
        </w:rPr>
        <w:t>trifon</w:t>
      </w:r>
      <w:proofErr w:type="spellEnd"/>
      <w:r w:rsidR="004A0541" w:rsidRPr="000256AA">
        <w:rPr>
          <w:rFonts w:ascii="Times New Roman" w:hAnsi="Times New Roman" w:cs="Times New Roman"/>
          <w:sz w:val="24"/>
          <w:szCs w:val="24"/>
        </w:rPr>
        <w:t xml:space="preserve"> vida ile montaj edilecektir.</w:t>
      </w:r>
    </w:p>
    <w:sectPr w:rsidR="00A24E48" w:rsidRPr="000256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0031C7"/>
    <w:rsid w:val="000256AA"/>
    <w:rsid w:val="00107FBE"/>
    <w:rsid w:val="00221132"/>
    <w:rsid w:val="00242DC1"/>
    <w:rsid w:val="00246CA0"/>
    <w:rsid w:val="002659A8"/>
    <w:rsid w:val="00350A3F"/>
    <w:rsid w:val="00391030"/>
    <w:rsid w:val="003C383E"/>
    <w:rsid w:val="004125DC"/>
    <w:rsid w:val="00426BAD"/>
    <w:rsid w:val="004928D4"/>
    <w:rsid w:val="004A0541"/>
    <w:rsid w:val="004B4833"/>
    <w:rsid w:val="004F3E3B"/>
    <w:rsid w:val="00531E6B"/>
    <w:rsid w:val="005357D9"/>
    <w:rsid w:val="005969B3"/>
    <w:rsid w:val="005E3173"/>
    <w:rsid w:val="005F7D64"/>
    <w:rsid w:val="006D62DF"/>
    <w:rsid w:val="006E0E71"/>
    <w:rsid w:val="006E37B2"/>
    <w:rsid w:val="007C6FE3"/>
    <w:rsid w:val="007E2299"/>
    <w:rsid w:val="00811ACC"/>
    <w:rsid w:val="0082708C"/>
    <w:rsid w:val="00854054"/>
    <w:rsid w:val="008D620C"/>
    <w:rsid w:val="009205C9"/>
    <w:rsid w:val="009B0DE1"/>
    <w:rsid w:val="009B1EDE"/>
    <w:rsid w:val="009C1962"/>
    <w:rsid w:val="009E0E26"/>
    <w:rsid w:val="009E6D61"/>
    <w:rsid w:val="009F70BD"/>
    <w:rsid w:val="00A147E3"/>
    <w:rsid w:val="00A236F1"/>
    <w:rsid w:val="00A24E48"/>
    <w:rsid w:val="00A63B57"/>
    <w:rsid w:val="00A67AA9"/>
    <w:rsid w:val="00A7075F"/>
    <w:rsid w:val="00AC7CF4"/>
    <w:rsid w:val="00B22127"/>
    <w:rsid w:val="00BC2E23"/>
    <w:rsid w:val="00BC5466"/>
    <w:rsid w:val="00BF67D2"/>
    <w:rsid w:val="00CF41E7"/>
    <w:rsid w:val="00CF66AB"/>
    <w:rsid w:val="00D32932"/>
    <w:rsid w:val="00D65484"/>
    <w:rsid w:val="00D66F0B"/>
    <w:rsid w:val="00D96405"/>
    <w:rsid w:val="00DE11F4"/>
    <w:rsid w:val="00E24162"/>
    <w:rsid w:val="00E92C22"/>
    <w:rsid w:val="00E93507"/>
    <w:rsid w:val="00F058EC"/>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3C17C"/>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DFA27-9F4B-43E6-ACEF-C53953054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14</Pages>
  <Words>3237</Words>
  <Characters>18455</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37</cp:revision>
  <dcterms:created xsi:type="dcterms:W3CDTF">2020-07-23T12:44:00Z</dcterms:created>
  <dcterms:modified xsi:type="dcterms:W3CDTF">2020-11-24T09:40:00Z</dcterms:modified>
</cp:coreProperties>
</file>