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Default="004A0414"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AKUSTİK MÜZİK SETİ</w:t>
      </w:r>
    </w:p>
    <w:p w:rsidR="00B21FF3" w:rsidRDefault="00B21FF3" w:rsidP="00B718D4">
      <w:pPr>
        <w:spacing w:after="0"/>
        <w:jc w:val="center"/>
        <w:rPr>
          <w:rFonts w:ascii="Times New Roman" w:hAnsi="Times New Roman" w:cs="Times New Roman"/>
          <w:b/>
          <w:color w:val="0D0D0D" w:themeColor="text1" w:themeTint="F2"/>
          <w:sz w:val="24"/>
          <w:szCs w:val="24"/>
        </w:rPr>
      </w:pPr>
    </w:p>
    <w:p w:rsidR="005371DB" w:rsidRDefault="00B05A62"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838700" cy="3486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11 AKUSTIK MÜZIK SETI.PNG"/>
                    <pic:cNvPicPr/>
                  </pic:nvPicPr>
                  <pic:blipFill rotWithShape="1">
                    <a:blip r:embed="rId6" cstate="print">
                      <a:extLst>
                        <a:ext uri="{28A0092B-C50C-407E-A947-70E740481C1C}">
                          <a14:useLocalDpi xmlns:a14="http://schemas.microsoft.com/office/drawing/2010/main" val="0"/>
                        </a:ext>
                      </a:extLst>
                    </a:blip>
                    <a:srcRect l="7471" t="6847" r="13467" b="19441"/>
                    <a:stretch/>
                  </pic:blipFill>
                  <pic:spPr bwMode="auto">
                    <a:xfrm>
                      <a:off x="0" y="0"/>
                      <a:ext cx="4838700" cy="3486150"/>
                    </a:xfrm>
                    <a:prstGeom prst="rect">
                      <a:avLst/>
                    </a:prstGeom>
                    <a:ln>
                      <a:noFill/>
                    </a:ln>
                    <a:extLst>
                      <a:ext uri="{53640926-AAD7-44D8-BBD7-CCE9431645EC}">
                        <a14:shadowObscured xmlns:a14="http://schemas.microsoft.com/office/drawing/2010/main"/>
                      </a:ext>
                    </a:extLst>
                  </pic:spPr>
                </pic:pic>
              </a:graphicData>
            </a:graphic>
          </wp:inline>
        </w:drawing>
      </w:r>
    </w:p>
    <w:p w:rsidR="00735377" w:rsidRDefault="00735377" w:rsidP="00735377">
      <w:pPr>
        <w:spacing w:after="0"/>
        <w:ind w:firstLine="708"/>
        <w:jc w:val="both"/>
        <w:rPr>
          <w:rFonts w:ascii="Times New Roman" w:hAnsi="Times New Roman" w:cs="Times New Roman"/>
          <w:color w:val="0D0D0D" w:themeColor="text1" w:themeTint="F2"/>
          <w:sz w:val="24"/>
          <w:szCs w:val="24"/>
        </w:rPr>
      </w:pPr>
    </w:p>
    <w:p w:rsidR="00B21FF3" w:rsidRDefault="00B05A62" w:rsidP="00CD10D9">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13</w:t>
      </w:r>
      <w:r w:rsidR="009E17D2">
        <w:rPr>
          <w:rFonts w:ascii="Times New Roman" w:hAnsi="Times New Roman" w:cs="Times New Roman"/>
          <w:color w:val="0D0D0D" w:themeColor="text1" w:themeTint="F2"/>
          <w:sz w:val="24"/>
          <w:szCs w:val="24"/>
        </w:rPr>
        <w:t>00</w:t>
      </w:r>
      <w:r w:rsidR="00443BB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x 40</w:t>
      </w:r>
      <w:r w:rsidR="009E17D2">
        <w:rPr>
          <w:rFonts w:ascii="Times New Roman" w:hAnsi="Times New Roman" w:cs="Times New Roman"/>
          <w:color w:val="0D0D0D" w:themeColor="text1" w:themeTint="F2"/>
          <w:sz w:val="24"/>
          <w:szCs w:val="24"/>
        </w:rPr>
        <w:t>00 mm ölçülerinde</w:t>
      </w:r>
      <w:r w:rsidR="00F80DFC">
        <w:rPr>
          <w:rFonts w:ascii="Times New Roman" w:hAnsi="Times New Roman" w:cs="Times New Roman"/>
          <w:color w:val="0D0D0D" w:themeColor="text1" w:themeTint="F2"/>
          <w:sz w:val="24"/>
          <w:szCs w:val="24"/>
        </w:rPr>
        <w:t xml:space="preserve"> 2</w:t>
      </w:r>
      <w:r>
        <w:rPr>
          <w:rFonts w:ascii="Times New Roman" w:hAnsi="Times New Roman" w:cs="Times New Roman"/>
          <w:color w:val="0D0D0D" w:themeColor="text1" w:themeTint="F2"/>
          <w:sz w:val="24"/>
          <w:szCs w:val="24"/>
        </w:rPr>
        <w:t>75</w:t>
      </w:r>
      <w:r w:rsidR="00773D6C">
        <w:rPr>
          <w:rFonts w:ascii="Times New Roman" w:hAnsi="Times New Roman" w:cs="Times New Roman"/>
          <w:color w:val="0D0D0D" w:themeColor="text1" w:themeTint="F2"/>
          <w:sz w:val="24"/>
          <w:szCs w:val="24"/>
        </w:rPr>
        <w:t>0 mm yüksekliğinde</w:t>
      </w:r>
      <w:r w:rsidR="009E17D2">
        <w:rPr>
          <w:rFonts w:ascii="Times New Roman" w:hAnsi="Times New Roman" w:cs="Times New Roman"/>
          <w:color w:val="0D0D0D" w:themeColor="text1" w:themeTint="F2"/>
          <w:sz w:val="24"/>
          <w:szCs w:val="24"/>
        </w:rPr>
        <w:t xml:space="preserve"> üretilecek olan </w:t>
      </w:r>
      <w:r w:rsidR="00D3087C">
        <w:rPr>
          <w:rFonts w:ascii="Times New Roman" w:hAnsi="Times New Roman" w:cs="Times New Roman"/>
          <w:color w:val="0D0D0D" w:themeColor="text1" w:themeTint="F2"/>
          <w:sz w:val="24"/>
          <w:szCs w:val="24"/>
        </w:rPr>
        <w:t>akustik müzik setinin ana ve yatay taşıyıcıları Ø114 x 2,5 mm SD</w:t>
      </w:r>
      <w:r w:rsidR="006F69AE">
        <w:rPr>
          <w:rFonts w:ascii="Times New Roman" w:hAnsi="Times New Roman" w:cs="Times New Roman"/>
          <w:color w:val="0D0D0D" w:themeColor="text1" w:themeTint="F2"/>
          <w:sz w:val="24"/>
          <w:szCs w:val="24"/>
        </w:rPr>
        <w:t xml:space="preserve">M boru malzemeden üretilecektir. </w:t>
      </w:r>
      <w:r>
        <w:rPr>
          <w:rFonts w:ascii="Times New Roman" w:hAnsi="Times New Roman" w:cs="Times New Roman"/>
          <w:color w:val="0D0D0D" w:themeColor="text1" w:themeTint="F2"/>
          <w:sz w:val="24"/>
          <w:szCs w:val="24"/>
        </w:rPr>
        <w:t>Y</w:t>
      </w:r>
      <w:r w:rsidR="00CD10D9">
        <w:rPr>
          <w:rFonts w:ascii="Times New Roman" w:hAnsi="Times New Roman" w:cs="Times New Roman"/>
          <w:color w:val="0D0D0D" w:themeColor="text1" w:themeTint="F2"/>
          <w:sz w:val="24"/>
          <w:szCs w:val="24"/>
        </w:rPr>
        <w:t xml:space="preserve">an yana 3 adet yerleştirilecek olan </w:t>
      </w:r>
      <w:r w:rsidR="006F69AE">
        <w:rPr>
          <w:rFonts w:ascii="Times New Roman" w:hAnsi="Times New Roman" w:cs="Times New Roman"/>
          <w:color w:val="0D0D0D" w:themeColor="text1" w:themeTint="F2"/>
          <w:sz w:val="24"/>
          <w:szCs w:val="24"/>
        </w:rPr>
        <w:t>borazan elemanları Ø27 x 2 mm SDM boruya kaynak yöntemiyle birleştirilecek olup ana taşıyıcıya plastik kelepçe aparatları ve 1. Sınıf polyamid malzemeden</w:t>
      </w:r>
      <w:r w:rsidR="00CD10D9">
        <w:rPr>
          <w:rFonts w:ascii="Times New Roman" w:hAnsi="Times New Roman" w:cs="Times New Roman"/>
          <w:color w:val="0D0D0D" w:themeColor="text1" w:themeTint="F2"/>
          <w:sz w:val="24"/>
          <w:szCs w:val="24"/>
        </w:rPr>
        <w:t xml:space="preserve"> enjeksiyon metoduyla </w:t>
      </w:r>
      <w:r w:rsidR="006F69AE">
        <w:rPr>
          <w:rFonts w:ascii="Times New Roman" w:hAnsi="Times New Roman" w:cs="Times New Roman"/>
          <w:color w:val="0D0D0D" w:themeColor="text1" w:themeTint="F2"/>
          <w:sz w:val="24"/>
          <w:szCs w:val="24"/>
        </w:rPr>
        <w:t>üretilecek plastik kelepçeler yardımıyla monte edilecektir.</w:t>
      </w:r>
      <w:r w:rsidR="00CD10D9">
        <w:rPr>
          <w:rFonts w:ascii="Times New Roman" w:hAnsi="Times New Roman" w:cs="Times New Roman"/>
          <w:color w:val="0D0D0D" w:themeColor="text1" w:themeTint="F2"/>
          <w:sz w:val="24"/>
          <w:szCs w:val="24"/>
        </w:rPr>
        <w:t xml:space="preserve"> Yatay taşıyıcıya sab</w:t>
      </w:r>
      <w:r w:rsidR="00912C32">
        <w:rPr>
          <w:rFonts w:ascii="Times New Roman" w:hAnsi="Times New Roman" w:cs="Times New Roman"/>
          <w:color w:val="0D0D0D" w:themeColor="text1" w:themeTint="F2"/>
          <w:sz w:val="24"/>
          <w:szCs w:val="24"/>
        </w:rPr>
        <w:t xml:space="preserve">itlenecek olan davul elemanlarının vurma kısmı minimum 10 mm kalınlığında polietilen plakadan oluşacaktır. Müzik setinin son bölümünde yer alacak olan ksilofon bölümünde </w:t>
      </w:r>
      <w:r w:rsidR="00EB23AF">
        <w:rPr>
          <w:rFonts w:ascii="Times New Roman" w:hAnsi="Times New Roman" w:cs="Times New Roman"/>
          <w:color w:val="0D0D0D" w:themeColor="text1" w:themeTint="F2"/>
          <w:sz w:val="24"/>
          <w:szCs w:val="24"/>
        </w:rPr>
        <w:t xml:space="preserve">minimum </w:t>
      </w:r>
      <w:r w:rsidR="00350835">
        <w:rPr>
          <w:rFonts w:ascii="Times New Roman" w:hAnsi="Times New Roman" w:cs="Times New Roman"/>
          <w:color w:val="0D0D0D" w:themeColor="text1" w:themeTint="F2"/>
          <w:sz w:val="24"/>
          <w:szCs w:val="24"/>
        </w:rPr>
        <w:t>Ø30 x 2,5 mm alüminyum boru 10 mm kalınlığında polietilen plakaya sabitlene</w:t>
      </w:r>
      <w:r w:rsidR="008374D7">
        <w:rPr>
          <w:rFonts w:ascii="Times New Roman" w:hAnsi="Times New Roman" w:cs="Times New Roman"/>
          <w:color w:val="0D0D0D" w:themeColor="text1" w:themeTint="F2"/>
          <w:sz w:val="24"/>
          <w:szCs w:val="24"/>
        </w:rPr>
        <w:t>rek ana taşıyıcıya plastik kelepçe ve aparatlarla monte edilecektir.</w:t>
      </w:r>
    </w:p>
    <w:p w:rsidR="00F31D25" w:rsidRPr="00701CD6" w:rsidRDefault="00F31D25" w:rsidP="00F31D25">
      <w:pPr>
        <w:jc w:val="center"/>
        <w:rPr>
          <w:rFonts w:ascii="Times New Roman" w:hAnsi="Times New Roman" w:cs="Times New Roman"/>
          <w:b/>
          <w:sz w:val="24"/>
          <w:szCs w:val="24"/>
        </w:rPr>
      </w:pPr>
      <w:r w:rsidRPr="00DD0234">
        <w:rPr>
          <w:rFonts w:ascii="Times New Roman" w:hAnsi="Times New Roman" w:cs="Times New Roman"/>
          <w:b/>
          <w:noProof/>
          <w:sz w:val="24"/>
          <w:szCs w:val="24"/>
          <w:lang w:eastAsia="tr-TR"/>
        </w:rPr>
        <w:drawing>
          <wp:inline distT="0" distB="0" distL="0" distR="0" wp14:anchorId="37992900" wp14:editId="09C6AF55">
            <wp:extent cx="5095875" cy="3276600"/>
            <wp:effectExtent l="0" t="0" r="9525" b="0"/>
            <wp:docPr id="1" name="Resim 1" descr="C:\Users\Pc\Desktop\Yeni klasör (2)\22- YEDEK PARÇALAR-resim\FİTNESS PARÇALARI\YF-04 ALT K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4 ALT KAPAM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34" t="8559" r="7397" b="17825"/>
                    <a:stretch/>
                  </pic:blipFill>
                  <pic:spPr bwMode="auto">
                    <a:xfrm>
                      <a:off x="0" y="0"/>
                      <a:ext cx="5096455" cy="3276973"/>
                    </a:xfrm>
                    <a:prstGeom prst="rect">
                      <a:avLst/>
                    </a:prstGeom>
                    <a:noFill/>
                    <a:ln>
                      <a:noFill/>
                    </a:ln>
                    <a:extLst>
                      <a:ext uri="{53640926-AAD7-44D8-BBD7-CCE9431645EC}">
                        <a14:shadowObscured xmlns:a14="http://schemas.microsoft.com/office/drawing/2010/main"/>
                      </a:ext>
                    </a:extLst>
                  </pic:spPr>
                </pic:pic>
              </a:graphicData>
            </a:graphic>
          </wp:inline>
        </w:drawing>
      </w:r>
    </w:p>
    <w:p w:rsidR="00F31D25" w:rsidRDefault="00F31D25" w:rsidP="00F31D2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425 x 425 x 142 mm ölçülerinde 1. Sınıf polietilen malzemeden plastik enjeksiyon yöntemiyle üretilecek olan alt kapama elemanı minimum 2 x 700 g ağırlığında iki parçadan üretilecektir. Kapaklar boruyu tamamen kavrayacak bir dizayna sahip olup parçalar birbirine geçirilerek bağlantı elemanlarıyla monte edilmelidir.</w:t>
      </w:r>
    </w:p>
    <w:p w:rsidR="00F31D25" w:rsidRPr="00BF02D5" w:rsidRDefault="00F31D25" w:rsidP="00F31D2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F31D25" w:rsidRPr="009F0851" w:rsidRDefault="00F31D25" w:rsidP="00F31D25">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F31D25" w:rsidRPr="00BF02D5" w:rsidRDefault="00F31D25" w:rsidP="00F31D25">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F31D25" w:rsidRPr="00BF02D5" w:rsidRDefault="00F31D25" w:rsidP="00F31D25">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dev./dak. dan 10 dev./dak</w:t>
      </w:r>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F31D25" w:rsidRPr="00BF02D5" w:rsidRDefault="00F31D25" w:rsidP="00F31D25">
      <w:pPr>
        <w:pStyle w:val="ListeParagraf"/>
        <w:jc w:val="both"/>
        <w:rPr>
          <w:rFonts w:ascii="Times New Roman" w:hAnsi="Times New Roman" w:cs="Times New Roman"/>
          <w:color w:val="0D0D0D" w:themeColor="text1" w:themeTint="F2"/>
          <w:sz w:val="24"/>
          <w:szCs w:val="24"/>
        </w:rPr>
      </w:pPr>
    </w:p>
    <w:p w:rsidR="00F31D25" w:rsidRPr="00BF02D5" w:rsidRDefault="00F31D25" w:rsidP="00F31D25">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1CF0C099" wp14:editId="5B195E36">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77401308" wp14:editId="70271CCE">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F31D25" w:rsidRPr="00BF02D5" w:rsidRDefault="00F31D25" w:rsidP="00F31D25">
      <w:pPr>
        <w:pStyle w:val="ListeParagraf"/>
        <w:jc w:val="both"/>
        <w:rPr>
          <w:rFonts w:ascii="Times New Roman" w:hAnsi="Times New Roman" w:cs="Times New Roman"/>
          <w:color w:val="0D0D0D" w:themeColor="text1" w:themeTint="F2"/>
          <w:sz w:val="24"/>
          <w:szCs w:val="24"/>
        </w:rPr>
      </w:pPr>
    </w:p>
    <w:p w:rsidR="00F31D25" w:rsidRPr="00BF02D5" w:rsidRDefault="00F31D25" w:rsidP="00F31D25">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F31D25" w:rsidRPr="00BF02D5" w:rsidRDefault="00F31D25" w:rsidP="00F31D2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F31D25" w:rsidRPr="00BF02D5" w:rsidRDefault="00F31D25" w:rsidP="00F31D25">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partikülleri kabin içinde boyanacak malzemeye yapışır ve kaplama </w:t>
      </w:r>
      <w:r w:rsidRPr="00BF02D5">
        <w:rPr>
          <w:rFonts w:ascii="Times New Roman" w:eastAsia="Times New Roman" w:hAnsi="Times New Roman" w:cs="Times New Roman"/>
          <w:color w:val="0D0D0D" w:themeColor="text1" w:themeTint="F2"/>
          <w:sz w:val="24"/>
          <w:szCs w:val="24"/>
          <w:lang w:eastAsia="tr-TR"/>
        </w:rPr>
        <w:lastRenderedPageBreak/>
        <w:t>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F31D25" w:rsidRPr="00BF02D5" w:rsidRDefault="00F31D25" w:rsidP="00F31D25">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2788F144" wp14:editId="4B9C7CDE">
            <wp:extent cx="1251736" cy="857250"/>
            <wp:effectExtent l="0" t="0" r="5715" b="0"/>
            <wp:docPr id="10" name="Resim 1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F31D25" w:rsidRDefault="00F31D25" w:rsidP="00F31D25">
      <w:pPr>
        <w:spacing w:after="0"/>
        <w:rPr>
          <w:rFonts w:ascii="Times New Roman" w:hAnsi="Times New Roman" w:cs="Times New Roman"/>
          <w:b/>
          <w:bCs/>
          <w:sz w:val="24"/>
          <w:szCs w:val="24"/>
        </w:rPr>
      </w:pPr>
    </w:p>
    <w:p w:rsidR="00F31D25" w:rsidRPr="00D23A8F" w:rsidRDefault="00F31D25" w:rsidP="00F31D25">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F31D25" w:rsidRPr="00D23A8F" w:rsidRDefault="00F31D25" w:rsidP="00F31D25">
      <w:pPr>
        <w:spacing w:after="0"/>
        <w:ind w:firstLine="708"/>
        <w:jc w:val="center"/>
        <w:rPr>
          <w:rFonts w:ascii="Times New Roman" w:hAnsi="Times New Roman" w:cs="Times New Roman"/>
          <w:b/>
          <w:bCs/>
          <w:sz w:val="24"/>
          <w:szCs w:val="24"/>
        </w:rPr>
      </w:pPr>
    </w:p>
    <w:p w:rsidR="00F31D25" w:rsidRPr="00D23A8F" w:rsidRDefault="00F31D25" w:rsidP="00F31D25">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Ana taşıyıcıların toprağa montajı sırasında mukavemetinin artırılması için tek parça olarak bulunan dikey taşıyıcılara 300 mm uzunluğunda 30 x 30 x 2 mm kare kutu profil gazaltı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F31D25" w:rsidRPr="00D23A8F" w:rsidRDefault="00F31D25" w:rsidP="00F31D25">
      <w:pPr>
        <w:spacing w:after="0"/>
        <w:ind w:firstLine="708"/>
        <w:jc w:val="both"/>
        <w:rPr>
          <w:rFonts w:ascii="Times New Roman" w:hAnsi="Times New Roman" w:cs="Times New Roman"/>
          <w:sz w:val="24"/>
          <w:szCs w:val="24"/>
        </w:rPr>
      </w:pPr>
    </w:p>
    <w:p w:rsidR="00F31D25" w:rsidRPr="00D23A8F" w:rsidRDefault="00F31D25" w:rsidP="00F31D25">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F31D25" w:rsidRPr="00D23A8F" w:rsidRDefault="00F31D25" w:rsidP="00F31D25">
      <w:pPr>
        <w:spacing w:after="0"/>
        <w:ind w:firstLine="708"/>
        <w:jc w:val="center"/>
        <w:rPr>
          <w:rFonts w:ascii="Times New Roman" w:hAnsi="Times New Roman" w:cs="Times New Roman"/>
          <w:b/>
          <w:bCs/>
          <w:sz w:val="24"/>
          <w:szCs w:val="24"/>
        </w:rPr>
      </w:pPr>
    </w:p>
    <w:p w:rsidR="00F31D25" w:rsidRPr="00D23A8F" w:rsidRDefault="00F31D25" w:rsidP="00F31D25">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sidR="008D179D">
        <w:rPr>
          <w:rFonts w:ascii="Times New Roman" w:hAnsi="Times New Roman" w:cs="Times New Roman"/>
          <w:sz w:val="24"/>
          <w:szCs w:val="24"/>
        </w:rPr>
        <w:t>ında betona montaj için min. 2</w:t>
      </w:r>
      <w:r>
        <w:rPr>
          <w:rFonts w:ascii="Times New Roman" w:hAnsi="Times New Roman" w:cs="Times New Roman"/>
          <w:sz w:val="24"/>
          <w:szCs w:val="24"/>
        </w:rPr>
        <w:t>5</w:t>
      </w:r>
      <w:r w:rsidRPr="00D23A8F">
        <w:rPr>
          <w:rFonts w:ascii="Times New Roman" w:hAnsi="Times New Roman" w:cs="Times New Roman"/>
          <w:sz w:val="24"/>
          <w:szCs w:val="24"/>
        </w:rPr>
        <w:t>0</w:t>
      </w:r>
      <w:r w:rsidR="008D179D">
        <w:rPr>
          <w:rFonts w:ascii="Times New Roman" w:hAnsi="Times New Roman" w:cs="Times New Roman"/>
          <w:sz w:val="24"/>
          <w:szCs w:val="24"/>
        </w:rPr>
        <w:t xml:space="preserve"> x 2</w:t>
      </w:r>
      <w:r>
        <w:rPr>
          <w:rFonts w:ascii="Times New Roman" w:hAnsi="Times New Roman" w:cs="Times New Roman"/>
          <w:sz w:val="24"/>
          <w:szCs w:val="24"/>
        </w:rPr>
        <w:t>50</w:t>
      </w:r>
      <w:r w:rsidRPr="00D23A8F">
        <w:rPr>
          <w:rFonts w:ascii="Times New Roman" w:hAnsi="Times New Roman" w:cs="Times New Roman"/>
          <w:sz w:val="24"/>
          <w:szCs w:val="24"/>
        </w:rPr>
        <w:t xml:space="preserve"> x </w:t>
      </w:r>
      <w:r w:rsidR="008D179D">
        <w:rPr>
          <w:rFonts w:ascii="Times New Roman" w:hAnsi="Times New Roman" w:cs="Times New Roman"/>
          <w:sz w:val="24"/>
          <w:szCs w:val="24"/>
        </w:rPr>
        <w:t>8</w:t>
      </w:r>
      <w:bookmarkStart w:id="0" w:name="_GoBack"/>
      <w:bookmarkEnd w:id="0"/>
      <w:r w:rsidRPr="00D23A8F">
        <w:rPr>
          <w:rFonts w:ascii="Times New Roman" w:hAnsi="Times New Roman" w:cs="Times New Roman"/>
          <w:sz w:val="24"/>
          <w:szCs w:val="24"/>
        </w:rPr>
        <w:t xml:space="preserve"> mm ebatlarında flanş kaynak yöntemiyle birleştirilmiş olacaktır. Ayaklar teraziye alındıktan sonra tabla/flanşta bulunan delikler yardımıyla zemine montajı çelik/kimyasal dübel ve 10 x 100 mm flanşlı trifon vida ile montaj edilecektir.</w:t>
      </w:r>
    </w:p>
    <w:p w:rsidR="006133AF" w:rsidRPr="00BF02D5" w:rsidRDefault="006133AF" w:rsidP="00B718D4">
      <w:pPr>
        <w:spacing w:after="0"/>
        <w:ind w:firstLine="708"/>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33B4"/>
    <w:rsid w:val="00030E59"/>
    <w:rsid w:val="000643E4"/>
    <w:rsid w:val="00074B42"/>
    <w:rsid w:val="00101DFE"/>
    <w:rsid w:val="001243C9"/>
    <w:rsid w:val="0012602C"/>
    <w:rsid w:val="00130B69"/>
    <w:rsid w:val="001607D4"/>
    <w:rsid w:val="00161DC9"/>
    <w:rsid w:val="00163B5F"/>
    <w:rsid w:val="0016540B"/>
    <w:rsid w:val="001711C9"/>
    <w:rsid w:val="00171EEA"/>
    <w:rsid w:val="001A723F"/>
    <w:rsid w:val="001B226E"/>
    <w:rsid w:val="001D4A93"/>
    <w:rsid w:val="00265F2C"/>
    <w:rsid w:val="00273AFC"/>
    <w:rsid w:val="00287F1C"/>
    <w:rsid w:val="002A7024"/>
    <w:rsid w:val="002F3B8C"/>
    <w:rsid w:val="0030227E"/>
    <w:rsid w:val="003042C0"/>
    <w:rsid w:val="00336583"/>
    <w:rsid w:val="00350835"/>
    <w:rsid w:val="00352000"/>
    <w:rsid w:val="003526AE"/>
    <w:rsid w:val="00382ECB"/>
    <w:rsid w:val="003A074C"/>
    <w:rsid w:val="003C12F7"/>
    <w:rsid w:val="003D1064"/>
    <w:rsid w:val="003D5E0B"/>
    <w:rsid w:val="004010B2"/>
    <w:rsid w:val="004116D7"/>
    <w:rsid w:val="00416FA6"/>
    <w:rsid w:val="00427CF9"/>
    <w:rsid w:val="00443BB0"/>
    <w:rsid w:val="004669C3"/>
    <w:rsid w:val="00467AB2"/>
    <w:rsid w:val="004718A0"/>
    <w:rsid w:val="004A0414"/>
    <w:rsid w:val="004A3ADC"/>
    <w:rsid w:val="004C2D13"/>
    <w:rsid w:val="005371DB"/>
    <w:rsid w:val="00543622"/>
    <w:rsid w:val="00551AAB"/>
    <w:rsid w:val="00582900"/>
    <w:rsid w:val="00592F55"/>
    <w:rsid w:val="005E419E"/>
    <w:rsid w:val="005E61DA"/>
    <w:rsid w:val="00603117"/>
    <w:rsid w:val="00605273"/>
    <w:rsid w:val="006133AF"/>
    <w:rsid w:val="006164FD"/>
    <w:rsid w:val="0061719E"/>
    <w:rsid w:val="00624B6A"/>
    <w:rsid w:val="00687325"/>
    <w:rsid w:val="00693A57"/>
    <w:rsid w:val="006A0837"/>
    <w:rsid w:val="006B0F94"/>
    <w:rsid w:val="006D6299"/>
    <w:rsid w:val="006F69AE"/>
    <w:rsid w:val="00703EEE"/>
    <w:rsid w:val="00706581"/>
    <w:rsid w:val="00735377"/>
    <w:rsid w:val="0073780F"/>
    <w:rsid w:val="00742430"/>
    <w:rsid w:val="00773D6C"/>
    <w:rsid w:val="007743A8"/>
    <w:rsid w:val="007A2BF3"/>
    <w:rsid w:val="007A58D1"/>
    <w:rsid w:val="007C5010"/>
    <w:rsid w:val="00802BDA"/>
    <w:rsid w:val="008374D7"/>
    <w:rsid w:val="00890190"/>
    <w:rsid w:val="008B25D0"/>
    <w:rsid w:val="008B60A9"/>
    <w:rsid w:val="008D179D"/>
    <w:rsid w:val="008E0504"/>
    <w:rsid w:val="008F4541"/>
    <w:rsid w:val="008F72D0"/>
    <w:rsid w:val="00912C32"/>
    <w:rsid w:val="0093113B"/>
    <w:rsid w:val="00973632"/>
    <w:rsid w:val="0098021F"/>
    <w:rsid w:val="00984EE0"/>
    <w:rsid w:val="0099286B"/>
    <w:rsid w:val="009A19F8"/>
    <w:rsid w:val="009B6D43"/>
    <w:rsid w:val="009D62E6"/>
    <w:rsid w:val="009E17D2"/>
    <w:rsid w:val="00A3029B"/>
    <w:rsid w:val="00A30575"/>
    <w:rsid w:val="00A4213B"/>
    <w:rsid w:val="00A9244B"/>
    <w:rsid w:val="00AA22DF"/>
    <w:rsid w:val="00AA4131"/>
    <w:rsid w:val="00B05A62"/>
    <w:rsid w:val="00B13CC0"/>
    <w:rsid w:val="00B15F47"/>
    <w:rsid w:val="00B21FF3"/>
    <w:rsid w:val="00B3798D"/>
    <w:rsid w:val="00B669EE"/>
    <w:rsid w:val="00B718D4"/>
    <w:rsid w:val="00B83D23"/>
    <w:rsid w:val="00BD7D0B"/>
    <w:rsid w:val="00BF02D5"/>
    <w:rsid w:val="00C10F08"/>
    <w:rsid w:val="00C21A0C"/>
    <w:rsid w:val="00C22003"/>
    <w:rsid w:val="00C751D8"/>
    <w:rsid w:val="00C903CD"/>
    <w:rsid w:val="00C916CE"/>
    <w:rsid w:val="00C970F6"/>
    <w:rsid w:val="00CD10D9"/>
    <w:rsid w:val="00CE24C9"/>
    <w:rsid w:val="00D24AC7"/>
    <w:rsid w:val="00D3087C"/>
    <w:rsid w:val="00DD452F"/>
    <w:rsid w:val="00DD6E80"/>
    <w:rsid w:val="00DE5966"/>
    <w:rsid w:val="00E002BC"/>
    <w:rsid w:val="00E4662A"/>
    <w:rsid w:val="00E67A0A"/>
    <w:rsid w:val="00E91281"/>
    <w:rsid w:val="00EA2281"/>
    <w:rsid w:val="00EB23AF"/>
    <w:rsid w:val="00F0319C"/>
    <w:rsid w:val="00F31D25"/>
    <w:rsid w:val="00F80DFC"/>
    <w:rsid w:val="00F96B96"/>
    <w:rsid w:val="00FA01C3"/>
    <w:rsid w:val="00FA1B11"/>
    <w:rsid w:val="00FB2222"/>
    <w:rsid w:val="00FC3A8E"/>
    <w:rsid w:val="00FC5820"/>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2C1C"/>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aysanboya.com.tr/"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65C3-0EC4-4694-BD45-C02BEA00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15</cp:revision>
  <dcterms:created xsi:type="dcterms:W3CDTF">2019-10-21T13:40:00Z</dcterms:created>
  <dcterms:modified xsi:type="dcterms:W3CDTF">2020-03-09T12:42:00Z</dcterms:modified>
</cp:coreProperties>
</file>