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123" w:rsidRPr="00D008A8" w:rsidRDefault="00F06123" w:rsidP="00F06123">
      <w:pPr>
        <w:spacing w:after="0"/>
        <w:jc w:val="center"/>
        <w:rPr>
          <w:rFonts w:ascii="Times New Roman" w:hAnsi="Times New Roman" w:cs="Times New Roman"/>
          <w:b/>
          <w:sz w:val="40"/>
          <w:szCs w:val="40"/>
        </w:rPr>
      </w:pPr>
      <w:r w:rsidRPr="00D008A8">
        <w:rPr>
          <w:rFonts w:ascii="Times New Roman" w:hAnsi="Times New Roman" w:cs="Times New Roman"/>
          <w:b/>
          <w:sz w:val="40"/>
          <w:szCs w:val="40"/>
        </w:rPr>
        <w:t>OYUN GRUBU TEKNİK ŞARTNAMESİ</w:t>
      </w:r>
    </w:p>
    <w:p w:rsidR="00F06123" w:rsidRPr="00F06123" w:rsidRDefault="00F06123" w:rsidP="00F06123">
      <w:pPr>
        <w:spacing w:after="0"/>
        <w:jc w:val="center"/>
        <w:rPr>
          <w:rFonts w:ascii="Times New Roman" w:hAnsi="Times New Roman" w:cs="Times New Roman"/>
          <w:b/>
          <w:bCs/>
          <w:sz w:val="24"/>
          <w:szCs w:val="24"/>
          <w:u w:val="single"/>
        </w:rPr>
      </w:pPr>
      <w:r w:rsidRPr="00F06123">
        <w:rPr>
          <w:rFonts w:ascii="Times New Roman" w:hAnsi="Times New Roman" w:cs="Times New Roman"/>
          <w:b/>
          <w:bCs/>
          <w:sz w:val="24"/>
          <w:szCs w:val="24"/>
          <w:u w:val="single"/>
        </w:rPr>
        <w:t>GENEL ÖZELLİKLER</w:t>
      </w:r>
    </w:p>
    <w:p w:rsidR="00F06123" w:rsidRPr="00F06123" w:rsidRDefault="00F06123" w:rsidP="00F06123">
      <w:pPr>
        <w:spacing w:after="0"/>
        <w:jc w:val="center"/>
        <w:rPr>
          <w:rFonts w:ascii="Times New Roman" w:hAnsi="Times New Roman" w:cs="Times New Roman"/>
          <w:b/>
          <w:bCs/>
          <w:sz w:val="24"/>
          <w:szCs w:val="24"/>
          <w:u w:val="single"/>
        </w:rPr>
      </w:pP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Tüm aletlerin metal taşıyıcı ana gövdeleri Ø114 x 2,5 mm SDM malzemeden imal edilmiş olacaktır.</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Oyun grubu üretimi sırasında kaynaklama işleminde gazaltı kaynağı kullanılacaktır.</w:t>
      </w:r>
    </w:p>
    <w:p w:rsidR="00F06123" w:rsidRPr="00F06123" w:rsidRDefault="00F06123" w:rsidP="00F06123">
      <w:pPr>
        <w:pStyle w:val="ListeParagraf"/>
        <w:numPr>
          <w:ilvl w:val="0"/>
          <w:numId w:val="17"/>
        </w:numPr>
        <w:spacing w:after="0"/>
        <w:contextualSpacing/>
        <w:jc w:val="both"/>
        <w:rPr>
          <w:rFonts w:ascii="Times New Roman" w:hAnsi="Times New Roman" w:cs="Times New Roman"/>
          <w:bCs/>
          <w:sz w:val="24"/>
          <w:szCs w:val="24"/>
        </w:rPr>
      </w:pPr>
      <w:r w:rsidRPr="00F06123">
        <w:rPr>
          <w:rFonts w:ascii="Times New Roman" w:hAnsi="Times New Roman" w:cs="Times New Roman"/>
          <w:bCs/>
          <w:kern w:val="22"/>
          <w:sz w:val="24"/>
          <w:szCs w:val="24"/>
        </w:rPr>
        <w:t>Tüm metal malzemeler ( galvanizler dahil) Kumlama işlemine</w:t>
      </w:r>
      <w:r w:rsidRPr="00F06123">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06123">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06123">
        <w:rPr>
          <w:rFonts w:ascii="Times New Roman" w:hAnsi="Times New Roman" w:cs="Times New Roman"/>
          <w:bCs/>
          <w:sz w:val="24"/>
          <w:szCs w:val="24"/>
        </w:rPr>
        <w:t xml:space="preserve">Kumlamanın yapıldığına dair resimler idareye ibraz edilecektir. </w:t>
      </w:r>
      <w:r w:rsidRPr="00F06123">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06123">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06123" w:rsidRPr="00F06123" w:rsidRDefault="00F06123" w:rsidP="00F06123">
      <w:pPr>
        <w:pStyle w:val="ListeParagraf"/>
        <w:spacing w:after="0"/>
        <w:ind w:left="360"/>
        <w:rPr>
          <w:rFonts w:ascii="Times New Roman" w:hAnsi="Times New Roman" w:cs="Times New Roman"/>
          <w:b/>
          <w:bCs/>
          <w:sz w:val="24"/>
          <w:szCs w:val="24"/>
        </w:rPr>
      </w:pPr>
      <w:r w:rsidRPr="00F06123">
        <w:rPr>
          <w:rFonts w:ascii="Times New Roman" w:hAnsi="Times New Roman" w:cs="Times New Roman"/>
          <w:noProof/>
          <w:sz w:val="24"/>
          <w:szCs w:val="24"/>
          <w:lang w:eastAsia="tr-TR"/>
        </w:rPr>
        <w:drawing>
          <wp:inline distT="0" distB="0" distL="0" distR="0" wp14:anchorId="208555D8" wp14:editId="363B09E0">
            <wp:extent cx="23926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06123">
        <w:rPr>
          <w:rFonts w:ascii="Times New Roman" w:hAnsi="Times New Roman" w:cs="Times New Roman"/>
          <w:b/>
          <w:bCs/>
          <w:sz w:val="24"/>
          <w:szCs w:val="24"/>
        </w:rPr>
        <w:t xml:space="preserve">   </w:t>
      </w:r>
      <w:r w:rsidRPr="00F06123">
        <w:rPr>
          <w:rFonts w:ascii="Times New Roman" w:hAnsi="Times New Roman" w:cs="Times New Roman"/>
          <w:noProof/>
          <w:sz w:val="24"/>
          <w:szCs w:val="24"/>
          <w:lang w:eastAsia="tr-TR"/>
        </w:rPr>
        <w:drawing>
          <wp:inline distT="0" distB="0" distL="0" distR="0" wp14:anchorId="11F69804" wp14:editId="3C32896D">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w:t>
      </w:r>
      <w:r w:rsidRPr="00F06123">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F06123">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b/>
          <w:bCs/>
          <w:sz w:val="24"/>
          <w:szCs w:val="24"/>
        </w:rPr>
        <w:t xml:space="preserve">Plastisol Kaplama </w:t>
      </w:r>
      <w:r w:rsidRPr="00F06123">
        <w:rPr>
          <w:rFonts w:ascii="Times New Roman" w:hAnsi="Times New Roman" w:cs="Times New Roman"/>
          <w:sz w:val="24"/>
          <w:szCs w:val="24"/>
        </w:rPr>
        <w:t xml:space="preserve">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mamülün içeriğinde belli bir orandan sonra başta kanser, obezite ve yüksek kolesterol gibi hormon dengesini bozup insülin direnci gibi hastalıklara neden olabilecek, PVC ( PoliVinilKlorit ) malzemeyi yumuşatmak ve elastik hale getirmek için kullanılan </w:t>
      </w:r>
      <w:r w:rsidRPr="00F06123">
        <w:rPr>
          <w:rFonts w:ascii="Times New Roman" w:hAnsi="Times New Roman" w:cs="Times New Roman"/>
          <w:b/>
          <w:bCs/>
          <w:sz w:val="24"/>
          <w:szCs w:val="24"/>
        </w:rPr>
        <w:t>fitalat</w:t>
      </w:r>
      <w:r w:rsidRPr="00F06123">
        <w:rPr>
          <w:rFonts w:ascii="Times New Roman" w:hAnsi="Times New Roman" w:cs="Times New Roman"/>
          <w:sz w:val="24"/>
          <w:szCs w:val="24"/>
        </w:rPr>
        <w:t xml:space="preserve"> oranının uygun olup ekolojik olarak </w:t>
      </w:r>
      <w:r w:rsidRPr="00F06123">
        <w:rPr>
          <w:rFonts w:ascii="Times New Roman" w:hAnsi="Times New Roman" w:cs="Times New Roman"/>
          <w:sz w:val="24"/>
          <w:szCs w:val="24"/>
        </w:rPr>
        <w:lastRenderedPageBreak/>
        <w:t>insan ve çevreye zarar vermeyecek ve kullanımında sağlığı tehdit edicici hiçbir unsur bulunmayacak şekilde olması gerekmektedir.</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Açıkta kalan tüm boru ağızları plastik kapaklar ile kapatılacaktır.</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Oyun grubunu meydana getiren bütün aksamların her biri nakliye esnasında yıpranmayı engelleyecek şekilde ambalajlanmış olacaktır.</w:t>
      </w:r>
    </w:p>
    <w:p w:rsidR="00F06123" w:rsidRPr="00F06123" w:rsidRDefault="00F06123" w:rsidP="00F06123">
      <w:pPr>
        <w:pStyle w:val="ListeParagraf"/>
        <w:numPr>
          <w:ilvl w:val="0"/>
          <w:numId w:val="17"/>
        </w:numPr>
        <w:spacing w:after="0"/>
        <w:contextualSpacing/>
        <w:jc w:val="both"/>
        <w:rPr>
          <w:rFonts w:ascii="Times New Roman" w:hAnsi="Times New Roman" w:cs="Times New Roman"/>
          <w:sz w:val="24"/>
          <w:szCs w:val="24"/>
        </w:rPr>
      </w:pPr>
      <w:r w:rsidRPr="00F06123">
        <w:rPr>
          <w:rFonts w:ascii="Times New Roman" w:hAnsi="Times New Roman" w:cs="Times New Roman"/>
          <w:sz w:val="24"/>
          <w:szCs w:val="24"/>
        </w:rPr>
        <w:t>Alçak yoğunluklu lineer polietilen (LLDPE-Lineer LowDensityPolyethylene) kullanılacaktır.</w:t>
      </w:r>
    </w:p>
    <w:p w:rsidR="00F06123" w:rsidRPr="00F06123" w:rsidRDefault="00F06123" w:rsidP="00F06123">
      <w:pPr>
        <w:pStyle w:val="ListeParagraf"/>
        <w:numPr>
          <w:ilvl w:val="0"/>
          <w:numId w:val="17"/>
        </w:numPr>
        <w:spacing w:after="0"/>
        <w:contextualSpacing/>
        <w:jc w:val="both"/>
        <w:rPr>
          <w:rFonts w:ascii="Times New Roman" w:eastAsia="Arial Unicode MS" w:hAnsi="Times New Roman" w:cs="Times New Roman"/>
          <w:b/>
          <w:bCs/>
          <w:sz w:val="24"/>
          <w:szCs w:val="24"/>
        </w:rPr>
      </w:pPr>
      <w:r w:rsidRPr="00F06123">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F06123" w:rsidRPr="00F06123" w:rsidRDefault="00F06123" w:rsidP="00F06123">
      <w:pPr>
        <w:pStyle w:val="ListeParagraf"/>
        <w:numPr>
          <w:ilvl w:val="0"/>
          <w:numId w:val="17"/>
        </w:numPr>
        <w:spacing w:after="0"/>
        <w:contextualSpacing/>
        <w:jc w:val="both"/>
        <w:rPr>
          <w:rFonts w:ascii="Times New Roman" w:eastAsia="Arial Unicode MS" w:hAnsi="Times New Roman" w:cs="Times New Roman"/>
          <w:b/>
          <w:bCs/>
          <w:sz w:val="24"/>
          <w:szCs w:val="24"/>
        </w:rPr>
      </w:pPr>
      <w:r w:rsidRPr="00F06123">
        <w:rPr>
          <w:rFonts w:ascii="Times New Roman" w:eastAsia="Arial Unicode MS" w:hAnsi="Times New Roman" w:cs="Times New Roman"/>
          <w:sz w:val="24"/>
          <w:szCs w:val="24"/>
        </w:rPr>
        <w:t xml:space="preserve">Oyun elemanlarının montajı esnasında elektriklenmeyi önlemek için </w:t>
      </w:r>
      <w:r w:rsidRPr="00F06123">
        <w:rPr>
          <w:rFonts w:ascii="Times New Roman" w:eastAsia="Arial Unicode MS" w:hAnsi="Times New Roman" w:cs="Times New Roman"/>
          <w:bCs/>
          <w:sz w:val="24"/>
          <w:szCs w:val="24"/>
        </w:rPr>
        <w:t xml:space="preserve">katodik toprak kutuplaştırma tekniği </w:t>
      </w:r>
      <w:r w:rsidRPr="00F06123">
        <w:rPr>
          <w:rFonts w:ascii="Times New Roman" w:eastAsia="Arial Unicode MS" w:hAnsi="Times New Roman" w:cs="Times New Roman"/>
          <w:sz w:val="24"/>
          <w:szCs w:val="24"/>
        </w:rPr>
        <w:t>uygulanacaktır.</w:t>
      </w:r>
    </w:p>
    <w:p w:rsidR="00F06123" w:rsidRPr="00F06123" w:rsidRDefault="00F06123" w:rsidP="00F06123">
      <w:pPr>
        <w:pStyle w:val="ListeParagraf"/>
        <w:numPr>
          <w:ilvl w:val="0"/>
          <w:numId w:val="17"/>
        </w:numPr>
        <w:spacing w:after="0"/>
        <w:contextualSpacing/>
        <w:jc w:val="both"/>
        <w:rPr>
          <w:rFonts w:ascii="Times New Roman" w:hAnsi="Times New Roman" w:cs="Times New Roman"/>
          <w:kern w:val="22"/>
          <w:sz w:val="24"/>
          <w:szCs w:val="24"/>
        </w:rPr>
      </w:pPr>
      <w:r w:rsidRPr="00F06123">
        <w:rPr>
          <w:rFonts w:ascii="Times New Roman" w:hAnsi="Times New Roman" w:cs="Times New Roman"/>
          <w:sz w:val="24"/>
          <w:szCs w:val="24"/>
        </w:rPr>
        <w:t>İdarenin arızayı bildirmesine müteakip en geç 24 saat içerisinde müdahale edilecektir.</w:t>
      </w:r>
    </w:p>
    <w:p w:rsidR="00F06123" w:rsidRPr="00F06123" w:rsidRDefault="00F06123" w:rsidP="00F06123">
      <w:pPr>
        <w:pStyle w:val="ListeParagraf"/>
        <w:numPr>
          <w:ilvl w:val="0"/>
          <w:numId w:val="17"/>
        </w:numPr>
        <w:spacing w:after="0"/>
        <w:contextualSpacing/>
        <w:jc w:val="both"/>
        <w:rPr>
          <w:rFonts w:ascii="Times New Roman" w:hAnsi="Times New Roman" w:cs="Times New Roman"/>
          <w:kern w:val="22"/>
          <w:sz w:val="24"/>
          <w:szCs w:val="24"/>
        </w:rPr>
      </w:pPr>
      <w:r w:rsidRPr="00F06123">
        <w:rPr>
          <w:rFonts w:ascii="Times New Roman" w:hAnsi="Times New Roman" w:cs="Times New Roman"/>
          <w:sz w:val="24"/>
          <w:szCs w:val="24"/>
        </w:rPr>
        <w:t>Teknik şartnamedeki ölçülerde -%5 oranında,  ağırlıklarda ise -%3 oranında tolerans verilmiş, max. ölçüler serbest bırakılmıştır.</w:t>
      </w:r>
    </w:p>
    <w:p w:rsidR="00F06123" w:rsidRPr="00F06123" w:rsidRDefault="00F06123" w:rsidP="00F06123">
      <w:pPr>
        <w:pStyle w:val="ListeParagraf"/>
        <w:numPr>
          <w:ilvl w:val="0"/>
          <w:numId w:val="17"/>
        </w:numPr>
        <w:spacing w:after="0"/>
        <w:contextualSpacing/>
        <w:rPr>
          <w:rFonts w:ascii="Times New Roman" w:hAnsi="Times New Roman" w:cs="Times New Roman"/>
          <w:sz w:val="24"/>
          <w:szCs w:val="24"/>
        </w:rPr>
      </w:pPr>
      <w:r w:rsidRPr="00F06123">
        <w:rPr>
          <w:rFonts w:ascii="Times New Roman" w:hAnsi="Times New Roman" w:cs="Times New Roman"/>
          <w:sz w:val="24"/>
          <w:szCs w:val="24"/>
        </w:rPr>
        <w:t>Boru Başlığı 89-114</w:t>
      </w:r>
    </w:p>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noProof/>
          <w:sz w:val="24"/>
          <w:szCs w:val="24"/>
          <w:lang w:eastAsia="tr-TR"/>
        </w:rPr>
        <w:drawing>
          <wp:inline distT="0" distB="0" distL="0" distR="0" wp14:anchorId="79CEE85F" wp14:editId="11B5732F">
            <wp:extent cx="2846511" cy="2018434"/>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F06123" w:rsidRPr="00F06123" w:rsidRDefault="00F06123" w:rsidP="00F06123">
      <w:pPr>
        <w:spacing w:after="0"/>
        <w:jc w:val="both"/>
        <w:rPr>
          <w:rFonts w:ascii="Times New Roman" w:hAnsi="Times New Roman" w:cs="Times New Roman"/>
          <w:sz w:val="24"/>
          <w:szCs w:val="24"/>
        </w:rPr>
      </w:pPr>
      <w:r w:rsidRPr="00F06123">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F06123" w:rsidRPr="00F06123" w:rsidRDefault="00F06123" w:rsidP="00F06123">
      <w:pPr>
        <w:pStyle w:val="ListeParagraf"/>
        <w:spacing w:after="0"/>
        <w:ind w:left="360"/>
        <w:rPr>
          <w:rFonts w:ascii="Times New Roman" w:hAnsi="Times New Roman" w:cs="Times New Roman"/>
          <w:sz w:val="24"/>
          <w:szCs w:val="24"/>
        </w:rPr>
      </w:pPr>
    </w:p>
    <w:p w:rsidR="00F06123" w:rsidRPr="00F06123" w:rsidRDefault="00F06123" w:rsidP="00F06123">
      <w:pPr>
        <w:pStyle w:val="ListeParagraf"/>
        <w:numPr>
          <w:ilvl w:val="0"/>
          <w:numId w:val="17"/>
        </w:numPr>
        <w:spacing w:after="0"/>
        <w:contextualSpacing/>
        <w:rPr>
          <w:rFonts w:ascii="Times New Roman" w:hAnsi="Times New Roman" w:cs="Times New Roman"/>
          <w:sz w:val="24"/>
          <w:szCs w:val="24"/>
        </w:rPr>
      </w:pPr>
      <w:r w:rsidRPr="00F06123">
        <w:rPr>
          <w:rFonts w:ascii="Times New Roman" w:hAnsi="Times New Roman" w:cs="Times New Roman"/>
          <w:bCs/>
          <w:sz w:val="24"/>
          <w:szCs w:val="24"/>
        </w:rPr>
        <w:t xml:space="preserve">Plastik Kelepçe </w:t>
      </w:r>
    </w:p>
    <w:p w:rsidR="00F06123" w:rsidRPr="00F06123" w:rsidRDefault="00F06123" w:rsidP="00F06123">
      <w:pPr>
        <w:spacing w:after="0"/>
        <w:jc w:val="center"/>
        <w:rPr>
          <w:rFonts w:ascii="Times New Roman" w:hAnsi="Times New Roman" w:cs="Times New Roman"/>
          <w:b/>
          <w:sz w:val="24"/>
          <w:szCs w:val="24"/>
        </w:rPr>
      </w:pPr>
      <w:r w:rsidRPr="00F06123">
        <w:rPr>
          <w:rFonts w:ascii="Times New Roman" w:hAnsi="Times New Roman" w:cs="Times New Roman"/>
          <w:noProof/>
          <w:sz w:val="24"/>
          <w:szCs w:val="24"/>
          <w:lang w:eastAsia="tr-TR"/>
        </w:rPr>
        <w:drawing>
          <wp:inline distT="0" distB="0" distL="0" distR="0" wp14:anchorId="7910907D" wp14:editId="0B83F104">
            <wp:extent cx="2676525" cy="1775356"/>
            <wp:effectExtent l="0" t="0" r="0" b="0"/>
            <wp:docPr id="10" name="Resim 10"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F06123">
        <w:rPr>
          <w:rFonts w:ascii="Times New Roman" w:hAnsi="Times New Roman" w:cs="Times New Roman"/>
          <w:b/>
          <w:sz w:val="24"/>
          <w:szCs w:val="24"/>
        </w:rPr>
        <w:t xml:space="preserve">     </w:t>
      </w:r>
      <w:r w:rsidRPr="00F06123">
        <w:rPr>
          <w:rFonts w:ascii="Times New Roman" w:hAnsi="Times New Roman" w:cs="Times New Roman"/>
          <w:noProof/>
          <w:sz w:val="24"/>
          <w:szCs w:val="24"/>
          <w:lang w:eastAsia="tr-TR"/>
        </w:rPr>
        <w:drawing>
          <wp:inline distT="0" distB="0" distL="0" distR="0" wp14:anchorId="5FC1E59E" wp14:editId="2C92BCF6">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F06123" w:rsidRPr="00F06123" w:rsidRDefault="00F06123" w:rsidP="00F06123">
      <w:pPr>
        <w:pStyle w:val="ListeParagraf"/>
        <w:spacing w:after="0"/>
        <w:ind w:left="360"/>
        <w:rPr>
          <w:rFonts w:ascii="Times New Roman" w:hAnsi="Times New Roman" w:cs="Times New Roman"/>
          <w:sz w:val="24"/>
          <w:szCs w:val="24"/>
        </w:rPr>
      </w:pPr>
    </w:p>
    <w:p w:rsidR="00F06123" w:rsidRPr="00F06123" w:rsidRDefault="00F06123" w:rsidP="00F06123">
      <w:pPr>
        <w:pStyle w:val="ListeParagraf"/>
        <w:spacing w:after="0"/>
        <w:ind w:left="360"/>
        <w:jc w:val="both"/>
        <w:rPr>
          <w:rFonts w:ascii="Times New Roman" w:hAnsi="Times New Roman" w:cs="Times New Roman"/>
          <w:sz w:val="24"/>
          <w:szCs w:val="24"/>
        </w:rPr>
      </w:pPr>
      <w:r w:rsidRPr="00F06123">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F06123" w:rsidRPr="00F06123" w:rsidRDefault="00F06123" w:rsidP="00F06123">
      <w:pPr>
        <w:spacing w:after="0"/>
        <w:jc w:val="center"/>
        <w:rPr>
          <w:rFonts w:ascii="Times New Roman" w:hAnsi="Times New Roman" w:cs="Times New Roman"/>
          <w:b/>
          <w:sz w:val="24"/>
          <w:szCs w:val="24"/>
        </w:rPr>
      </w:pPr>
      <w:r w:rsidRPr="00F06123">
        <w:rPr>
          <w:rFonts w:ascii="Times New Roman" w:hAnsi="Times New Roman" w:cs="Times New Roman"/>
          <w:b/>
          <w:sz w:val="24"/>
          <w:szCs w:val="24"/>
        </w:rPr>
        <w:lastRenderedPageBreak/>
        <w:t xml:space="preserve">ÜRÜNLERDE ARANACAK VE BELEDİYE’YE İBRAZ EDİLECEK </w:t>
      </w:r>
    </w:p>
    <w:p w:rsidR="00F06123" w:rsidRPr="00F06123" w:rsidRDefault="00F06123" w:rsidP="00F06123">
      <w:pPr>
        <w:spacing w:after="0"/>
        <w:jc w:val="center"/>
        <w:rPr>
          <w:rFonts w:ascii="Times New Roman" w:hAnsi="Times New Roman" w:cs="Times New Roman"/>
          <w:b/>
          <w:sz w:val="24"/>
          <w:szCs w:val="24"/>
        </w:rPr>
      </w:pPr>
      <w:r w:rsidRPr="00F06123">
        <w:rPr>
          <w:rFonts w:ascii="Times New Roman" w:hAnsi="Times New Roman" w:cs="Times New Roman"/>
          <w:b/>
          <w:sz w:val="24"/>
          <w:szCs w:val="24"/>
        </w:rPr>
        <w:t>KALİTE, STANDART BELGELERİ</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00845" w:rsidRPr="00D12E25" w:rsidRDefault="00800845" w:rsidP="00800845">
      <w:pPr>
        <w:pStyle w:val="ListeParagraf"/>
        <w:numPr>
          <w:ilvl w:val="0"/>
          <w:numId w:val="10"/>
        </w:numPr>
        <w:spacing w:after="0"/>
        <w:contextualSpacing/>
        <w:jc w:val="both"/>
        <w:rPr>
          <w:rFonts w:ascii="Times New Roman" w:hAnsi="Times New Roman" w:cs="Times New Roman"/>
          <w:b/>
          <w:sz w:val="24"/>
          <w:szCs w:val="24"/>
        </w:rPr>
      </w:pPr>
      <w:r w:rsidRPr="00D12E2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00845" w:rsidRPr="00D12E25" w:rsidRDefault="00800845" w:rsidP="00800845">
      <w:pPr>
        <w:pStyle w:val="ListeParagraf"/>
        <w:numPr>
          <w:ilvl w:val="0"/>
          <w:numId w:val="10"/>
        </w:numPr>
        <w:spacing w:after="0"/>
        <w:contextualSpacing/>
        <w:jc w:val="both"/>
        <w:rPr>
          <w:rFonts w:ascii="Times New Roman" w:hAnsi="Times New Roman" w:cs="Times New Roman"/>
          <w:b/>
          <w:sz w:val="24"/>
          <w:szCs w:val="24"/>
        </w:rPr>
      </w:pPr>
      <w:r w:rsidRPr="00D12E25">
        <w:rPr>
          <w:rFonts w:ascii="Times New Roman" w:hAnsi="Times New Roman" w:cs="Times New Roman"/>
          <w:sz w:val="24"/>
          <w:szCs w:val="24"/>
        </w:rPr>
        <w:t xml:space="preserve">İmalata Yeterlilik Belgesi Genel Güvenlik Kuralları belgeli olacaktır. </w:t>
      </w:r>
      <w:r w:rsidRPr="00D12E25">
        <w:rPr>
          <w:rFonts w:ascii="Times New Roman" w:hAnsi="Times New Roman" w:cs="Times New Roman"/>
          <w:kern w:val="22"/>
          <w:sz w:val="24"/>
          <w:szCs w:val="24"/>
        </w:rPr>
        <w:t>ISO 9001:2015 Kalite sistem ve ISO 14001:2015 Çevre yönetim sistem belgeleri</w:t>
      </w:r>
    </w:p>
    <w:p w:rsidR="00800845" w:rsidRPr="00D12E25" w:rsidRDefault="00800845" w:rsidP="00800845">
      <w:pPr>
        <w:pStyle w:val="ListeParagraf"/>
        <w:numPr>
          <w:ilvl w:val="0"/>
          <w:numId w:val="10"/>
        </w:numPr>
        <w:spacing w:after="0"/>
        <w:contextualSpacing/>
        <w:jc w:val="both"/>
        <w:rPr>
          <w:rFonts w:ascii="Times New Roman" w:hAnsi="Times New Roman" w:cs="Times New Roman"/>
          <w:b/>
          <w:sz w:val="24"/>
          <w:szCs w:val="24"/>
        </w:rPr>
      </w:pPr>
      <w:r w:rsidRPr="00D12E2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sz w:val="24"/>
          <w:szCs w:val="24"/>
        </w:rPr>
        <w:t xml:space="preserve"> Maddi bedeni ayrımı yapılmaksızın olay başına ve yıllık limiti</w:t>
      </w:r>
      <w:r w:rsidR="00CF1906">
        <w:rPr>
          <w:rFonts w:ascii="Times New Roman" w:hAnsi="Times New Roman" w:cs="Times New Roman"/>
          <w:sz w:val="24"/>
          <w:szCs w:val="24"/>
        </w:rPr>
        <w:t xml:space="preserve"> 4</w:t>
      </w:r>
      <w:r w:rsidRPr="00D12E25">
        <w:rPr>
          <w:rFonts w:ascii="Times New Roman" w:hAnsi="Times New Roman" w:cs="Times New Roman"/>
          <w:sz w:val="24"/>
          <w:szCs w:val="24"/>
        </w:rPr>
        <w:t>.</w:t>
      </w:r>
      <w:r w:rsidR="00CF1906">
        <w:rPr>
          <w:rFonts w:ascii="Times New Roman" w:hAnsi="Times New Roman" w:cs="Times New Roman"/>
          <w:sz w:val="24"/>
          <w:szCs w:val="24"/>
        </w:rPr>
        <w:t xml:space="preserve">000.000 TL’den az olmayacaktır. </w:t>
      </w:r>
      <w:bookmarkStart w:id="0" w:name="_GoBack"/>
      <w:bookmarkEnd w:id="0"/>
      <w:r w:rsidRPr="00D12E25">
        <w:rPr>
          <w:rFonts w:ascii="Times New Roman" w:hAnsi="Times New Roman" w:cs="Times New Roman"/>
          <w:sz w:val="24"/>
          <w:szCs w:val="24"/>
        </w:rPr>
        <w:t xml:space="preserve">Sigorta Kapsamında Geçecek İbareler </w:t>
      </w:r>
      <w:r w:rsidRPr="00D12E25">
        <w:rPr>
          <w:rFonts w:ascii="Times New Roman" w:hAnsi="Times New Roman" w:cs="Times New Roman"/>
          <w:b/>
          <w:i/>
          <w:sz w:val="24"/>
          <w:szCs w:val="24"/>
        </w:rPr>
        <w:t>Üçüncü kişilerin ölmesi, yaralanması veya sağlığının bozulması</w:t>
      </w:r>
      <w:r w:rsidRPr="00D12E25">
        <w:rPr>
          <w:rFonts w:ascii="Times New Roman" w:hAnsi="Times New Roman" w:cs="Times New Roman"/>
          <w:sz w:val="24"/>
          <w:szCs w:val="24"/>
        </w:rPr>
        <w:t xml:space="preserve"> – </w:t>
      </w:r>
      <w:r w:rsidRPr="00D12E25">
        <w:rPr>
          <w:rFonts w:ascii="Times New Roman" w:hAnsi="Times New Roman" w:cs="Times New Roman"/>
          <w:b/>
          <w:i/>
          <w:sz w:val="24"/>
          <w:szCs w:val="24"/>
        </w:rPr>
        <w:t>Üçüncü kişilere ait mallarda maddi zarar meydana gelmesi</w:t>
      </w:r>
      <w:r w:rsidRPr="00D12E25">
        <w:rPr>
          <w:rFonts w:ascii="Times New Roman" w:hAnsi="Times New Roman" w:cs="Times New Roman"/>
          <w:sz w:val="24"/>
          <w:szCs w:val="24"/>
        </w:rPr>
        <w:t xml:space="preserve"> – </w:t>
      </w:r>
      <w:r w:rsidRPr="00D12E25">
        <w:rPr>
          <w:rFonts w:ascii="Times New Roman" w:hAnsi="Times New Roman" w:cs="Times New Roman"/>
          <w:b/>
          <w:i/>
          <w:sz w:val="24"/>
          <w:szCs w:val="24"/>
        </w:rPr>
        <w:t>Üçüncü kişiler tarafından yapılacak manevi tazminat talepleri</w:t>
      </w:r>
      <w:r w:rsidRPr="00D12E2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00845" w:rsidRPr="00D12E25" w:rsidRDefault="00800845" w:rsidP="00800845">
      <w:pPr>
        <w:pStyle w:val="ListeParagraf"/>
        <w:numPr>
          <w:ilvl w:val="0"/>
          <w:numId w:val="10"/>
        </w:numPr>
        <w:spacing w:after="0"/>
        <w:contextualSpacing/>
        <w:jc w:val="both"/>
        <w:rPr>
          <w:rFonts w:ascii="Times New Roman" w:hAnsi="Times New Roman" w:cs="Times New Roman"/>
          <w:b/>
          <w:sz w:val="24"/>
          <w:szCs w:val="24"/>
        </w:rPr>
      </w:pPr>
      <w:r w:rsidRPr="00D12E25">
        <w:rPr>
          <w:rFonts w:ascii="Times New Roman" w:hAnsi="Times New Roman" w:cs="Times New Roman"/>
          <w:sz w:val="24"/>
          <w:szCs w:val="24"/>
        </w:rPr>
        <w:t>Ürünlerin imalat ve montaj hatalarına karşı 2 yıl garantili olduğuna dair taahhütname</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Teklif edilecek bedelin minimum </w:t>
      </w:r>
      <w:r w:rsidRPr="00D12E25">
        <w:rPr>
          <w:rFonts w:ascii="Times New Roman" w:hAnsi="Times New Roman" w:cs="Times New Roman"/>
          <w:sz w:val="24"/>
          <w:szCs w:val="24"/>
          <w:highlight w:val="yellow"/>
        </w:rPr>
        <w:t>%...’si</w:t>
      </w:r>
      <w:r w:rsidRPr="00D12E2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Yerli malı belgesi ve İmalat Yeterlilik Belgesi</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Kapasite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Üretici firmanın </w:t>
      </w:r>
      <w:r w:rsidRPr="00D12E25">
        <w:rPr>
          <w:rFonts w:ascii="Times New Roman" w:hAnsi="Times New Roman" w:cs="Times New Roman"/>
          <w:b/>
          <w:sz w:val="24"/>
          <w:szCs w:val="24"/>
        </w:rPr>
        <w:t>“Çocuk Oyun Grupları, Kent Mobilyaları, Açık Alan Spor Malzemeleri ve Donanımları, Kauçuk Zemin Kaplamaları Üretimi”</w:t>
      </w:r>
      <w:r w:rsidRPr="00D12E25">
        <w:rPr>
          <w:rFonts w:ascii="Times New Roman" w:hAnsi="Times New Roman" w:cs="Times New Roman"/>
          <w:sz w:val="24"/>
          <w:szCs w:val="24"/>
        </w:rPr>
        <w:t xml:space="preserve"> kapsamında </w:t>
      </w:r>
      <w:r w:rsidRPr="00D12E25">
        <w:rPr>
          <w:rFonts w:ascii="Times New Roman" w:hAnsi="Times New Roman" w:cs="Times New Roman"/>
          <w:b/>
          <w:sz w:val="24"/>
          <w:szCs w:val="24"/>
        </w:rPr>
        <w:t>ISO 10002:2018</w:t>
      </w:r>
      <w:r w:rsidRPr="00D12E25">
        <w:rPr>
          <w:rFonts w:ascii="Times New Roman" w:hAnsi="Times New Roman" w:cs="Times New Roman"/>
          <w:sz w:val="24"/>
          <w:szCs w:val="24"/>
        </w:rPr>
        <w:t xml:space="preserve"> Müşteri memnuniyeti yönetim standardı şartlarına uyan bir yönetim sistemi kurduğunu ve uygulandığının belgesi olacaktır.</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Ø114 mm oyun grubu ana taşıyıcı borularının TS EN ISO 9227 standardına göre 600 saatlik NSS testine tabi tutularak, kaplamanın EN ISO 4628-3 standardına göre değerlendirildiğinde paslanma derecesinin Rİ(0) derecesine sahip ve numunenin korozyon ilerlemesinin max 1,5 mm olduğunu gösteren akredite bir laboratuvar tarafından alınmış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lastRenderedPageBreak/>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r w:rsidRPr="00D12E25">
        <w:rPr>
          <w:rFonts w:ascii="Times New Roman" w:eastAsia="Times New Roman" w:hAnsi="Times New Roman" w:cs="Times New Roman"/>
          <w:sz w:val="24"/>
          <w:szCs w:val="24"/>
          <w:lang w:eastAsia="tr-TR"/>
        </w:rPr>
        <w:t xml:space="preserve"> </w:t>
      </w:r>
    </w:p>
    <w:p w:rsidR="004F734A" w:rsidRPr="00EA0D76" w:rsidRDefault="004F734A" w:rsidP="004F734A">
      <w:pPr>
        <w:pStyle w:val="ListeParagraf"/>
        <w:numPr>
          <w:ilvl w:val="0"/>
          <w:numId w:val="10"/>
        </w:numPr>
        <w:spacing w:after="0"/>
        <w:contextualSpacing/>
        <w:jc w:val="both"/>
        <w:rPr>
          <w:rFonts w:ascii="Times New Roman" w:hAnsi="Times New Roman" w:cs="Times New Roman"/>
          <w:sz w:val="24"/>
          <w:szCs w:val="24"/>
        </w:rPr>
      </w:pPr>
      <w:r w:rsidRPr="00EA0D76">
        <w:rPr>
          <w:rFonts w:ascii="Times New Roman" w:eastAsia="Times New Roman" w:hAnsi="Times New Roman" w:cs="Times New Roman"/>
          <w:sz w:val="24"/>
          <w:szCs w:val="24"/>
          <w:lang w:eastAsia="tr-TR"/>
        </w:rPr>
        <w:t xml:space="preserve">Oyun alanında kullanılacak olan çelik halatların </w:t>
      </w:r>
      <w:r>
        <w:rPr>
          <w:rFonts w:ascii="Times New Roman" w:eastAsia="Times New Roman" w:hAnsi="Times New Roman" w:cs="Times New Roman"/>
          <w:sz w:val="24"/>
          <w:szCs w:val="24"/>
          <w:lang w:eastAsia="tr-TR"/>
        </w:rPr>
        <w:t>kopma yükünün minimum 70 kN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Oyun alanlarında kullanılan ip malzemelerin TS EN 71-2+A1:2014-04 standardına göre akredite edilmiş bir laboratuvar tarafından alevlenebilirliği incelenerek uygun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Plastik malzemelerin TS EN 868 Mart 2006 standardına göre incelendiğinde Shore D değerinin minimum 55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800845" w:rsidRPr="00D12E25" w:rsidRDefault="00800845" w:rsidP="00800845">
      <w:pPr>
        <w:pStyle w:val="ListeParagraf"/>
        <w:numPr>
          <w:ilvl w:val="0"/>
          <w:numId w:val="10"/>
        </w:numPr>
        <w:spacing w:before="120" w:after="0"/>
        <w:contextualSpacing/>
        <w:jc w:val="both"/>
        <w:rPr>
          <w:rFonts w:ascii="Times New Roman" w:hAnsi="Times New Roman" w:cs="Times New Roman"/>
          <w:sz w:val="24"/>
          <w:szCs w:val="24"/>
        </w:rPr>
      </w:pPr>
      <w:r w:rsidRPr="00D12E25">
        <w:rPr>
          <w:rFonts w:ascii="Times New Roman" w:hAnsi="Times New Roman" w:cs="Times New Roman"/>
          <w:sz w:val="24"/>
          <w:szCs w:val="24"/>
        </w:rPr>
        <w:t>Zırhlı çelik halatların gelişimsel bozukluğa sebep olan di-isononyl ve tüm çocuk ürünlerinde aranan kanserojen diethylhexyl phthalate maddelerinin tespit edilmediğini gösterir akredite edilmiş bir kurumdan alınan test raporu,</w:t>
      </w:r>
    </w:p>
    <w:p w:rsidR="00800845" w:rsidRPr="00D12E25" w:rsidRDefault="00800845" w:rsidP="00800845">
      <w:pPr>
        <w:pStyle w:val="ListeParagraf"/>
        <w:numPr>
          <w:ilvl w:val="0"/>
          <w:numId w:val="10"/>
        </w:numPr>
        <w:spacing w:before="120" w:after="0"/>
        <w:contextualSpacing/>
        <w:jc w:val="both"/>
        <w:rPr>
          <w:rFonts w:ascii="Times New Roman" w:hAnsi="Times New Roman" w:cs="Times New Roman"/>
          <w:sz w:val="24"/>
          <w:szCs w:val="24"/>
        </w:rPr>
      </w:pPr>
      <w:r w:rsidRPr="00D12E25">
        <w:rPr>
          <w:rFonts w:ascii="Times New Roman" w:eastAsia="Times New Roman" w:hAnsi="Times New Roman" w:cs="Times New Roman"/>
          <w:sz w:val="24"/>
          <w:szCs w:val="24"/>
          <w:lang w:eastAsia="tr-TR"/>
        </w:rPr>
        <w:t>10 ay dış açık hava ortamında bekletilmiş çelik halatın çekme deney sonuçlarının 67 kN dayanım kuvvetine sahip olduğu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Yüzey kaplamalarında kullanılan plastisol malzemelerin gelişimsel bozukluğa sebep olan di-isononyl ve tüm çocuk ürünlerinde aranan kanserojen diethylhexyl phthalate maddelerinin tespit edilmediğini gösterir akredite edilmiş bir kurumdan alınan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Yüzey kaplamalarında kullanılan plastisol malzemelerin TS EN 71-2+A1:2014-04 standardına göre akredite edilmiş bir laboratuvar tarafından alevlenebilirliği incelenerek uygun olduğunu gösteren deney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Plastisol kaplı panellerin, insan vücuduna girerek DNA'da mutasyona sebep olan polyaromatik hidrokarbonların AfPS GS 2014:01 standardına göre uygulanan testte sınır değerlerin altında olduğunu gösteren TÜRKAK tarafından onaylı bir laboratuvardan alınmış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r w:rsidRPr="00D12E25">
        <w:rPr>
          <w:rFonts w:ascii="Times New Roman" w:hAnsi="Times New Roman" w:cs="Times New Roman"/>
          <w:sz w:val="24"/>
          <w:szCs w:val="24"/>
        </w:rPr>
        <w:t>,</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00845" w:rsidRPr="00D12E25" w:rsidRDefault="00800845" w:rsidP="00800845">
      <w:pPr>
        <w:pStyle w:val="ListeParagraf"/>
        <w:numPr>
          <w:ilvl w:val="0"/>
          <w:numId w:val="10"/>
        </w:numPr>
        <w:spacing w:before="120" w:after="0"/>
        <w:contextualSpacing/>
        <w:jc w:val="both"/>
        <w:rPr>
          <w:rFonts w:ascii="Times New Roman" w:hAnsi="Times New Roman" w:cs="Times New Roman"/>
          <w:sz w:val="24"/>
          <w:szCs w:val="24"/>
        </w:rPr>
      </w:pPr>
      <w:r w:rsidRPr="00D12E25">
        <w:rPr>
          <w:rFonts w:ascii="Times New Roman" w:hAnsi="Times New Roman" w:cs="Times New Roman"/>
          <w:sz w:val="24"/>
          <w:szCs w:val="24"/>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800845" w:rsidRPr="00D12E25" w:rsidRDefault="00800845" w:rsidP="00800845">
      <w:pPr>
        <w:pStyle w:val="ListeParagraf"/>
        <w:numPr>
          <w:ilvl w:val="0"/>
          <w:numId w:val="10"/>
        </w:numPr>
        <w:spacing w:after="0"/>
        <w:contextualSpacing/>
        <w:jc w:val="both"/>
        <w:rPr>
          <w:rFonts w:ascii="Times New Roman" w:hAnsi="Times New Roman" w:cs="Times New Roman"/>
          <w:sz w:val="24"/>
          <w:szCs w:val="24"/>
        </w:rPr>
      </w:pPr>
      <w:r w:rsidRPr="00D12E25">
        <w:rPr>
          <w:rFonts w:ascii="Times New Roman" w:hAnsi="Times New Roman" w:cs="Times New Roman"/>
          <w:b/>
          <w:bCs/>
          <w:sz w:val="24"/>
          <w:szCs w:val="24"/>
        </w:rPr>
        <w:t>Ekonomik yeterlilik belgeleri,</w:t>
      </w:r>
    </w:p>
    <w:p w:rsidR="00800845" w:rsidRPr="00D12E25" w:rsidRDefault="00800845" w:rsidP="00800845">
      <w:pPr>
        <w:pStyle w:val="ListeParagraf"/>
        <w:numPr>
          <w:ilvl w:val="0"/>
          <w:numId w:val="10"/>
        </w:numPr>
        <w:spacing w:after="0"/>
        <w:contextualSpacing/>
        <w:jc w:val="both"/>
        <w:rPr>
          <w:rFonts w:ascii="Times New Roman" w:hAnsi="Times New Roman" w:cs="Times New Roman"/>
          <w:b/>
          <w:bCs/>
          <w:sz w:val="24"/>
          <w:szCs w:val="24"/>
        </w:rPr>
      </w:pPr>
      <w:r w:rsidRPr="00D12E25">
        <w:rPr>
          <w:rFonts w:ascii="Times New Roman" w:hAnsi="Times New Roman" w:cs="Times New Roman"/>
          <w:b/>
          <w:bCs/>
          <w:sz w:val="24"/>
          <w:szCs w:val="24"/>
        </w:rPr>
        <w:t>İsteklinin ihalenin yapıldığı yıldan önceki yıla ait yılsonu bilançosu veya eşdeğer belgeleri:</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Sunulan bilanço veya eşdeğer belgelerde; </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c) Kısa vadeli banka borçlarının öz kaynaklara oranının 0,50'den küçük olması,</w:t>
      </w:r>
    </w:p>
    <w:p w:rsidR="00800845" w:rsidRPr="00D12E25" w:rsidRDefault="00800845" w:rsidP="00800845">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ve belirtilen üç kriterin birlikte sağlanması zorunludur. Sunulan bilançolarda varsa yıllara yaygın inşaat maliyetleri ile hakediş gelirleri gösterilmelidir. </w:t>
      </w:r>
    </w:p>
    <w:p w:rsidR="00800845" w:rsidRPr="00D12E25" w:rsidRDefault="00800845" w:rsidP="00800845">
      <w:pPr>
        <w:pStyle w:val="ListeParagraf"/>
        <w:spacing w:after="0"/>
        <w:ind w:left="375"/>
        <w:rPr>
          <w:rFonts w:ascii="Times New Roman" w:hAnsi="Times New Roman" w:cs="Times New Roman"/>
          <w:sz w:val="24"/>
          <w:szCs w:val="24"/>
        </w:rPr>
      </w:pPr>
      <w:r w:rsidRPr="00D12E25">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p>
    <w:p w:rsidR="00800845" w:rsidRPr="00D12E25" w:rsidRDefault="00800845" w:rsidP="00800845">
      <w:pPr>
        <w:spacing w:after="0"/>
        <w:ind w:firstLine="708"/>
        <w:rPr>
          <w:rFonts w:ascii="Times New Roman" w:hAnsi="Times New Roman" w:cs="Times New Roman"/>
          <w:sz w:val="24"/>
          <w:szCs w:val="24"/>
        </w:rPr>
      </w:pPr>
    </w:p>
    <w:p w:rsidR="00330685" w:rsidRPr="00F06123" w:rsidRDefault="00330685" w:rsidP="00F06123">
      <w:pPr>
        <w:spacing w:after="0"/>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800845" w:rsidRDefault="00800845" w:rsidP="00F06123">
      <w:pPr>
        <w:spacing w:after="0"/>
        <w:jc w:val="center"/>
        <w:rPr>
          <w:rFonts w:ascii="Times New Roman" w:hAnsi="Times New Roman" w:cs="Times New Roman"/>
          <w:noProof/>
          <w:sz w:val="24"/>
          <w:szCs w:val="24"/>
          <w:lang w:eastAsia="tr-TR"/>
        </w:rPr>
      </w:pPr>
    </w:p>
    <w:p w:rsidR="00EB13B4" w:rsidRPr="00F06123" w:rsidRDefault="00EB13B4" w:rsidP="00F06123">
      <w:pPr>
        <w:spacing w:after="0"/>
        <w:jc w:val="center"/>
        <w:rPr>
          <w:rFonts w:ascii="Times New Roman" w:hAnsi="Times New Roman" w:cs="Times New Roman"/>
          <w:noProof/>
          <w:sz w:val="24"/>
          <w:szCs w:val="24"/>
          <w:lang w:eastAsia="tr-TR"/>
        </w:rPr>
      </w:pPr>
      <w:r w:rsidRPr="00F06123">
        <w:rPr>
          <w:rFonts w:ascii="Times New Roman" w:hAnsi="Times New Roman" w:cs="Times New Roman"/>
          <w:noProof/>
          <w:sz w:val="24"/>
          <w:szCs w:val="24"/>
          <w:lang w:eastAsia="tr-TR"/>
        </w:rPr>
        <w:lastRenderedPageBreak/>
        <w:drawing>
          <wp:inline distT="0" distB="0" distL="0" distR="0" wp14:anchorId="0198EF56" wp14:editId="63225EDA">
            <wp:extent cx="5400000" cy="282134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K 211 (1).png"/>
                    <pic:cNvPicPr/>
                  </pic:nvPicPr>
                  <pic:blipFill rotWithShape="1">
                    <a:blip r:embed="rId11">
                      <a:extLst>
                        <a:ext uri="{28A0092B-C50C-407E-A947-70E740481C1C}">
                          <a14:useLocalDpi xmlns:a14="http://schemas.microsoft.com/office/drawing/2010/main" val="0"/>
                        </a:ext>
                      </a:extLst>
                    </a:blip>
                    <a:srcRect l="22611" t="38826" r="22632" b="10317"/>
                    <a:stretch/>
                  </pic:blipFill>
                  <pic:spPr bwMode="auto">
                    <a:xfrm>
                      <a:off x="0" y="0"/>
                      <a:ext cx="5400000" cy="2821348"/>
                    </a:xfrm>
                    <a:prstGeom prst="rect">
                      <a:avLst/>
                    </a:prstGeom>
                    <a:ln>
                      <a:noFill/>
                    </a:ln>
                    <a:extLst>
                      <a:ext uri="{53640926-AAD7-44D8-BBD7-CCE9431645EC}">
                        <a14:shadowObscured xmlns:a14="http://schemas.microsoft.com/office/drawing/2010/main"/>
                      </a:ext>
                    </a:extLst>
                  </pic:spPr>
                </pic:pic>
              </a:graphicData>
            </a:graphic>
          </wp:inline>
        </w:drawing>
      </w:r>
    </w:p>
    <w:p w:rsidR="00F06123" w:rsidRPr="00F06123" w:rsidRDefault="00F06123" w:rsidP="00F06123">
      <w:pPr>
        <w:spacing w:after="0"/>
        <w:jc w:val="center"/>
        <w:rPr>
          <w:rFonts w:ascii="Times New Roman" w:hAnsi="Times New Roman" w:cs="Times New Roman"/>
          <w:noProof/>
          <w:sz w:val="24"/>
          <w:szCs w:val="24"/>
          <w:lang w:eastAsia="tr-TR"/>
        </w:rPr>
      </w:pPr>
    </w:p>
    <w:p w:rsidR="009C3A11" w:rsidRPr="00F06123" w:rsidRDefault="00F06123" w:rsidP="00F06123">
      <w:pPr>
        <w:spacing w:after="0"/>
        <w:jc w:val="center"/>
        <w:rPr>
          <w:rFonts w:ascii="Times New Roman" w:hAnsi="Times New Roman" w:cs="Times New Roman"/>
          <w:noProof/>
          <w:sz w:val="24"/>
          <w:szCs w:val="24"/>
          <w:lang w:eastAsia="tr-TR"/>
        </w:rPr>
      </w:pPr>
      <w:r w:rsidRPr="00F06123">
        <w:rPr>
          <w:rFonts w:ascii="Times New Roman" w:hAnsi="Times New Roman" w:cs="Times New Roman"/>
          <w:noProof/>
          <w:sz w:val="24"/>
          <w:szCs w:val="24"/>
          <w:lang w:eastAsia="tr-TR"/>
        </w:rPr>
        <w:drawing>
          <wp:inline distT="0" distB="0" distL="0" distR="0">
            <wp:extent cx="5400000" cy="350869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K 211.PNG"/>
                    <pic:cNvPicPr/>
                  </pic:nvPicPr>
                  <pic:blipFill rotWithShape="1">
                    <a:blip r:embed="rId12">
                      <a:extLst>
                        <a:ext uri="{28A0092B-C50C-407E-A947-70E740481C1C}">
                          <a14:useLocalDpi xmlns:a14="http://schemas.microsoft.com/office/drawing/2010/main" val="0"/>
                        </a:ext>
                      </a:extLst>
                    </a:blip>
                    <a:srcRect l="2684" t="5790" r="4683" b="16322"/>
                    <a:stretch/>
                  </pic:blipFill>
                  <pic:spPr bwMode="auto">
                    <a:xfrm>
                      <a:off x="0" y="0"/>
                      <a:ext cx="5400000" cy="3508696"/>
                    </a:xfrm>
                    <a:prstGeom prst="rect">
                      <a:avLst/>
                    </a:prstGeom>
                    <a:ln>
                      <a:noFill/>
                    </a:ln>
                    <a:extLst>
                      <a:ext uri="{53640926-AAD7-44D8-BBD7-CCE9431645EC}">
                        <a14:shadowObscured xmlns:a14="http://schemas.microsoft.com/office/drawing/2010/main"/>
                      </a:ext>
                    </a:extLst>
                  </pic:spPr>
                </pic:pic>
              </a:graphicData>
            </a:graphic>
          </wp:inline>
        </w:drawing>
      </w:r>
    </w:p>
    <w:p w:rsidR="0039135C" w:rsidRPr="00F06123" w:rsidRDefault="0039135C" w:rsidP="00F06123">
      <w:pPr>
        <w:spacing w:after="0"/>
        <w:jc w:val="center"/>
        <w:rPr>
          <w:rFonts w:ascii="Times New Roman" w:hAnsi="Times New Roman" w:cs="Times New Roman"/>
          <w:noProof/>
          <w:sz w:val="24"/>
          <w:szCs w:val="24"/>
          <w:lang w:eastAsia="tr-TR"/>
        </w:rPr>
      </w:pPr>
    </w:p>
    <w:p w:rsidR="00EB13B4" w:rsidRPr="00F06123" w:rsidRDefault="00EB13B4" w:rsidP="00F06123">
      <w:pPr>
        <w:spacing w:after="0"/>
        <w:jc w:val="center"/>
        <w:rPr>
          <w:rFonts w:ascii="Times New Roman" w:hAnsi="Times New Roman" w:cs="Times New Roman"/>
          <w:noProof/>
          <w:sz w:val="24"/>
          <w:szCs w:val="24"/>
          <w:lang w:eastAsia="tr-TR"/>
        </w:rPr>
      </w:pPr>
    </w:p>
    <w:p w:rsidR="00EB13B4" w:rsidRPr="00F06123" w:rsidRDefault="00EB13B4" w:rsidP="00F06123">
      <w:pPr>
        <w:spacing w:after="0"/>
        <w:jc w:val="center"/>
        <w:rPr>
          <w:rFonts w:ascii="Times New Roman" w:hAnsi="Times New Roman" w:cs="Times New Roman"/>
          <w:noProof/>
          <w:sz w:val="24"/>
          <w:szCs w:val="24"/>
          <w:lang w:eastAsia="tr-TR"/>
        </w:rPr>
      </w:pPr>
    </w:p>
    <w:p w:rsidR="00EB13B4" w:rsidRPr="00F06123" w:rsidRDefault="00EB13B4" w:rsidP="00F06123">
      <w:pPr>
        <w:spacing w:after="0"/>
        <w:rPr>
          <w:rFonts w:ascii="Times New Roman" w:hAnsi="Times New Roman" w:cs="Times New Roman"/>
          <w:noProof/>
          <w:sz w:val="24"/>
          <w:szCs w:val="24"/>
          <w:lang w:eastAsia="tr-TR"/>
        </w:rPr>
      </w:pPr>
    </w:p>
    <w:p w:rsidR="00EB13B4" w:rsidRPr="00F06123" w:rsidRDefault="00EB13B4" w:rsidP="00F06123">
      <w:pPr>
        <w:spacing w:after="0"/>
        <w:jc w:val="center"/>
        <w:rPr>
          <w:rFonts w:ascii="Times New Roman" w:hAnsi="Times New Roman" w:cs="Times New Roman"/>
          <w:noProof/>
          <w:sz w:val="24"/>
          <w:szCs w:val="24"/>
          <w:lang w:eastAsia="tr-TR"/>
        </w:rPr>
      </w:pPr>
    </w:p>
    <w:p w:rsidR="00F06123" w:rsidRPr="00F06123" w:rsidRDefault="00F06123" w:rsidP="00F06123">
      <w:pPr>
        <w:spacing w:after="0"/>
        <w:jc w:val="center"/>
        <w:rPr>
          <w:rFonts w:ascii="Times New Roman" w:hAnsi="Times New Roman" w:cs="Times New Roman"/>
          <w:noProof/>
          <w:sz w:val="24"/>
          <w:szCs w:val="24"/>
          <w:lang w:eastAsia="tr-TR"/>
        </w:rPr>
      </w:pPr>
    </w:p>
    <w:p w:rsidR="00F06123" w:rsidRPr="00F06123" w:rsidRDefault="00F06123" w:rsidP="00F06123">
      <w:pPr>
        <w:spacing w:after="0"/>
        <w:jc w:val="center"/>
        <w:rPr>
          <w:rFonts w:ascii="Times New Roman" w:hAnsi="Times New Roman" w:cs="Times New Roman"/>
          <w:noProof/>
          <w:sz w:val="24"/>
          <w:szCs w:val="24"/>
          <w:lang w:eastAsia="tr-TR"/>
        </w:rPr>
      </w:pPr>
    </w:p>
    <w:p w:rsidR="00943DCB" w:rsidRDefault="00943DCB" w:rsidP="00F06123">
      <w:pPr>
        <w:spacing w:after="0"/>
        <w:jc w:val="center"/>
        <w:rPr>
          <w:rFonts w:ascii="Times New Roman" w:hAnsi="Times New Roman" w:cs="Times New Roman"/>
          <w:b/>
          <w:bCs/>
          <w:sz w:val="24"/>
          <w:szCs w:val="24"/>
        </w:rPr>
      </w:pPr>
    </w:p>
    <w:p w:rsidR="00F06123" w:rsidRDefault="00F06123" w:rsidP="00F06123">
      <w:pPr>
        <w:spacing w:after="0"/>
        <w:jc w:val="center"/>
        <w:rPr>
          <w:rFonts w:ascii="Times New Roman" w:hAnsi="Times New Roman" w:cs="Times New Roman"/>
          <w:b/>
          <w:bCs/>
          <w:sz w:val="24"/>
          <w:szCs w:val="24"/>
        </w:rPr>
      </w:pPr>
    </w:p>
    <w:p w:rsidR="00F06123" w:rsidRDefault="00F06123" w:rsidP="00F06123">
      <w:pPr>
        <w:spacing w:after="0"/>
        <w:jc w:val="center"/>
        <w:rPr>
          <w:rFonts w:ascii="Times New Roman" w:hAnsi="Times New Roman" w:cs="Times New Roman"/>
          <w:b/>
          <w:bCs/>
          <w:sz w:val="24"/>
          <w:szCs w:val="24"/>
        </w:rPr>
      </w:pPr>
    </w:p>
    <w:p w:rsidR="00F06123" w:rsidRDefault="00F06123" w:rsidP="00F06123">
      <w:pPr>
        <w:spacing w:after="0"/>
        <w:jc w:val="center"/>
        <w:rPr>
          <w:rFonts w:ascii="Times New Roman" w:hAnsi="Times New Roman" w:cs="Times New Roman"/>
          <w:b/>
          <w:bCs/>
          <w:sz w:val="24"/>
          <w:szCs w:val="24"/>
        </w:rPr>
      </w:pPr>
    </w:p>
    <w:p w:rsidR="00F06123" w:rsidRDefault="00F06123" w:rsidP="00F06123">
      <w:pPr>
        <w:spacing w:after="0"/>
        <w:jc w:val="center"/>
        <w:rPr>
          <w:rFonts w:ascii="Times New Roman" w:hAnsi="Times New Roman" w:cs="Times New Roman"/>
          <w:b/>
          <w:bCs/>
          <w:sz w:val="24"/>
          <w:szCs w:val="24"/>
        </w:rPr>
      </w:pPr>
    </w:p>
    <w:p w:rsidR="00F06123" w:rsidRPr="00F06123" w:rsidRDefault="00F06123" w:rsidP="00F06123">
      <w:pPr>
        <w:spacing w:after="0"/>
        <w:jc w:val="center"/>
        <w:rPr>
          <w:rFonts w:ascii="Times New Roman" w:hAnsi="Times New Roman" w:cs="Times New Roman"/>
          <w:b/>
          <w:bCs/>
          <w:sz w:val="24"/>
          <w:szCs w:val="24"/>
        </w:rPr>
      </w:pPr>
    </w:p>
    <w:p w:rsidR="00943DCB" w:rsidRPr="00F06123" w:rsidRDefault="00943DCB" w:rsidP="00F06123">
      <w:pPr>
        <w:spacing w:after="0"/>
        <w:jc w:val="center"/>
        <w:rPr>
          <w:rFonts w:ascii="Times New Roman" w:hAnsi="Times New Roman" w:cs="Times New Roman"/>
          <w:b/>
          <w:bCs/>
          <w:sz w:val="24"/>
          <w:szCs w:val="24"/>
        </w:rPr>
      </w:pPr>
    </w:p>
    <w:p w:rsidR="00EB13B4" w:rsidRPr="00F06123" w:rsidRDefault="00EB13B4" w:rsidP="00F06123">
      <w:pPr>
        <w:spacing w:after="0"/>
        <w:jc w:val="center"/>
        <w:rPr>
          <w:rFonts w:ascii="Times New Roman" w:hAnsi="Times New Roman" w:cs="Times New Roman"/>
          <w:b/>
          <w:bCs/>
          <w:sz w:val="24"/>
          <w:szCs w:val="24"/>
        </w:rPr>
      </w:pPr>
      <w:r w:rsidRPr="00F06123">
        <w:rPr>
          <w:rFonts w:ascii="Times New Roman" w:hAnsi="Times New Roman" w:cs="Times New Roman"/>
          <w:b/>
          <w:bCs/>
          <w:sz w:val="24"/>
          <w:szCs w:val="24"/>
        </w:rPr>
        <w:lastRenderedPageBreak/>
        <w:t>AKTİVİTELER</w:t>
      </w:r>
    </w:p>
    <w:tbl>
      <w:tblPr>
        <w:tblpPr w:leftFromText="141" w:rightFromText="141" w:vertAnchor="page" w:horzAnchor="margin" w:tblpY="16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777"/>
        <w:gridCol w:w="1230"/>
        <w:gridCol w:w="1954"/>
      </w:tblGrid>
      <w:tr w:rsidR="00F06123" w:rsidRPr="00F06123" w:rsidTr="00F06123">
        <w:tc>
          <w:tcPr>
            <w:tcW w:w="505" w:type="pct"/>
            <w:vAlign w:val="center"/>
          </w:tcPr>
          <w:p w:rsidR="00F06123" w:rsidRPr="00F06123" w:rsidRDefault="00F06123" w:rsidP="00F06123">
            <w:pPr>
              <w:spacing w:after="0"/>
              <w:rPr>
                <w:rFonts w:ascii="Times New Roman" w:hAnsi="Times New Roman" w:cs="Times New Roman"/>
                <w:b/>
                <w:sz w:val="24"/>
                <w:szCs w:val="24"/>
              </w:rPr>
            </w:pPr>
            <w:r w:rsidRPr="00F06123">
              <w:rPr>
                <w:rFonts w:ascii="Times New Roman" w:hAnsi="Times New Roman" w:cs="Times New Roman"/>
                <w:b/>
                <w:sz w:val="24"/>
                <w:szCs w:val="24"/>
              </w:rPr>
              <w:t>SIRA NO</w:t>
            </w:r>
          </w:p>
        </w:tc>
        <w:tc>
          <w:tcPr>
            <w:tcW w:w="2898" w:type="pct"/>
            <w:vAlign w:val="center"/>
          </w:tcPr>
          <w:p w:rsidR="00F06123" w:rsidRPr="00F06123" w:rsidRDefault="00F06123" w:rsidP="00F06123">
            <w:pPr>
              <w:spacing w:after="0"/>
              <w:ind w:left="720"/>
              <w:jc w:val="center"/>
              <w:rPr>
                <w:rFonts w:ascii="Times New Roman" w:hAnsi="Times New Roman" w:cs="Times New Roman"/>
                <w:b/>
                <w:sz w:val="24"/>
                <w:szCs w:val="24"/>
              </w:rPr>
            </w:pPr>
            <w:r w:rsidRPr="00F06123">
              <w:rPr>
                <w:rFonts w:ascii="Times New Roman" w:hAnsi="Times New Roman" w:cs="Times New Roman"/>
                <w:b/>
                <w:sz w:val="24"/>
                <w:szCs w:val="24"/>
              </w:rPr>
              <w:t>ÜRÜN CİNSİ</w:t>
            </w:r>
          </w:p>
        </w:tc>
        <w:tc>
          <w:tcPr>
            <w:tcW w:w="617" w:type="pct"/>
            <w:vAlign w:val="center"/>
          </w:tcPr>
          <w:p w:rsidR="00F06123" w:rsidRPr="00F06123" w:rsidRDefault="00F06123" w:rsidP="00F06123">
            <w:pPr>
              <w:spacing w:after="0"/>
              <w:rPr>
                <w:rFonts w:ascii="Times New Roman" w:hAnsi="Times New Roman" w:cs="Times New Roman"/>
                <w:b/>
                <w:sz w:val="24"/>
                <w:szCs w:val="24"/>
              </w:rPr>
            </w:pPr>
            <w:r w:rsidRPr="00F06123">
              <w:rPr>
                <w:rFonts w:ascii="Times New Roman" w:hAnsi="Times New Roman" w:cs="Times New Roman"/>
                <w:b/>
                <w:sz w:val="24"/>
                <w:szCs w:val="24"/>
              </w:rPr>
              <w:t>MİKTAR</w:t>
            </w:r>
          </w:p>
        </w:tc>
        <w:tc>
          <w:tcPr>
            <w:tcW w:w="980" w:type="pct"/>
            <w:vAlign w:val="center"/>
          </w:tcPr>
          <w:p w:rsidR="00F06123" w:rsidRPr="00F06123" w:rsidRDefault="00F06123" w:rsidP="00F06123">
            <w:pPr>
              <w:spacing w:after="0"/>
              <w:ind w:left="720"/>
              <w:rPr>
                <w:rFonts w:ascii="Times New Roman" w:hAnsi="Times New Roman" w:cs="Times New Roman"/>
                <w:b/>
                <w:sz w:val="24"/>
                <w:szCs w:val="24"/>
              </w:rPr>
            </w:pPr>
            <w:r w:rsidRPr="00F06123">
              <w:rPr>
                <w:rFonts w:ascii="Times New Roman" w:hAnsi="Times New Roman" w:cs="Times New Roman"/>
                <w:b/>
                <w:sz w:val="24"/>
                <w:szCs w:val="24"/>
              </w:rPr>
              <w:t>BİRİM</w:t>
            </w:r>
          </w:p>
        </w:tc>
      </w:tr>
      <w:tr w:rsidR="00F06123" w:rsidRPr="00F06123" w:rsidTr="00F06123">
        <w:trPr>
          <w:trHeight w:hRule="exact" w:val="340"/>
        </w:trPr>
        <w:tc>
          <w:tcPr>
            <w:tcW w:w="505"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2898" w:type="pct"/>
          </w:tcPr>
          <w:p w:rsidR="00F06123" w:rsidRPr="00F06123" w:rsidRDefault="00F06123" w:rsidP="00F06123">
            <w:pPr>
              <w:spacing w:after="0"/>
              <w:rPr>
                <w:rFonts w:ascii="Times New Roman" w:hAnsi="Times New Roman" w:cs="Times New Roman"/>
                <w:sz w:val="24"/>
                <w:szCs w:val="24"/>
              </w:rPr>
            </w:pPr>
            <w:r w:rsidRPr="00F06123">
              <w:rPr>
                <w:rFonts w:ascii="Times New Roman" w:hAnsi="Times New Roman" w:cs="Times New Roman"/>
                <w:sz w:val="24"/>
                <w:szCs w:val="24"/>
              </w:rPr>
              <w:t>H:100 Cm Kule</w:t>
            </w:r>
          </w:p>
        </w:tc>
        <w:tc>
          <w:tcPr>
            <w:tcW w:w="617"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2</w:t>
            </w:r>
          </w:p>
        </w:tc>
        <w:tc>
          <w:tcPr>
            <w:tcW w:w="980"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F06123" w:rsidRPr="00F06123" w:rsidTr="00F06123">
        <w:trPr>
          <w:trHeight w:hRule="exact" w:val="340"/>
        </w:trPr>
        <w:tc>
          <w:tcPr>
            <w:tcW w:w="505"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2</w:t>
            </w:r>
          </w:p>
        </w:tc>
        <w:tc>
          <w:tcPr>
            <w:tcW w:w="2898" w:type="pct"/>
          </w:tcPr>
          <w:p w:rsidR="00F06123" w:rsidRPr="00F06123" w:rsidRDefault="00F06123" w:rsidP="00F06123">
            <w:pPr>
              <w:spacing w:after="0"/>
              <w:rPr>
                <w:rFonts w:ascii="Times New Roman" w:hAnsi="Times New Roman" w:cs="Times New Roman"/>
                <w:sz w:val="24"/>
                <w:szCs w:val="24"/>
              </w:rPr>
            </w:pPr>
            <w:r w:rsidRPr="00F06123">
              <w:rPr>
                <w:rFonts w:ascii="Times New Roman" w:hAnsi="Times New Roman" w:cs="Times New Roman"/>
                <w:sz w:val="24"/>
                <w:szCs w:val="24"/>
              </w:rPr>
              <w:t>H:150 Cm Kule</w:t>
            </w:r>
          </w:p>
        </w:tc>
        <w:tc>
          <w:tcPr>
            <w:tcW w:w="617"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2</w:t>
            </w:r>
          </w:p>
        </w:tc>
        <w:tc>
          <w:tcPr>
            <w:tcW w:w="980"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F06123" w:rsidRPr="00F06123" w:rsidTr="00F06123">
        <w:trPr>
          <w:trHeight w:hRule="exact" w:val="340"/>
        </w:trPr>
        <w:tc>
          <w:tcPr>
            <w:tcW w:w="505"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3</w:t>
            </w:r>
          </w:p>
        </w:tc>
        <w:tc>
          <w:tcPr>
            <w:tcW w:w="2898" w:type="pct"/>
          </w:tcPr>
          <w:p w:rsidR="00F06123" w:rsidRPr="00F06123" w:rsidRDefault="00F06123" w:rsidP="00F06123">
            <w:pPr>
              <w:spacing w:after="0"/>
              <w:rPr>
                <w:rFonts w:ascii="Times New Roman" w:hAnsi="Times New Roman" w:cs="Times New Roman"/>
                <w:sz w:val="24"/>
                <w:szCs w:val="24"/>
              </w:rPr>
            </w:pPr>
            <w:r w:rsidRPr="00F06123">
              <w:rPr>
                <w:rFonts w:ascii="Times New Roman" w:hAnsi="Times New Roman" w:cs="Times New Roman"/>
                <w:sz w:val="24"/>
                <w:szCs w:val="24"/>
              </w:rPr>
              <w:t>H:200 Cm Kule</w:t>
            </w:r>
          </w:p>
        </w:tc>
        <w:tc>
          <w:tcPr>
            <w:tcW w:w="617"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F06123" w:rsidRPr="00F06123" w:rsidTr="00F06123">
        <w:trPr>
          <w:trHeight w:hRule="exact" w:val="340"/>
        </w:trPr>
        <w:tc>
          <w:tcPr>
            <w:tcW w:w="505"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4</w:t>
            </w:r>
          </w:p>
        </w:tc>
        <w:tc>
          <w:tcPr>
            <w:tcW w:w="2898" w:type="pct"/>
          </w:tcPr>
          <w:p w:rsidR="00F06123" w:rsidRPr="00F06123" w:rsidRDefault="00F06123" w:rsidP="00F06123">
            <w:pPr>
              <w:spacing w:after="0"/>
              <w:rPr>
                <w:rFonts w:ascii="Times New Roman" w:hAnsi="Times New Roman" w:cs="Times New Roman"/>
                <w:sz w:val="24"/>
                <w:szCs w:val="24"/>
              </w:rPr>
            </w:pPr>
            <w:r w:rsidRPr="00F06123">
              <w:rPr>
                <w:rFonts w:ascii="Times New Roman" w:hAnsi="Times New Roman" w:cs="Times New Roman"/>
                <w:sz w:val="24"/>
                <w:szCs w:val="24"/>
              </w:rPr>
              <w:t>H:100 Cm Tüp Kaydırak</w:t>
            </w:r>
          </w:p>
        </w:tc>
        <w:tc>
          <w:tcPr>
            <w:tcW w:w="617"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F06123" w:rsidRPr="00F06123" w:rsidTr="00F06123">
        <w:trPr>
          <w:trHeight w:hRule="exact" w:val="340"/>
        </w:trPr>
        <w:tc>
          <w:tcPr>
            <w:tcW w:w="505"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5</w:t>
            </w:r>
          </w:p>
        </w:tc>
        <w:tc>
          <w:tcPr>
            <w:tcW w:w="2898" w:type="pct"/>
          </w:tcPr>
          <w:p w:rsidR="00F06123" w:rsidRPr="00F06123" w:rsidRDefault="00F06123" w:rsidP="00F06123">
            <w:pPr>
              <w:spacing w:after="0"/>
              <w:rPr>
                <w:rFonts w:ascii="Times New Roman" w:hAnsi="Times New Roman" w:cs="Times New Roman"/>
                <w:sz w:val="24"/>
                <w:szCs w:val="24"/>
              </w:rPr>
            </w:pPr>
            <w:r w:rsidRPr="00F06123">
              <w:rPr>
                <w:rFonts w:ascii="Times New Roman" w:hAnsi="Times New Roman" w:cs="Times New Roman"/>
                <w:sz w:val="24"/>
                <w:szCs w:val="24"/>
              </w:rPr>
              <w:t>H:100 Cm İkili Dalgalı Kaydırak</w:t>
            </w:r>
          </w:p>
        </w:tc>
        <w:tc>
          <w:tcPr>
            <w:tcW w:w="617"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F06123" w:rsidRPr="00F06123" w:rsidTr="00F06123">
        <w:trPr>
          <w:trHeight w:hRule="exact" w:val="340"/>
        </w:trPr>
        <w:tc>
          <w:tcPr>
            <w:tcW w:w="505"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6</w:t>
            </w:r>
          </w:p>
        </w:tc>
        <w:tc>
          <w:tcPr>
            <w:tcW w:w="2898" w:type="pct"/>
          </w:tcPr>
          <w:p w:rsidR="00F06123" w:rsidRPr="00F06123" w:rsidRDefault="00F06123" w:rsidP="00F06123">
            <w:pPr>
              <w:spacing w:after="0"/>
              <w:rPr>
                <w:rFonts w:ascii="Times New Roman" w:hAnsi="Times New Roman" w:cs="Times New Roman"/>
                <w:sz w:val="24"/>
                <w:szCs w:val="24"/>
              </w:rPr>
            </w:pPr>
            <w:r w:rsidRPr="00F06123">
              <w:rPr>
                <w:rFonts w:ascii="Times New Roman" w:hAnsi="Times New Roman" w:cs="Times New Roman"/>
                <w:sz w:val="24"/>
                <w:szCs w:val="24"/>
              </w:rPr>
              <w:t>H:150 Cm İkili Eğik Kaydırak</w:t>
            </w:r>
          </w:p>
        </w:tc>
        <w:tc>
          <w:tcPr>
            <w:tcW w:w="617"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F06123" w:rsidRPr="00F06123" w:rsidRDefault="00F06123" w:rsidP="00F0612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5C4D53" w:rsidRPr="00F06123" w:rsidTr="00F06123">
        <w:trPr>
          <w:trHeight w:hRule="exact" w:val="340"/>
        </w:trPr>
        <w:tc>
          <w:tcPr>
            <w:tcW w:w="505"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7</w:t>
            </w:r>
          </w:p>
        </w:tc>
        <w:tc>
          <w:tcPr>
            <w:tcW w:w="2898" w:type="pct"/>
          </w:tcPr>
          <w:p w:rsidR="005C4D53" w:rsidRPr="00F06123" w:rsidRDefault="005C4D53" w:rsidP="005C4D53">
            <w:pPr>
              <w:spacing w:after="0"/>
              <w:rPr>
                <w:rFonts w:ascii="Times New Roman" w:hAnsi="Times New Roman" w:cs="Times New Roman"/>
                <w:sz w:val="24"/>
                <w:szCs w:val="24"/>
              </w:rPr>
            </w:pPr>
            <w:r w:rsidRPr="00F06123">
              <w:rPr>
                <w:rFonts w:ascii="Times New Roman" w:hAnsi="Times New Roman" w:cs="Times New Roman"/>
                <w:sz w:val="24"/>
                <w:szCs w:val="24"/>
              </w:rPr>
              <w:t>H:200 Cm Düz Kaydırak</w:t>
            </w:r>
          </w:p>
        </w:tc>
        <w:tc>
          <w:tcPr>
            <w:tcW w:w="617" w:type="pct"/>
          </w:tcPr>
          <w:p w:rsidR="005C4D53" w:rsidRPr="00F06123" w:rsidRDefault="002611B5" w:rsidP="005C4D5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80"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5C4D53" w:rsidRPr="00F06123" w:rsidTr="00F06123">
        <w:trPr>
          <w:trHeight w:hRule="exact" w:val="340"/>
        </w:trPr>
        <w:tc>
          <w:tcPr>
            <w:tcW w:w="505"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8</w:t>
            </w:r>
          </w:p>
        </w:tc>
        <w:tc>
          <w:tcPr>
            <w:tcW w:w="2898" w:type="pct"/>
          </w:tcPr>
          <w:p w:rsidR="005C4D53" w:rsidRPr="00F06123" w:rsidRDefault="005C4D53" w:rsidP="005C4D53">
            <w:pPr>
              <w:spacing w:after="0"/>
              <w:rPr>
                <w:rFonts w:ascii="Times New Roman" w:hAnsi="Times New Roman" w:cs="Times New Roman"/>
                <w:sz w:val="24"/>
                <w:szCs w:val="24"/>
              </w:rPr>
            </w:pPr>
            <w:r w:rsidRPr="00F06123">
              <w:rPr>
                <w:rFonts w:ascii="Times New Roman" w:hAnsi="Times New Roman" w:cs="Times New Roman"/>
                <w:sz w:val="24"/>
                <w:szCs w:val="24"/>
              </w:rPr>
              <w:t>Düz Kaydırak Korkuluğu</w:t>
            </w:r>
          </w:p>
        </w:tc>
        <w:tc>
          <w:tcPr>
            <w:tcW w:w="617" w:type="pct"/>
          </w:tcPr>
          <w:p w:rsidR="005C4D53" w:rsidRPr="00F06123" w:rsidRDefault="002611B5" w:rsidP="005C4D5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80"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5C4D53" w:rsidRPr="00F06123" w:rsidTr="00F06123">
        <w:trPr>
          <w:trHeight w:hRule="exact" w:val="340"/>
        </w:trPr>
        <w:tc>
          <w:tcPr>
            <w:tcW w:w="505"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9</w:t>
            </w:r>
          </w:p>
        </w:tc>
        <w:tc>
          <w:tcPr>
            <w:tcW w:w="2898" w:type="pct"/>
          </w:tcPr>
          <w:p w:rsidR="005C4D53" w:rsidRPr="00F06123" w:rsidRDefault="005C4D53" w:rsidP="005C4D53">
            <w:pPr>
              <w:spacing w:after="0"/>
              <w:rPr>
                <w:rFonts w:ascii="Times New Roman" w:hAnsi="Times New Roman" w:cs="Times New Roman"/>
                <w:sz w:val="24"/>
                <w:szCs w:val="24"/>
              </w:rPr>
            </w:pPr>
            <w:r w:rsidRPr="00F06123">
              <w:rPr>
                <w:rFonts w:ascii="Times New Roman" w:hAnsi="Times New Roman" w:cs="Times New Roman"/>
                <w:sz w:val="24"/>
                <w:szCs w:val="24"/>
              </w:rPr>
              <w:t>İkili Düz Kaydırak Korkuluğu</w:t>
            </w:r>
          </w:p>
        </w:tc>
        <w:tc>
          <w:tcPr>
            <w:tcW w:w="617"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2</w:t>
            </w:r>
          </w:p>
        </w:tc>
        <w:tc>
          <w:tcPr>
            <w:tcW w:w="980"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5C4D53" w:rsidRPr="00F06123" w:rsidTr="00F06123">
        <w:trPr>
          <w:trHeight w:hRule="exact" w:val="340"/>
        </w:trPr>
        <w:tc>
          <w:tcPr>
            <w:tcW w:w="505"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10</w:t>
            </w:r>
          </w:p>
        </w:tc>
        <w:tc>
          <w:tcPr>
            <w:tcW w:w="2898" w:type="pct"/>
          </w:tcPr>
          <w:p w:rsidR="005C4D53" w:rsidRPr="00F06123" w:rsidRDefault="005C4D53" w:rsidP="005C4D53">
            <w:pPr>
              <w:spacing w:after="0"/>
              <w:rPr>
                <w:rFonts w:ascii="Times New Roman" w:hAnsi="Times New Roman" w:cs="Times New Roman"/>
                <w:sz w:val="24"/>
                <w:szCs w:val="24"/>
              </w:rPr>
            </w:pPr>
            <w:r w:rsidRPr="00F06123">
              <w:rPr>
                <w:rFonts w:ascii="Times New Roman" w:hAnsi="Times New Roman" w:cs="Times New Roman"/>
                <w:sz w:val="24"/>
                <w:szCs w:val="24"/>
              </w:rPr>
              <w:t>Tüp Pano Korkuluğu</w:t>
            </w:r>
          </w:p>
        </w:tc>
        <w:tc>
          <w:tcPr>
            <w:tcW w:w="617"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5C4D53" w:rsidRPr="00F06123" w:rsidRDefault="005C4D53" w:rsidP="005C4D53">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800845" w:rsidRPr="00F06123" w:rsidTr="00F06123">
        <w:trPr>
          <w:trHeight w:hRule="exact" w:val="340"/>
        </w:trPr>
        <w:tc>
          <w:tcPr>
            <w:tcW w:w="505" w:type="pct"/>
          </w:tcPr>
          <w:p w:rsidR="00800845" w:rsidRPr="00F06123" w:rsidRDefault="00800845" w:rsidP="00800845">
            <w:pPr>
              <w:spacing w:after="0"/>
              <w:jc w:val="center"/>
              <w:rPr>
                <w:rFonts w:ascii="Times New Roman" w:hAnsi="Times New Roman" w:cs="Times New Roman"/>
                <w:sz w:val="24"/>
                <w:szCs w:val="24"/>
              </w:rPr>
            </w:pPr>
            <w:r w:rsidRPr="00F06123">
              <w:rPr>
                <w:rFonts w:ascii="Times New Roman" w:hAnsi="Times New Roman" w:cs="Times New Roman"/>
                <w:sz w:val="24"/>
                <w:szCs w:val="24"/>
              </w:rPr>
              <w:t>11</w:t>
            </w:r>
          </w:p>
        </w:tc>
        <w:tc>
          <w:tcPr>
            <w:tcW w:w="2898" w:type="pct"/>
          </w:tcPr>
          <w:p w:rsidR="00800845" w:rsidRPr="00F06123" w:rsidRDefault="00800845" w:rsidP="00800845">
            <w:pPr>
              <w:spacing w:after="0"/>
              <w:rPr>
                <w:rFonts w:ascii="Times New Roman" w:hAnsi="Times New Roman" w:cs="Times New Roman"/>
                <w:sz w:val="24"/>
                <w:szCs w:val="24"/>
              </w:rPr>
            </w:pPr>
            <w:r w:rsidRPr="00F06123">
              <w:rPr>
                <w:rFonts w:ascii="Times New Roman" w:hAnsi="Times New Roman" w:cs="Times New Roman"/>
                <w:sz w:val="24"/>
                <w:szCs w:val="24"/>
              </w:rPr>
              <w:t>Oturaklı Pano Korkuluğu</w:t>
            </w:r>
          </w:p>
        </w:tc>
        <w:tc>
          <w:tcPr>
            <w:tcW w:w="617" w:type="pct"/>
          </w:tcPr>
          <w:p w:rsidR="00800845" w:rsidRPr="00F06123" w:rsidRDefault="00800845" w:rsidP="00800845">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800845" w:rsidRPr="00F06123" w:rsidRDefault="00800845" w:rsidP="00800845">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036501" w:rsidRPr="00F06123" w:rsidTr="00F06123">
        <w:trPr>
          <w:trHeight w:hRule="exact" w:val="340"/>
        </w:trPr>
        <w:tc>
          <w:tcPr>
            <w:tcW w:w="505"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12</w:t>
            </w:r>
          </w:p>
        </w:tc>
        <w:tc>
          <w:tcPr>
            <w:tcW w:w="2898" w:type="pct"/>
          </w:tcPr>
          <w:p w:rsidR="00036501" w:rsidRPr="00036501" w:rsidRDefault="00036501" w:rsidP="00036501">
            <w:pPr>
              <w:spacing w:after="0"/>
              <w:rPr>
                <w:rFonts w:ascii="Times New Roman" w:hAnsi="Times New Roman" w:cs="Times New Roman"/>
                <w:sz w:val="24"/>
                <w:szCs w:val="24"/>
              </w:rPr>
            </w:pPr>
            <w:r w:rsidRPr="00036501">
              <w:rPr>
                <w:rFonts w:ascii="Times New Roman" w:hAnsi="Times New Roman" w:cs="Times New Roman"/>
                <w:sz w:val="24"/>
                <w:szCs w:val="24"/>
              </w:rPr>
              <w:t>Tank Pano Korkuluğu</w:t>
            </w:r>
          </w:p>
        </w:tc>
        <w:tc>
          <w:tcPr>
            <w:tcW w:w="617"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5</w:t>
            </w:r>
          </w:p>
        </w:tc>
        <w:tc>
          <w:tcPr>
            <w:tcW w:w="980"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036501" w:rsidRPr="00F06123" w:rsidTr="00F06123">
        <w:trPr>
          <w:trHeight w:hRule="exact" w:val="340"/>
        </w:trPr>
        <w:tc>
          <w:tcPr>
            <w:tcW w:w="505"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13</w:t>
            </w:r>
          </w:p>
        </w:tc>
        <w:tc>
          <w:tcPr>
            <w:tcW w:w="2898" w:type="pct"/>
          </w:tcPr>
          <w:p w:rsidR="00036501" w:rsidRPr="00036501" w:rsidRDefault="00036501" w:rsidP="00036501">
            <w:pPr>
              <w:spacing w:after="0"/>
              <w:rPr>
                <w:rFonts w:ascii="Times New Roman" w:hAnsi="Times New Roman" w:cs="Times New Roman"/>
                <w:color w:val="000000" w:themeColor="text1"/>
                <w:sz w:val="24"/>
                <w:szCs w:val="24"/>
              </w:rPr>
            </w:pPr>
            <w:r w:rsidRPr="00036501">
              <w:rPr>
                <w:rFonts w:ascii="Times New Roman" w:hAnsi="Times New Roman" w:cs="Times New Roman"/>
                <w:color w:val="000000" w:themeColor="text1"/>
                <w:sz w:val="24"/>
                <w:szCs w:val="24"/>
              </w:rPr>
              <w:t>Dinozor Çatı</w:t>
            </w:r>
          </w:p>
        </w:tc>
        <w:tc>
          <w:tcPr>
            <w:tcW w:w="617"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3</w:t>
            </w:r>
          </w:p>
        </w:tc>
        <w:tc>
          <w:tcPr>
            <w:tcW w:w="980"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036501" w:rsidRPr="00F06123" w:rsidTr="00F06123">
        <w:trPr>
          <w:trHeight w:hRule="exact" w:val="340"/>
        </w:trPr>
        <w:tc>
          <w:tcPr>
            <w:tcW w:w="505"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14</w:t>
            </w:r>
          </w:p>
        </w:tc>
        <w:tc>
          <w:tcPr>
            <w:tcW w:w="2898" w:type="pct"/>
          </w:tcPr>
          <w:p w:rsidR="00036501" w:rsidRPr="00036501" w:rsidRDefault="00036501" w:rsidP="00036501">
            <w:pPr>
              <w:spacing w:after="0"/>
              <w:rPr>
                <w:rFonts w:ascii="Times New Roman" w:hAnsi="Times New Roman" w:cs="Times New Roman"/>
                <w:sz w:val="24"/>
                <w:szCs w:val="24"/>
              </w:rPr>
            </w:pPr>
            <w:r w:rsidRPr="00036501">
              <w:rPr>
                <w:rFonts w:ascii="Times New Roman" w:hAnsi="Times New Roman" w:cs="Times New Roman"/>
                <w:sz w:val="24"/>
                <w:szCs w:val="24"/>
              </w:rPr>
              <w:t>H:100 Cm Merdiven (Zeminden Kuleye)</w:t>
            </w:r>
          </w:p>
        </w:tc>
        <w:tc>
          <w:tcPr>
            <w:tcW w:w="617"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036501" w:rsidRPr="00F06123" w:rsidTr="00F06123">
        <w:trPr>
          <w:trHeight w:hRule="exact" w:val="340"/>
        </w:trPr>
        <w:tc>
          <w:tcPr>
            <w:tcW w:w="505"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15</w:t>
            </w:r>
          </w:p>
        </w:tc>
        <w:tc>
          <w:tcPr>
            <w:tcW w:w="2898" w:type="pct"/>
          </w:tcPr>
          <w:p w:rsidR="00036501" w:rsidRPr="00036501" w:rsidRDefault="00036501" w:rsidP="00036501">
            <w:pPr>
              <w:spacing w:after="0"/>
              <w:rPr>
                <w:rFonts w:ascii="Times New Roman" w:hAnsi="Times New Roman" w:cs="Times New Roman"/>
                <w:color w:val="000000" w:themeColor="text1"/>
                <w:sz w:val="24"/>
                <w:szCs w:val="24"/>
              </w:rPr>
            </w:pPr>
            <w:r w:rsidRPr="00036501">
              <w:rPr>
                <w:rFonts w:ascii="Times New Roman" w:hAnsi="Times New Roman" w:cs="Times New Roman"/>
                <w:color w:val="000000" w:themeColor="text1"/>
                <w:sz w:val="24"/>
                <w:szCs w:val="24"/>
              </w:rPr>
              <w:t>H:100 Cm İç Merdiven</w:t>
            </w:r>
          </w:p>
        </w:tc>
        <w:tc>
          <w:tcPr>
            <w:tcW w:w="617"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036501" w:rsidRPr="00F06123" w:rsidTr="00F06123">
        <w:trPr>
          <w:trHeight w:hRule="exact" w:val="340"/>
        </w:trPr>
        <w:tc>
          <w:tcPr>
            <w:tcW w:w="505"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16</w:t>
            </w:r>
          </w:p>
        </w:tc>
        <w:tc>
          <w:tcPr>
            <w:tcW w:w="2898" w:type="pct"/>
          </w:tcPr>
          <w:p w:rsidR="00036501" w:rsidRPr="00036501" w:rsidRDefault="00036501" w:rsidP="00036501">
            <w:r w:rsidRPr="00036501">
              <w:rPr>
                <w:rFonts w:ascii="Times New Roman" w:hAnsi="Times New Roman" w:cs="Times New Roman"/>
                <w:sz w:val="24"/>
                <w:szCs w:val="24"/>
              </w:rPr>
              <w:t>H: 100 Cm Kaya Ve Halat Tırmanma</w:t>
            </w:r>
          </w:p>
        </w:tc>
        <w:tc>
          <w:tcPr>
            <w:tcW w:w="617"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w:t>
            </w:r>
          </w:p>
        </w:tc>
        <w:tc>
          <w:tcPr>
            <w:tcW w:w="980"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r w:rsidR="00036501" w:rsidRPr="00F06123" w:rsidTr="00F06123">
        <w:trPr>
          <w:trHeight w:hRule="exact" w:val="340"/>
        </w:trPr>
        <w:tc>
          <w:tcPr>
            <w:tcW w:w="505"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17</w:t>
            </w:r>
          </w:p>
        </w:tc>
        <w:tc>
          <w:tcPr>
            <w:tcW w:w="2898" w:type="pct"/>
          </w:tcPr>
          <w:p w:rsidR="00036501" w:rsidRPr="00036501" w:rsidRDefault="00036501" w:rsidP="00036501">
            <w:pPr>
              <w:spacing w:after="0"/>
              <w:rPr>
                <w:rFonts w:ascii="Times New Roman" w:hAnsi="Times New Roman" w:cs="Times New Roman"/>
                <w:color w:val="000000" w:themeColor="text1"/>
                <w:sz w:val="24"/>
                <w:szCs w:val="24"/>
              </w:rPr>
            </w:pPr>
            <w:r w:rsidRPr="00036501">
              <w:rPr>
                <w:rFonts w:ascii="Times New Roman" w:hAnsi="Times New Roman" w:cs="Times New Roman"/>
                <w:color w:val="000000" w:themeColor="text1"/>
                <w:sz w:val="24"/>
                <w:szCs w:val="24"/>
              </w:rPr>
              <w:t>2 M Balıklı Rampa Köprü</w:t>
            </w:r>
          </w:p>
        </w:tc>
        <w:tc>
          <w:tcPr>
            <w:tcW w:w="617"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2</w:t>
            </w:r>
          </w:p>
        </w:tc>
        <w:tc>
          <w:tcPr>
            <w:tcW w:w="980" w:type="pct"/>
          </w:tcPr>
          <w:p w:rsidR="00036501" w:rsidRPr="00F06123" w:rsidRDefault="00036501" w:rsidP="00036501">
            <w:pPr>
              <w:spacing w:after="0"/>
              <w:jc w:val="center"/>
              <w:rPr>
                <w:rFonts w:ascii="Times New Roman" w:hAnsi="Times New Roman" w:cs="Times New Roman"/>
                <w:sz w:val="24"/>
                <w:szCs w:val="24"/>
              </w:rPr>
            </w:pPr>
            <w:r w:rsidRPr="00F06123">
              <w:rPr>
                <w:rFonts w:ascii="Times New Roman" w:hAnsi="Times New Roman" w:cs="Times New Roman"/>
                <w:sz w:val="24"/>
                <w:szCs w:val="24"/>
              </w:rPr>
              <w:t>Adet</w:t>
            </w:r>
          </w:p>
        </w:tc>
      </w:tr>
    </w:tbl>
    <w:p w:rsidR="00943DCB" w:rsidRPr="00F06123" w:rsidRDefault="00943DCB" w:rsidP="00F06123">
      <w:pPr>
        <w:spacing w:after="0"/>
        <w:rPr>
          <w:rFonts w:ascii="Times New Roman" w:hAnsi="Times New Roman" w:cs="Times New Roman"/>
          <w:b/>
          <w:bCs/>
          <w:sz w:val="24"/>
          <w:szCs w:val="24"/>
        </w:rPr>
      </w:pPr>
    </w:p>
    <w:p w:rsidR="00943DCB" w:rsidRPr="00F06123" w:rsidRDefault="00943DCB" w:rsidP="00F06123">
      <w:pPr>
        <w:spacing w:after="0"/>
        <w:rPr>
          <w:rFonts w:ascii="Times New Roman" w:hAnsi="Times New Roman" w:cs="Times New Roman"/>
          <w:b/>
          <w:bCs/>
          <w:sz w:val="24"/>
          <w:szCs w:val="24"/>
        </w:rPr>
      </w:pPr>
    </w:p>
    <w:p w:rsidR="00F06123" w:rsidRPr="00725A69" w:rsidRDefault="00F06123" w:rsidP="00F06123">
      <w:pPr>
        <w:spacing w:after="0"/>
        <w:rPr>
          <w:rFonts w:ascii="Times New Roman" w:hAnsi="Times New Roman" w:cs="Times New Roman"/>
          <w:b/>
          <w:bCs/>
          <w:sz w:val="24"/>
          <w:szCs w:val="24"/>
        </w:rPr>
      </w:pPr>
      <w:r w:rsidRPr="00725A69">
        <w:rPr>
          <w:rFonts w:ascii="Times New Roman" w:hAnsi="Times New Roman" w:cs="Times New Roman"/>
          <w:b/>
          <w:bCs/>
          <w:sz w:val="24"/>
          <w:szCs w:val="24"/>
        </w:rPr>
        <w:t>KULE BORULARI</w:t>
      </w:r>
    </w:p>
    <w:p w:rsidR="00F06123" w:rsidRPr="00725A69" w:rsidRDefault="00F06123" w:rsidP="00F06123">
      <w:pPr>
        <w:spacing w:after="0"/>
        <w:rPr>
          <w:rFonts w:ascii="Times New Roman" w:hAnsi="Times New Roman" w:cs="Times New Roman"/>
          <w:b/>
          <w:bCs/>
          <w:sz w:val="24"/>
          <w:szCs w:val="24"/>
        </w:rPr>
      </w:pPr>
    </w:p>
    <w:p w:rsidR="00F06123" w:rsidRPr="00725A69" w:rsidRDefault="00F06123" w:rsidP="00F06123">
      <w:pPr>
        <w:spacing w:after="0"/>
        <w:jc w:val="both"/>
        <w:rPr>
          <w:rFonts w:ascii="Times New Roman" w:hAnsi="Times New Roman" w:cs="Times New Roman"/>
          <w:bCs/>
          <w:sz w:val="24"/>
          <w:szCs w:val="24"/>
        </w:rPr>
      </w:pPr>
      <w:r w:rsidRPr="00725A69">
        <w:rPr>
          <w:rFonts w:ascii="Times New Roman" w:hAnsi="Times New Roman" w:cs="Times New Roman"/>
          <w:b/>
          <w:bCs/>
          <w:sz w:val="24"/>
          <w:szCs w:val="24"/>
        </w:rPr>
        <w:tab/>
      </w:r>
      <w:r w:rsidRPr="00725A69">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F06123" w:rsidRPr="00725A69" w:rsidRDefault="00F06123" w:rsidP="00F06123">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47"/>
        <w:gridCol w:w="2360"/>
        <w:gridCol w:w="2534"/>
        <w:gridCol w:w="1487"/>
        <w:gridCol w:w="1732"/>
        <w:gridCol w:w="8"/>
      </w:tblGrid>
      <w:tr w:rsidR="00F06123" w:rsidRPr="00725A69" w:rsidTr="005F03A1">
        <w:trPr>
          <w:gridAfter w:val="1"/>
          <w:wAfter w:w="4" w:type="pct"/>
          <w:trHeight w:val="135"/>
        </w:trPr>
        <w:tc>
          <w:tcPr>
            <w:tcW w:w="2110" w:type="pct"/>
            <w:gridSpan w:val="2"/>
          </w:tcPr>
          <w:p w:rsidR="00F06123" w:rsidRPr="00725A69" w:rsidRDefault="00F06123" w:rsidP="005F03A1">
            <w:pPr>
              <w:spacing w:after="0"/>
              <w:jc w:val="center"/>
              <w:rPr>
                <w:rFonts w:ascii="Times New Roman" w:hAnsi="Times New Roman" w:cs="Times New Roman"/>
                <w:b/>
                <w:bCs/>
                <w:sz w:val="24"/>
                <w:szCs w:val="24"/>
              </w:rPr>
            </w:pPr>
            <w:r w:rsidRPr="00725A69">
              <w:rPr>
                <w:rFonts w:ascii="Times New Roman" w:hAnsi="Times New Roman" w:cs="Times New Roman"/>
                <w:b/>
                <w:sz w:val="24"/>
                <w:szCs w:val="24"/>
              </w:rPr>
              <w:t>Kule Borusu Yükseklik</w:t>
            </w:r>
          </w:p>
        </w:tc>
        <w:tc>
          <w:tcPr>
            <w:tcW w:w="1271" w:type="pct"/>
          </w:tcPr>
          <w:p w:rsidR="00F06123" w:rsidRPr="00725A69" w:rsidRDefault="00F06123" w:rsidP="005F03A1">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Çatılı</w:t>
            </w:r>
          </w:p>
        </w:tc>
        <w:tc>
          <w:tcPr>
            <w:tcW w:w="746" w:type="pct"/>
          </w:tcPr>
          <w:p w:rsidR="00F06123" w:rsidRPr="00725A69" w:rsidRDefault="00F06123" w:rsidP="005F03A1">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Çatısız</w:t>
            </w:r>
          </w:p>
        </w:tc>
        <w:tc>
          <w:tcPr>
            <w:tcW w:w="869" w:type="pct"/>
          </w:tcPr>
          <w:p w:rsidR="00F06123" w:rsidRPr="00725A69" w:rsidRDefault="00F06123" w:rsidP="005F03A1">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Figürlü</w:t>
            </w:r>
          </w:p>
        </w:tc>
      </w:tr>
      <w:tr w:rsidR="00F06123" w:rsidRPr="00725A69" w:rsidTr="005F03A1">
        <w:trPr>
          <w:trHeight w:val="135"/>
        </w:trPr>
        <w:tc>
          <w:tcPr>
            <w:tcW w:w="926" w:type="pct"/>
            <w:vMerge w:val="restart"/>
            <w:vAlign w:val="bottom"/>
          </w:tcPr>
          <w:p w:rsidR="00F06123" w:rsidRPr="00725A69" w:rsidRDefault="00F06123" w:rsidP="005F03A1">
            <w:pPr>
              <w:spacing w:after="0"/>
              <w:rPr>
                <w:rFonts w:ascii="Times New Roman" w:hAnsi="Times New Roman" w:cs="Times New Roman"/>
                <w:b/>
                <w:sz w:val="24"/>
                <w:szCs w:val="24"/>
              </w:rPr>
            </w:pPr>
            <w:r w:rsidRPr="00725A69">
              <w:rPr>
                <w:rFonts w:ascii="Times New Roman" w:hAnsi="Times New Roman" w:cs="Times New Roman"/>
                <w:b/>
                <w:sz w:val="24"/>
                <w:szCs w:val="24"/>
              </w:rPr>
              <w:t>H: 100 Cm</w:t>
            </w: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1000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1000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1000 mm</w:t>
            </w:r>
          </w:p>
        </w:tc>
      </w:tr>
      <w:tr w:rsidR="00F06123" w:rsidRPr="00725A69" w:rsidTr="005F03A1">
        <w:trPr>
          <w:trHeight w:val="135"/>
        </w:trPr>
        <w:tc>
          <w:tcPr>
            <w:tcW w:w="926" w:type="pct"/>
            <w:vMerge/>
            <w:vAlign w:val="bottom"/>
          </w:tcPr>
          <w:p w:rsidR="00F06123" w:rsidRPr="00725A69" w:rsidRDefault="00F06123" w:rsidP="005F03A1">
            <w:pPr>
              <w:spacing w:after="0"/>
              <w:rPr>
                <w:rFonts w:ascii="Times New Roman" w:hAnsi="Times New Roman" w:cs="Times New Roman"/>
                <w:b/>
                <w:sz w:val="24"/>
                <w:szCs w:val="24"/>
              </w:rPr>
            </w:pP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2800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2200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3000 mm</w:t>
            </w:r>
          </w:p>
        </w:tc>
      </w:tr>
      <w:tr w:rsidR="00F06123" w:rsidRPr="00725A69" w:rsidTr="005F03A1">
        <w:trPr>
          <w:trHeight w:val="135"/>
        </w:trPr>
        <w:tc>
          <w:tcPr>
            <w:tcW w:w="926" w:type="pct"/>
            <w:vMerge w:val="restart"/>
            <w:vAlign w:val="bottom"/>
          </w:tcPr>
          <w:p w:rsidR="00F06123" w:rsidRPr="00725A69" w:rsidRDefault="00F06123" w:rsidP="005F03A1">
            <w:pPr>
              <w:spacing w:after="0"/>
              <w:rPr>
                <w:rFonts w:ascii="Times New Roman" w:hAnsi="Times New Roman" w:cs="Times New Roman"/>
                <w:b/>
                <w:sz w:val="24"/>
                <w:szCs w:val="24"/>
              </w:rPr>
            </w:pPr>
            <w:r w:rsidRPr="00725A69">
              <w:rPr>
                <w:rFonts w:ascii="Times New Roman" w:hAnsi="Times New Roman" w:cs="Times New Roman"/>
                <w:b/>
                <w:sz w:val="24"/>
                <w:szCs w:val="24"/>
              </w:rPr>
              <w:t>H: 150 Cm</w:t>
            </w: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r>
      <w:tr w:rsidR="00F06123" w:rsidRPr="00725A69" w:rsidTr="005F03A1">
        <w:trPr>
          <w:trHeight w:val="135"/>
        </w:trPr>
        <w:tc>
          <w:tcPr>
            <w:tcW w:w="926" w:type="pct"/>
            <w:vMerge/>
            <w:vAlign w:val="bottom"/>
          </w:tcPr>
          <w:p w:rsidR="00F06123" w:rsidRPr="00725A69" w:rsidRDefault="00F06123" w:rsidP="005F03A1">
            <w:pPr>
              <w:spacing w:after="0"/>
              <w:rPr>
                <w:rFonts w:ascii="Times New Roman" w:hAnsi="Times New Roman" w:cs="Times New Roman"/>
                <w:b/>
                <w:sz w:val="24"/>
                <w:szCs w:val="24"/>
              </w:rPr>
            </w:pP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3300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2700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3500 mm</w:t>
            </w:r>
          </w:p>
        </w:tc>
      </w:tr>
      <w:tr w:rsidR="00F06123" w:rsidRPr="00725A69" w:rsidTr="005F03A1">
        <w:trPr>
          <w:trHeight w:val="135"/>
        </w:trPr>
        <w:tc>
          <w:tcPr>
            <w:tcW w:w="926" w:type="pct"/>
            <w:vMerge w:val="restart"/>
            <w:vAlign w:val="bottom"/>
          </w:tcPr>
          <w:p w:rsidR="00F06123" w:rsidRPr="00725A69" w:rsidRDefault="00F06123" w:rsidP="005F03A1">
            <w:pPr>
              <w:spacing w:after="0"/>
              <w:rPr>
                <w:rFonts w:ascii="Times New Roman" w:hAnsi="Times New Roman" w:cs="Times New Roman"/>
                <w:b/>
                <w:sz w:val="24"/>
                <w:szCs w:val="24"/>
              </w:rPr>
            </w:pPr>
            <w:r w:rsidRPr="00725A69">
              <w:rPr>
                <w:rFonts w:ascii="Times New Roman" w:hAnsi="Times New Roman" w:cs="Times New Roman"/>
                <w:b/>
                <w:sz w:val="24"/>
                <w:szCs w:val="24"/>
              </w:rPr>
              <w:t>H: 200 Cm</w:t>
            </w: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r>
      <w:tr w:rsidR="00F06123" w:rsidRPr="00725A69" w:rsidTr="005F03A1">
        <w:trPr>
          <w:trHeight w:val="135"/>
        </w:trPr>
        <w:tc>
          <w:tcPr>
            <w:tcW w:w="926" w:type="pct"/>
            <w:vMerge/>
            <w:vAlign w:val="bottom"/>
          </w:tcPr>
          <w:p w:rsidR="00F06123" w:rsidRPr="00725A69" w:rsidRDefault="00F06123" w:rsidP="005F03A1">
            <w:pPr>
              <w:spacing w:after="0"/>
              <w:rPr>
                <w:rFonts w:ascii="Times New Roman" w:hAnsi="Times New Roman" w:cs="Times New Roman"/>
                <w:b/>
                <w:sz w:val="24"/>
                <w:szCs w:val="24"/>
              </w:rPr>
            </w:pP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3800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3200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4000 mm</w:t>
            </w:r>
          </w:p>
        </w:tc>
      </w:tr>
      <w:tr w:rsidR="00F06123" w:rsidRPr="00725A69" w:rsidTr="005F03A1">
        <w:trPr>
          <w:trHeight w:val="135"/>
        </w:trPr>
        <w:tc>
          <w:tcPr>
            <w:tcW w:w="926" w:type="pct"/>
            <w:vMerge w:val="restart"/>
            <w:vAlign w:val="bottom"/>
          </w:tcPr>
          <w:p w:rsidR="00F06123" w:rsidRPr="00725A69" w:rsidRDefault="00F06123" w:rsidP="005F03A1">
            <w:pPr>
              <w:spacing w:after="0"/>
              <w:rPr>
                <w:rFonts w:ascii="Times New Roman" w:hAnsi="Times New Roman" w:cs="Times New Roman"/>
                <w:b/>
                <w:sz w:val="24"/>
                <w:szCs w:val="24"/>
              </w:rPr>
            </w:pPr>
            <w:r w:rsidRPr="00725A69">
              <w:rPr>
                <w:rFonts w:ascii="Times New Roman" w:hAnsi="Times New Roman" w:cs="Times New Roman"/>
                <w:b/>
                <w:sz w:val="24"/>
                <w:szCs w:val="24"/>
              </w:rPr>
              <w:t>H: 285 Cm</w:t>
            </w: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2850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2850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2850 mm</w:t>
            </w:r>
          </w:p>
        </w:tc>
      </w:tr>
      <w:tr w:rsidR="00F06123" w:rsidRPr="00725A69" w:rsidTr="005F03A1">
        <w:trPr>
          <w:trHeight w:val="135"/>
        </w:trPr>
        <w:tc>
          <w:tcPr>
            <w:tcW w:w="926" w:type="pct"/>
            <w:vMerge/>
            <w:vAlign w:val="bottom"/>
          </w:tcPr>
          <w:p w:rsidR="00F06123" w:rsidRPr="00725A69" w:rsidRDefault="00F06123" w:rsidP="005F03A1">
            <w:pPr>
              <w:spacing w:after="0"/>
              <w:rPr>
                <w:rFonts w:ascii="Times New Roman" w:hAnsi="Times New Roman" w:cs="Times New Roman"/>
                <w:b/>
                <w:sz w:val="24"/>
                <w:szCs w:val="24"/>
              </w:rPr>
            </w:pP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4650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4050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4850 mm</w:t>
            </w:r>
          </w:p>
        </w:tc>
      </w:tr>
      <w:tr w:rsidR="00F06123" w:rsidRPr="00725A69" w:rsidTr="005F03A1">
        <w:trPr>
          <w:trHeight w:val="135"/>
        </w:trPr>
        <w:tc>
          <w:tcPr>
            <w:tcW w:w="926" w:type="pct"/>
            <w:vMerge w:val="restart"/>
            <w:vAlign w:val="bottom"/>
          </w:tcPr>
          <w:p w:rsidR="00F06123" w:rsidRPr="00725A69" w:rsidRDefault="00F06123" w:rsidP="005F03A1">
            <w:pPr>
              <w:spacing w:after="0"/>
              <w:rPr>
                <w:rFonts w:ascii="Times New Roman" w:hAnsi="Times New Roman" w:cs="Times New Roman"/>
                <w:b/>
                <w:sz w:val="24"/>
                <w:szCs w:val="24"/>
              </w:rPr>
            </w:pPr>
            <w:r w:rsidRPr="00725A69">
              <w:rPr>
                <w:rFonts w:ascii="Times New Roman" w:hAnsi="Times New Roman" w:cs="Times New Roman"/>
                <w:b/>
                <w:sz w:val="24"/>
                <w:szCs w:val="24"/>
              </w:rPr>
              <w:t>H: 470 Cm</w:t>
            </w: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4700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4700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4700 mm</w:t>
            </w:r>
          </w:p>
        </w:tc>
      </w:tr>
      <w:tr w:rsidR="00F06123" w:rsidRPr="00725A69" w:rsidTr="005F03A1">
        <w:trPr>
          <w:trHeight w:val="135"/>
        </w:trPr>
        <w:tc>
          <w:tcPr>
            <w:tcW w:w="926" w:type="pct"/>
            <w:vMerge/>
            <w:vAlign w:val="bottom"/>
          </w:tcPr>
          <w:p w:rsidR="00F06123" w:rsidRPr="00725A69" w:rsidRDefault="00F06123" w:rsidP="005F03A1">
            <w:pPr>
              <w:spacing w:after="0"/>
              <w:rPr>
                <w:rFonts w:ascii="Times New Roman" w:hAnsi="Times New Roman" w:cs="Times New Roman"/>
                <w:b/>
                <w:sz w:val="24"/>
                <w:szCs w:val="24"/>
              </w:rPr>
            </w:pPr>
          </w:p>
        </w:tc>
        <w:tc>
          <w:tcPr>
            <w:tcW w:w="1184" w:type="pct"/>
            <w:vAlign w:val="bottom"/>
          </w:tcPr>
          <w:p w:rsidR="00F06123" w:rsidRPr="00725A69" w:rsidRDefault="00F06123" w:rsidP="005F03A1">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6500 mm</w:t>
            </w:r>
          </w:p>
        </w:tc>
        <w:tc>
          <w:tcPr>
            <w:tcW w:w="746" w:type="pct"/>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5900 mm</w:t>
            </w:r>
          </w:p>
        </w:tc>
        <w:tc>
          <w:tcPr>
            <w:tcW w:w="873" w:type="pct"/>
            <w:gridSpan w:val="2"/>
            <w:vAlign w:val="bottom"/>
          </w:tcPr>
          <w:p w:rsidR="00F06123" w:rsidRPr="00725A69" w:rsidRDefault="00F06123" w:rsidP="005F03A1">
            <w:pPr>
              <w:spacing w:after="0"/>
              <w:rPr>
                <w:rFonts w:ascii="Times New Roman" w:hAnsi="Times New Roman" w:cs="Times New Roman"/>
                <w:bCs/>
                <w:sz w:val="24"/>
                <w:szCs w:val="24"/>
              </w:rPr>
            </w:pPr>
            <w:r w:rsidRPr="00725A69">
              <w:rPr>
                <w:rFonts w:ascii="Times New Roman" w:hAnsi="Times New Roman" w:cs="Times New Roman"/>
                <w:bCs/>
                <w:sz w:val="24"/>
                <w:szCs w:val="24"/>
              </w:rPr>
              <w:t>6700 mm</w:t>
            </w:r>
          </w:p>
        </w:tc>
      </w:tr>
    </w:tbl>
    <w:p w:rsidR="00F06123" w:rsidRPr="00725A69" w:rsidRDefault="00F06123" w:rsidP="00F06123">
      <w:pPr>
        <w:spacing w:after="0"/>
        <w:rPr>
          <w:rFonts w:ascii="Times New Roman" w:hAnsi="Times New Roman" w:cs="Times New Roman"/>
          <w:b/>
          <w:sz w:val="24"/>
          <w:szCs w:val="24"/>
        </w:rPr>
      </w:pPr>
    </w:p>
    <w:p w:rsidR="00F06123" w:rsidRPr="00725A69" w:rsidRDefault="00F06123" w:rsidP="00F06123">
      <w:pPr>
        <w:spacing w:after="0"/>
        <w:jc w:val="center"/>
        <w:rPr>
          <w:rFonts w:ascii="Times New Roman" w:hAnsi="Times New Roman" w:cs="Times New Roman"/>
          <w:b/>
          <w:sz w:val="24"/>
          <w:szCs w:val="24"/>
        </w:rPr>
      </w:pPr>
    </w:p>
    <w:p w:rsidR="00943DCB" w:rsidRPr="00F06123" w:rsidRDefault="00943DCB" w:rsidP="00F06123">
      <w:pPr>
        <w:spacing w:after="0"/>
        <w:rPr>
          <w:rFonts w:ascii="Times New Roman" w:hAnsi="Times New Roman" w:cs="Times New Roman"/>
          <w:b/>
          <w:bCs/>
          <w:sz w:val="24"/>
          <w:szCs w:val="24"/>
        </w:rPr>
      </w:pPr>
    </w:p>
    <w:p w:rsidR="00943DCB" w:rsidRDefault="00943DCB" w:rsidP="00F06123">
      <w:pPr>
        <w:spacing w:after="0"/>
        <w:rPr>
          <w:rFonts w:ascii="Times New Roman" w:hAnsi="Times New Roman" w:cs="Times New Roman"/>
          <w:b/>
          <w:bCs/>
          <w:sz w:val="24"/>
          <w:szCs w:val="24"/>
        </w:rPr>
      </w:pPr>
    </w:p>
    <w:p w:rsidR="00800845" w:rsidRDefault="00800845" w:rsidP="00F06123">
      <w:pPr>
        <w:spacing w:after="0"/>
        <w:rPr>
          <w:rFonts w:ascii="Times New Roman" w:hAnsi="Times New Roman" w:cs="Times New Roman"/>
          <w:b/>
          <w:bCs/>
          <w:sz w:val="24"/>
          <w:szCs w:val="24"/>
        </w:rPr>
      </w:pPr>
    </w:p>
    <w:p w:rsidR="005C4D53" w:rsidRPr="00F06123" w:rsidRDefault="005C4D53" w:rsidP="00F06123">
      <w:pPr>
        <w:spacing w:after="0"/>
        <w:rPr>
          <w:rFonts w:ascii="Times New Roman" w:hAnsi="Times New Roman" w:cs="Times New Roman"/>
          <w:b/>
          <w:bCs/>
          <w:sz w:val="24"/>
          <w:szCs w:val="24"/>
        </w:rPr>
      </w:pPr>
    </w:p>
    <w:p w:rsidR="00F06123" w:rsidRPr="00725A69" w:rsidRDefault="00F06123" w:rsidP="00F06123">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lastRenderedPageBreak/>
        <w:t>KARE PLATFORM</w:t>
      </w:r>
    </w:p>
    <w:p w:rsidR="00F06123" w:rsidRPr="00725A69" w:rsidRDefault="00F06123" w:rsidP="00F06123">
      <w:pPr>
        <w:spacing w:after="0"/>
        <w:jc w:val="center"/>
        <w:rPr>
          <w:rFonts w:ascii="Times New Roman" w:hAnsi="Times New Roman" w:cs="Times New Roman"/>
          <w:sz w:val="24"/>
          <w:szCs w:val="24"/>
        </w:rPr>
      </w:pPr>
      <w:r w:rsidRPr="00725A69">
        <w:rPr>
          <w:rFonts w:ascii="Times New Roman" w:hAnsi="Times New Roman" w:cs="Times New Roman"/>
          <w:noProof/>
          <w:sz w:val="24"/>
          <w:szCs w:val="24"/>
          <w:lang w:eastAsia="tr-TR"/>
        </w:rPr>
        <w:drawing>
          <wp:inline distT="0" distB="0" distL="0" distR="0" wp14:anchorId="35830631" wp14:editId="7E915AD7">
            <wp:extent cx="3292704" cy="2078182"/>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6813" cy="2118644"/>
                    </a:xfrm>
                    <a:prstGeom prst="rect">
                      <a:avLst/>
                    </a:prstGeom>
                    <a:noFill/>
                    <a:ln>
                      <a:noFill/>
                    </a:ln>
                  </pic:spPr>
                </pic:pic>
              </a:graphicData>
            </a:graphic>
          </wp:inline>
        </w:drawing>
      </w:r>
    </w:p>
    <w:p w:rsidR="00F06123" w:rsidRPr="00725A69" w:rsidRDefault="00F06123" w:rsidP="00F06123">
      <w:pPr>
        <w:spacing w:after="0"/>
        <w:ind w:firstLine="360"/>
        <w:jc w:val="both"/>
        <w:rPr>
          <w:rFonts w:ascii="Times New Roman" w:hAnsi="Times New Roman" w:cs="Times New Roman"/>
          <w:sz w:val="24"/>
          <w:szCs w:val="24"/>
        </w:rPr>
      </w:pPr>
      <w:r w:rsidRPr="00725A69">
        <w:rPr>
          <w:rFonts w:ascii="Times New Roman" w:hAnsi="Times New Roman" w:cs="Times New Roman"/>
          <w:sz w:val="24"/>
          <w:szCs w:val="24"/>
        </w:rPr>
        <w:t>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profil malzemeden bükülerek 1000 x 1000 mm ölçülerinde bir çerçeve oluşturulup ara bölmelerle 3 parçaya bölünecektir.</w:t>
      </w:r>
      <w:r w:rsidRPr="00725A69">
        <w:rPr>
          <w:rFonts w:ascii="Times New Roman" w:eastAsia="Arial Unicode MS" w:hAnsi="Times New Roman" w:cs="Times New Roman"/>
          <w:b/>
          <w:sz w:val="24"/>
          <w:szCs w:val="24"/>
        </w:rPr>
        <w:t xml:space="preserve"> </w:t>
      </w:r>
      <w:r w:rsidRPr="00725A69">
        <w:rPr>
          <w:rFonts w:ascii="Times New Roman" w:eastAsia="Arial Unicode MS" w:hAnsi="Times New Roman" w:cs="Times New Roman"/>
          <w:sz w:val="24"/>
          <w:szCs w:val="24"/>
        </w:rPr>
        <w:t xml:space="preserve">Çerçeve platforma 3 mm kalınlığında sac malzemeden kesilmiş destekler ile 4 noktadan bağlanacaktır. </w:t>
      </w:r>
      <w:r w:rsidRPr="00725A69">
        <w:rPr>
          <w:rFonts w:ascii="Times New Roman" w:hAnsi="Times New Roman" w:cs="Times New Roman"/>
          <w:sz w:val="24"/>
          <w:szCs w:val="24"/>
        </w:rPr>
        <w:t>Platformun köşeleri monte edileceği borunun formuna uygun olarak R57 mm olacaktır. M</w:t>
      </w:r>
      <w:r w:rsidRPr="00725A69">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F06123" w:rsidRPr="00725A69" w:rsidRDefault="00F06123" w:rsidP="00F06123">
      <w:pPr>
        <w:spacing w:after="0"/>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F06123" w:rsidRPr="005B3068" w:rsidRDefault="00F06123" w:rsidP="00F06123">
      <w:pPr>
        <w:spacing w:after="0"/>
        <w:jc w:val="center"/>
        <w:rPr>
          <w:rFonts w:ascii="Times New Roman" w:eastAsia="Dutch801 Rm BT" w:hAnsi="Times New Roman" w:cs="Times New Roman"/>
          <w:b/>
          <w:bCs/>
          <w:sz w:val="24"/>
          <w:szCs w:val="24"/>
        </w:rPr>
      </w:pPr>
      <w:r w:rsidRPr="005B3068">
        <w:rPr>
          <w:rFonts w:ascii="Times New Roman" w:eastAsia="Dutch801 Rm BT" w:hAnsi="Times New Roman" w:cs="Times New Roman"/>
          <w:b/>
          <w:bCs/>
          <w:sz w:val="24"/>
          <w:szCs w:val="24"/>
        </w:rPr>
        <w:lastRenderedPageBreak/>
        <w:t>H:100 CM TÜP KAYDIRAK</w:t>
      </w:r>
    </w:p>
    <w:p w:rsidR="00F06123" w:rsidRPr="005B3068" w:rsidRDefault="00F06123" w:rsidP="00F06123">
      <w:pPr>
        <w:spacing w:after="0"/>
        <w:jc w:val="center"/>
        <w:rPr>
          <w:rFonts w:ascii="Times New Roman" w:eastAsia="Dutch801 Rm BT" w:hAnsi="Times New Roman" w:cs="Times New Roman"/>
          <w:b/>
          <w:bCs/>
          <w:sz w:val="24"/>
          <w:szCs w:val="24"/>
        </w:rPr>
      </w:pPr>
    </w:p>
    <w:p w:rsidR="00F06123" w:rsidRPr="005B3068" w:rsidRDefault="00F06123" w:rsidP="00F06123">
      <w:pPr>
        <w:spacing w:after="0"/>
        <w:jc w:val="center"/>
        <w:rPr>
          <w:rFonts w:ascii="Times New Roman" w:hAnsi="Times New Roman" w:cs="Times New Roman"/>
          <w:b/>
          <w:sz w:val="24"/>
          <w:szCs w:val="24"/>
        </w:rPr>
      </w:pPr>
      <w:r w:rsidRPr="005B3068">
        <w:rPr>
          <w:rFonts w:ascii="Times New Roman" w:hAnsi="Times New Roman" w:cs="Times New Roman"/>
          <w:b/>
          <w:noProof/>
          <w:sz w:val="24"/>
          <w:szCs w:val="24"/>
          <w:lang w:eastAsia="tr-TR"/>
        </w:rPr>
        <w:drawing>
          <wp:inline distT="0" distB="0" distL="0" distR="0" wp14:anchorId="541A2215" wp14:editId="099A56B3">
            <wp:extent cx="3506118" cy="28289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55" cy="2833312"/>
                    </a:xfrm>
                    <a:prstGeom prst="rect">
                      <a:avLst/>
                    </a:prstGeom>
                    <a:noFill/>
                    <a:ln>
                      <a:noFill/>
                    </a:ln>
                  </pic:spPr>
                </pic:pic>
              </a:graphicData>
            </a:graphic>
          </wp:inline>
        </w:drawing>
      </w:r>
      <w:r w:rsidRPr="005B3068">
        <w:rPr>
          <w:rFonts w:ascii="Times New Roman" w:hAnsi="Times New Roman" w:cs="Times New Roman"/>
          <w:b/>
          <w:sz w:val="24"/>
          <w:szCs w:val="24"/>
        </w:rPr>
        <w:t xml:space="preserve">          </w:t>
      </w:r>
      <w:r w:rsidRPr="005B3068">
        <w:rPr>
          <w:rFonts w:ascii="Times New Roman" w:hAnsi="Times New Roman" w:cs="Times New Roman"/>
          <w:b/>
          <w:noProof/>
          <w:sz w:val="24"/>
          <w:szCs w:val="24"/>
          <w:lang w:eastAsia="tr-TR"/>
        </w:rPr>
        <w:drawing>
          <wp:inline distT="0" distB="0" distL="0" distR="0" wp14:anchorId="00FCC70E" wp14:editId="7C6D1622">
            <wp:extent cx="1712144" cy="695325"/>
            <wp:effectExtent l="0" t="0" r="254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294" cy="699041"/>
                    </a:xfrm>
                    <a:prstGeom prst="rect">
                      <a:avLst/>
                    </a:prstGeom>
                    <a:noFill/>
                    <a:ln>
                      <a:noFill/>
                    </a:ln>
                  </pic:spPr>
                </pic:pic>
              </a:graphicData>
            </a:graphic>
          </wp:inline>
        </w:drawing>
      </w:r>
    </w:p>
    <w:p w:rsidR="00F06123" w:rsidRPr="005B3068" w:rsidRDefault="00F06123" w:rsidP="00F06123">
      <w:pPr>
        <w:spacing w:after="0"/>
        <w:jc w:val="center"/>
        <w:rPr>
          <w:rFonts w:ascii="Times New Roman" w:hAnsi="Times New Roman" w:cs="Times New Roman"/>
          <w:b/>
          <w:sz w:val="24"/>
          <w:szCs w:val="24"/>
        </w:rPr>
      </w:pPr>
    </w:p>
    <w:p w:rsidR="00F06123" w:rsidRPr="005B3068" w:rsidRDefault="00F06123" w:rsidP="00F06123">
      <w:pPr>
        <w:spacing w:after="0"/>
        <w:ind w:left="4248" w:firstLine="708"/>
        <w:jc w:val="center"/>
        <w:rPr>
          <w:rFonts w:ascii="Times New Roman" w:hAnsi="Times New Roman" w:cs="Times New Roman"/>
          <w:b/>
          <w:sz w:val="24"/>
          <w:szCs w:val="24"/>
        </w:rPr>
      </w:pPr>
      <w:r w:rsidRPr="005B3068">
        <w:rPr>
          <w:rFonts w:ascii="Times New Roman" w:hAnsi="Times New Roman" w:cs="Times New Roman"/>
          <w:b/>
          <w:sz w:val="24"/>
          <w:szCs w:val="24"/>
        </w:rPr>
        <w:t>Şekil A</w:t>
      </w:r>
    </w:p>
    <w:p w:rsidR="00F06123" w:rsidRPr="005B3068" w:rsidRDefault="00F06123" w:rsidP="00F06123">
      <w:pPr>
        <w:spacing w:after="0"/>
        <w:ind w:left="2832" w:firstLine="708"/>
        <w:jc w:val="center"/>
        <w:rPr>
          <w:rFonts w:ascii="Times New Roman" w:hAnsi="Times New Roman" w:cs="Times New Roman"/>
          <w:b/>
          <w:sz w:val="24"/>
          <w:szCs w:val="24"/>
        </w:rPr>
      </w:pP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Polietilen malzemeden giriş korkuluğu ve çıkış çift cidar olarak imal edilecektir.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Kaydırak, tek parça veya parçalı olarak imal edilecektir.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En az 1000 mm yüksekliğindeki platformlardan maksimum 40º eğimli inecek şekilde tasarlanacaktır.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Üstte çocukların kaydırağa güvenli girişini sağlayacak bariyer ve başlama bölümünde minimum 350 mm uzunluğunda düzlemi bulunacaktır.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Kaydırağın iç çapı minimum 750 mm olacaktır.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Tüp kaydırak minimum 58 kg ağırlığında olmalıdır.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eastAsia="Arial Unicode MS" w:hAnsi="Times New Roman" w:cs="Times New Roman"/>
          <w:sz w:val="24"/>
          <w:szCs w:val="24"/>
        </w:rPr>
        <w:t>Kaydırak yatay düzleminde yağmur suyu tasfiye kanalları mevcut olup üzerinde su barındırmayacaktır.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Kaydırağın toprak zemine montajında, ‘L’ şeklinde bükülmüş Ø27 x 2 mm SDM borunun ucuna cıvatalar kaynak yöntemiyle birleştirilerek ankraj sistemi oluşturularak betonlanacaktır ve kaydırağın tabanında bulunan sabit somunlara monte edilecektir.</w:t>
      </w:r>
    </w:p>
    <w:p w:rsidR="00F06123" w:rsidRPr="005B3068" w:rsidRDefault="00F06123" w:rsidP="00F06123">
      <w:pPr>
        <w:numPr>
          <w:ilvl w:val="0"/>
          <w:numId w:val="1"/>
        </w:numPr>
        <w:spacing w:after="0"/>
        <w:jc w:val="both"/>
        <w:rPr>
          <w:rFonts w:ascii="Times New Roman" w:hAnsi="Times New Roman" w:cs="Times New Roman"/>
          <w:sz w:val="24"/>
          <w:szCs w:val="24"/>
        </w:rPr>
      </w:pPr>
      <w:r w:rsidRPr="005B3068">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F06123" w:rsidRPr="005B3068" w:rsidRDefault="00F06123" w:rsidP="00F06123">
      <w:pPr>
        <w:spacing w:after="0"/>
        <w:rPr>
          <w:rFonts w:ascii="Times New Roman" w:hAnsi="Times New Roman" w:cs="Times New Roman"/>
          <w:sz w:val="24"/>
          <w:szCs w:val="24"/>
        </w:rPr>
      </w:pPr>
    </w:p>
    <w:p w:rsidR="003D1D46" w:rsidRPr="00F06123" w:rsidRDefault="003D1D46"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color w:val="000000" w:themeColor="text1"/>
          <w:sz w:val="24"/>
          <w:szCs w:val="24"/>
        </w:rPr>
      </w:pPr>
    </w:p>
    <w:p w:rsidR="00F06123" w:rsidRDefault="00F06123" w:rsidP="00F06123">
      <w:pPr>
        <w:spacing w:after="0"/>
        <w:jc w:val="center"/>
        <w:rPr>
          <w:rFonts w:ascii="Times New Roman" w:eastAsia="Dutch801 Rm BT" w:hAnsi="Times New Roman" w:cs="Times New Roman"/>
          <w:b/>
          <w:bCs/>
          <w:color w:val="000000" w:themeColor="text1"/>
          <w:sz w:val="24"/>
          <w:szCs w:val="24"/>
        </w:rPr>
      </w:pPr>
    </w:p>
    <w:p w:rsidR="00F06123" w:rsidRDefault="00F06123" w:rsidP="00F06123">
      <w:pPr>
        <w:spacing w:after="0"/>
        <w:jc w:val="center"/>
        <w:rPr>
          <w:rFonts w:ascii="Times New Roman" w:eastAsia="Dutch801 Rm BT" w:hAnsi="Times New Roman" w:cs="Times New Roman"/>
          <w:b/>
          <w:bCs/>
          <w:color w:val="000000" w:themeColor="text1"/>
          <w:sz w:val="24"/>
          <w:szCs w:val="24"/>
        </w:rPr>
      </w:pPr>
    </w:p>
    <w:p w:rsidR="00F06123" w:rsidRDefault="00F06123" w:rsidP="00F06123">
      <w:pPr>
        <w:spacing w:after="0"/>
        <w:jc w:val="center"/>
        <w:rPr>
          <w:rFonts w:ascii="Times New Roman" w:eastAsia="Dutch801 Rm BT" w:hAnsi="Times New Roman" w:cs="Times New Roman"/>
          <w:b/>
          <w:bCs/>
          <w:color w:val="000000" w:themeColor="text1"/>
          <w:sz w:val="24"/>
          <w:szCs w:val="24"/>
        </w:rPr>
      </w:pPr>
    </w:p>
    <w:p w:rsidR="00F06123" w:rsidRDefault="00F06123" w:rsidP="00F06123">
      <w:pPr>
        <w:spacing w:after="0"/>
        <w:jc w:val="center"/>
        <w:rPr>
          <w:rFonts w:ascii="Times New Roman" w:eastAsia="Dutch801 Rm BT" w:hAnsi="Times New Roman" w:cs="Times New Roman"/>
          <w:b/>
          <w:bCs/>
          <w:color w:val="000000" w:themeColor="text1"/>
          <w:sz w:val="24"/>
          <w:szCs w:val="24"/>
        </w:rPr>
      </w:pPr>
    </w:p>
    <w:p w:rsidR="00F06123" w:rsidRDefault="00F06123" w:rsidP="00F06123">
      <w:pPr>
        <w:spacing w:after="0"/>
        <w:jc w:val="center"/>
        <w:rPr>
          <w:rFonts w:ascii="Times New Roman" w:eastAsia="Dutch801 Rm BT" w:hAnsi="Times New Roman" w:cs="Times New Roman"/>
          <w:b/>
          <w:bCs/>
          <w:color w:val="000000" w:themeColor="text1"/>
          <w:sz w:val="24"/>
          <w:szCs w:val="24"/>
        </w:rPr>
      </w:pPr>
    </w:p>
    <w:p w:rsidR="00F06123" w:rsidRPr="00725A69" w:rsidRDefault="00F06123" w:rsidP="00F06123">
      <w:pPr>
        <w:spacing w:after="0"/>
        <w:jc w:val="center"/>
        <w:rPr>
          <w:rFonts w:ascii="Times New Roman" w:eastAsia="Dutch801 Rm BT" w:hAnsi="Times New Roman" w:cs="Times New Roman"/>
          <w:b/>
          <w:bCs/>
          <w:color w:val="000000" w:themeColor="text1"/>
          <w:sz w:val="24"/>
          <w:szCs w:val="24"/>
        </w:rPr>
      </w:pPr>
      <w:r w:rsidRPr="00725A69">
        <w:rPr>
          <w:rFonts w:ascii="Times New Roman" w:eastAsia="Dutch801 Rm BT" w:hAnsi="Times New Roman" w:cs="Times New Roman"/>
          <w:b/>
          <w:bCs/>
          <w:color w:val="000000" w:themeColor="text1"/>
          <w:sz w:val="24"/>
          <w:szCs w:val="24"/>
        </w:rPr>
        <w:lastRenderedPageBreak/>
        <w:t>H:100 CM İKİLİ DALGALI KAYDIRAK</w:t>
      </w:r>
    </w:p>
    <w:p w:rsidR="00F06123" w:rsidRPr="00725A69" w:rsidRDefault="00F06123" w:rsidP="00F06123">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233DEB53" wp14:editId="1979A1CD">
            <wp:extent cx="5314950" cy="394731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En az 1000 mm yüksekliğindeki platformlardan maksimum 40º eğimli inecek şekilde tasarlanacaktır.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Kaydıraklar çift cidarlı ve tek parçadan imal edilecek olup yanlarında desenler olacaktır.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İ</w:t>
      </w:r>
      <w:r w:rsidR="0006315A">
        <w:rPr>
          <w:rFonts w:ascii="Times New Roman" w:hAnsi="Times New Roman" w:cs="Times New Roman"/>
          <w:color w:val="000000" w:themeColor="text1"/>
          <w:sz w:val="24"/>
          <w:szCs w:val="24"/>
        </w:rPr>
        <w:t>kili dalgalı kaydırak minimum 45</w:t>
      </w:r>
      <w:r w:rsidRPr="00725A69">
        <w:rPr>
          <w:rFonts w:ascii="Times New Roman" w:hAnsi="Times New Roman" w:cs="Times New Roman"/>
          <w:color w:val="000000" w:themeColor="text1"/>
          <w:sz w:val="24"/>
          <w:szCs w:val="24"/>
        </w:rPr>
        <w:t xml:space="preserve"> kg ağırlığında olmalıdır.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ankraj sistemi </w:t>
      </w:r>
      <w:r w:rsidRPr="00725A69">
        <w:rPr>
          <w:rFonts w:ascii="Times New Roman" w:hAnsi="Times New Roman" w:cs="Times New Roman"/>
          <w:sz w:val="24"/>
          <w:szCs w:val="24"/>
        </w:rPr>
        <w:t>oluşturularak betonlanacak</w:t>
      </w:r>
      <w:r w:rsidRPr="00725A69">
        <w:rPr>
          <w:rFonts w:ascii="Times New Roman" w:hAnsi="Times New Roman" w:cs="Times New Roman"/>
          <w:color w:val="000000" w:themeColor="text1"/>
          <w:sz w:val="24"/>
          <w:szCs w:val="24"/>
        </w:rPr>
        <w:t xml:space="preserve"> ve kaydırağın tabanında bulunan sabit somunlara monte edilecektir.</w:t>
      </w:r>
    </w:p>
    <w:p w:rsidR="00F06123" w:rsidRPr="00725A69" w:rsidRDefault="00F06123" w:rsidP="00F06123">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F06123" w:rsidRPr="00725A69" w:rsidRDefault="00F06123" w:rsidP="00F06123">
      <w:pPr>
        <w:spacing w:after="0"/>
        <w:jc w:val="both"/>
        <w:rPr>
          <w:rFonts w:ascii="Times New Roman" w:hAnsi="Times New Roman" w:cs="Times New Roman"/>
          <w:color w:val="000000" w:themeColor="text1"/>
          <w:sz w:val="24"/>
          <w:szCs w:val="24"/>
        </w:rPr>
      </w:pPr>
    </w:p>
    <w:p w:rsidR="005C629D" w:rsidRPr="00F06123" w:rsidRDefault="005C629D" w:rsidP="00F06123">
      <w:pPr>
        <w:spacing w:after="0"/>
        <w:jc w:val="center"/>
        <w:rPr>
          <w:rFonts w:ascii="Times New Roman" w:eastAsia="Dutch801 Rm BT" w:hAnsi="Times New Roman" w:cs="Times New Roman"/>
          <w:b/>
          <w:bCs/>
          <w:sz w:val="24"/>
          <w:szCs w:val="24"/>
        </w:rPr>
      </w:pPr>
    </w:p>
    <w:p w:rsidR="003D1D46" w:rsidRPr="00F06123" w:rsidRDefault="003D1D46" w:rsidP="00F06123">
      <w:pPr>
        <w:spacing w:after="0"/>
        <w:jc w:val="center"/>
        <w:rPr>
          <w:rFonts w:ascii="Times New Roman" w:hAnsi="Times New Roman" w:cs="Times New Roman"/>
          <w:b/>
          <w:sz w:val="24"/>
          <w:szCs w:val="24"/>
        </w:rPr>
      </w:pPr>
    </w:p>
    <w:p w:rsidR="00F06123" w:rsidRDefault="00F06123" w:rsidP="00F06123">
      <w:pPr>
        <w:jc w:val="center"/>
        <w:rPr>
          <w:rFonts w:ascii="Times New Roman" w:hAnsi="Times New Roman" w:cs="Times New Roman"/>
          <w:b/>
          <w:color w:val="000000" w:themeColor="text1"/>
        </w:rPr>
      </w:pPr>
    </w:p>
    <w:p w:rsidR="00F06123" w:rsidRDefault="00F06123" w:rsidP="00F06123">
      <w:pPr>
        <w:jc w:val="center"/>
        <w:rPr>
          <w:rFonts w:ascii="Times New Roman" w:hAnsi="Times New Roman" w:cs="Times New Roman"/>
          <w:b/>
          <w:color w:val="000000" w:themeColor="text1"/>
        </w:rPr>
      </w:pPr>
    </w:p>
    <w:p w:rsidR="00F06123" w:rsidRDefault="00F06123" w:rsidP="00F06123">
      <w:pPr>
        <w:jc w:val="center"/>
        <w:rPr>
          <w:rFonts w:ascii="Times New Roman" w:hAnsi="Times New Roman" w:cs="Times New Roman"/>
          <w:b/>
          <w:color w:val="000000" w:themeColor="text1"/>
        </w:rPr>
      </w:pPr>
    </w:p>
    <w:p w:rsidR="00F06123" w:rsidRDefault="00F06123" w:rsidP="00F06123">
      <w:pPr>
        <w:jc w:val="center"/>
        <w:rPr>
          <w:rFonts w:ascii="Times New Roman" w:hAnsi="Times New Roman" w:cs="Times New Roman"/>
          <w:b/>
          <w:color w:val="000000" w:themeColor="text1"/>
        </w:rPr>
      </w:pPr>
    </w:p>
    <w:p w:rsidR="00F06123" w:rsidRPr="00627AE5" w:rsidRDefault="00F06123" w:rsidP="00F06123">
      <w:pPr>
        <w:jc w:val="center"/>
        <w:rPr>
          <w:rFonts w:ascii="Times New Roman" w:hAnsi="Times New Roman" w:cs="Times New Roman"/>
          <w:b/>
          <w:color w:val="000000" w:themeColor="text1"/>
        </w:rPr>
      </w:pPr>
      <w:r w:rsidRPr="00627AE5">
        <w:rPr>
          <w:rFonts w:ascii="Times New Roman" w:hAnsi="Times New Roman" w:cs="Times New Roman"/>
          <w:b/>
          <w:color w:val="000000" w:themeColor="text1"/>
        </w:rPr>
        <w:lastRenderedPageBreak/>
        <w:t xml:space="preserve">H:150 </w:t>
      </w:r>
      <w:r>
        <w:rPr>
          <w:rFonts w:ascii="Times New Roman" w:hAnsi="Times New Roman" w:cs="Times New Roman"/>
          <w:b/>
          <w:color w:val="000000" w:themeColor="text1"/>
        </w:rPr>
        <w:t xml:space="preserve">CM </w:t>
      </w:r>
      <w:r w:rsidRPr="00627AE5">
        <w:rPr>
          <w:rFonts w:ascii="Times New Roman" w:hAnsi="Times New Roman" w:cs="Times New Roman"/>
          <w:b/>
          <w:color w:val="000000" w:themeColor="text1"/>
        </w:rPr>
        <w:t>İKİLİ EĞİK KAYDIRAK</w:t>
      </w:r>
    </w:p>
    <w:p w:rsidR="00F06123" w:rsidRPr="00F06123" w:rsidRDefault="00F06123" w:rsidP="00F06123">
      <w:pPr>
        <w:jc w:val="center"/>
        <w:rPr>
          <w:rFonts w:ascii="Times New Roman" w:hAnsi="Times New Roman" w:cs="Times New Roman"/>
          <w:color w:val="000000" w:themeColor="text1"/>
        </w:rPr>
      </w:pPr>
      <w:r>
        <w:rPr>
          <w:rFonts w:ascii="Times New Roman" w:hAnsi="Times New Roman" w:cs="Times New Roman"/>
          <w:b/>
          <w:noProof/>
          <w:color w:val="000000" w:themeColor="text1"/>
          <w:lang w:eastAsia="tr-TR"/>
        </w:rPr>
        <w:drawing>
          <wp:inline distT="0" distB="0" distL="0" distR="0" wp14:anchorId="4F67C188" wp14:editId="5A785612">
            <wp:extent cx="4334242" cy="3186546"/>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4875" cy="3194363"/>
                    </a:xfrm>
                    <a:prstGeom prst="rect">
                      <a:avLst/>
                    </a:prstGeom>
                    <a:noFill/>
                    <a:ln>
                      <a:noFill/>
                    </a:ln>
                  </pic:spPr>
                </pic:pic>
              </a:graphicData>
            </a:graphic>
          </wp:inline>
        </w:drawing>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Pr>
          <w:rFonts w:ascii="Times New Roman" w:hAnsi="Times New Roman" w:cs="Times New Roman"/>
          <w:color w:val="000000" w:themeColor="text1"/>
        </w:rPr>
        <w:t>En az 15</w:t>
      </w:r>
      <w:r w:rsidRPr="00DE074C">
        <w:rPr>
          <w:rFonts w:ascii="Times New Roman" w:hAnsi="Times New Roman" w:cs="Times New Roman"/>
          <w:color w:val="000000" w:themeColor="text1"/>
        </w:rPr>
        <w:t>00 mm yüksekliğindeki platformlardan maksimum 40º eğimli inecek şekilde tasarlanacaktır.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 xml:space="preserve">Üstte çocukların kaydırağa güvenli girişini sağlayacak bariyer ve </w:t>
      </w:r>
      <w:r>
        <w:rPr>
          <w:rFonts w:ascii="Times New Roman" w:hAnsi="Times New Roman" w:cs="Times New Roman"/>
          <w:color w:val="000000" w:themeColor="text1"/>
        </w:rPr>
        <w:t xml:space="preserve">başlama bölümünde </w:t>
      </w:r>
      <w:r w:rsidRPr="00DE074C">
        <w:rPr>
          <w:rFonts w:ascii="Times New Roman" w:hAnsi="Times New Roman" w:cs="Times New Roman"/>
          <w:color w:val="000000" w:themeColor="text1"/>
        </w:rPr>
        <w:t xml:space="preserve"> minimum 350 mm uzunluğunda düzlemi bulunacaktır.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 xml:space="preserve">Yan duvarları minimum 150 mm yüksekliğinde olacak ve </w:t>
      </w:r>
      <w:r>
        <w:rPr>
          <w:rFonts w:ascii="Times New Roman" w:hAnsi="Times New Roman" w:cs="Times New Roman"/>
          <w:color w:val="000000" w:themeColor="text1"/>
        </w:rPr>
        <w:t>iki kaydırak arasında minimum 150</w:t>
      </w:r>
      <w:r w:rsidRPr="00DE074C">
        <w:rPr>
          <w:rFonts w:ascii="Times New Roman" w:hAnsi="Times New Roman" w:cs="Times New Roman"/>
          <w:color w:val="000000" w:themeColor="text1"/>
        </w:rPr>
        <w:t xml:space="preserve"> mm yüksekliğinde bölme bulunacaktır.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Kaydırağın kayma bölümünün genişlikleri minimum 450 mm olacak şekilde polietilen malzemeden imal edilecektir.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Kaydıraklar çift cidarlı ve tek parçadan imal edilecek olup yanlarında desenler olacaktır.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 xml:space="preserve">İkili </w:t>
      </w:r>
      <w:r>
        <w:rPr>
          <w:rFonts w:ascii="Times New Roman" w:hAnsi="Times New Roman" w:cs="Times New Roman"/>
          <w:color w:val="000000" w:themeColor="text1"/>
        </w:rPr>
        <w:t xml:space="preserve">eğik </w:t>
      </w:r>
      <w:r w:rsidR="0006315A">
        <w:rPr>
          <w:rFonts w:ascii="Times New Roman" w:hAnsi="Times New Roman" w:cs="Times New Roman"/>
          <w:color w:val="000000" w:themeColor="text1"/>
        </w:rPr>
        <w:t>kaydırak minimum 6</w:t>
      </w:r>
      <w:r w:rsidRPr="00DE074C">
        <w:rPr>
          <w:rFonts w:ascii="Times New Roman" w:hAnsi="Times New Roman" w:cs="Times New Roman"/>
          <w:color w:val="000000" w:themeColor="text1"/>
        </w:rPr>
        <w:t>0 kg ağırlığında olmalıdır.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eastAsia="Arial Unicode MS" w:hAnsi="Times New Roman" w:cs="Times New Roman"/>
          <w:color w:val="000000" w:themeColor="text1"/>
        </w:rPr>
        <w:t>Kaydırak yatay düzleminde yağmur suyu tasfiye kanalları mevcut olup üzerinde su barındırmayacaktır.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 xml:space="preserve">Kaydırağın toprak zemine montajında, ‘L’ şeklinde bükülmüş Ø27 x 2,5 mm SDM borunun ucuna cıvatalar kaynak yöntemiyle birleştirilerek ankraj sistemi </w:t>
      </w:r>
      <w:r>
        <w:rPr>
          <w:rFonts w:ascii="Times New Roman" w:hAnsi="Times New Roman" w:cs="Times New Roman"/>
        </w:rPr>
        <w:t>oluşturularak betonlanacak</w:t>
      </w:r>
      <w:r>
        <w:rPr>
          <w:rFonts w:ascii="Times New Roman" w:hAnsi="Times New Roman" w:cs="Times New Roman"/>
          <w:color w:val="000000" w:themeColor="text1"/>
        </w:rPr>
        <w:t xml:space="preserve"> </w:t>
      </w:r>
      <w:r w:rsidRPr="00DE074C">
        <w:rPr>
          <w:rFonts w:ascii="Times New Roman" w:hAnsi="Times New Roman" w:cs="Times New Roman"/>
          <w:color w:val="000000" w:themeColor="text1"/>
        </w:rPr>
        <w:t xml:space="preserve"> ve kaydırağın tabanında bulunan sabit somunlara monte edilecektir.</w:t>
      </w:r>
    </w:p>
    <w:p w:rsidR="00F06123" w:rsidRPr="00DE074C" w:rsidRDefault="00F06123" w:rsidP="00F06123">
      <w:pPr>
        <w:numPr>
          <w:ilvl w:val="0"/>
          <w:numId w:val="12"/>
        </w:numPr>
        <w:spacing w:after="0"/>
        <w:jc w:val="both"/>
        <w:rPr>
          <w:rFonts w:ascii="Times New Roman" w:hAnsi="Times New Roman" w:cs="Times New Roman"/>
          <w:color w:val="000000" w:themeColor="text1"/>
        </w:rPr>
      </w:pPr>
      <w:r w:rsidRPr="00DE074C">
        <w:rPr>
          <w:rFonts w:ascii="Times New Roman" w:hAnsi="Times New Roman" w:cs="Times New Roman"/>
          <w:color w:val="000000" w:themeColor="text1"/>
        </w:rPr>
        <w:t xml:space="preserve"> Kaydırağın beton zemine montajında yere sabitlenmiş çelik dübeller, kaydırağın tabanında bulunan kanal ve sabitlenmiş somunlara 30 x 10 mm lama yardımıyla monte edilecektir.</w:t>
      </w:r>
    </w:p>
    <w:p w:rsidR="00F06123" w:rsidRPr="00627AE5" w:rsidRDefault="00F06123" w:rsidP="00F06123">
      <w:pPr>
        <w:rPr>
          <w:rFonts w:ascii="Times New Roman" w:hAnsi="Times New Roman" w:cs="Times New Roman"/>
          <w:color w:val="000000" w:themeColor="text1"/>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Default="00F06123" w:rsidP="00F06123">
      <w:pPr>
        <w:spacing w:after="0"/>
        <w:jc w:val="center"/>
        <w:rPr>
          <w:rFonts w:ascii="Times New Roman" w:eastAsia="Dutch801 Rm BT" w:hAnsi="Times New Roman" w:cs="Times New Roman"/>
          <w:b/>
          <w:bCs/>
          <w:sz w:val="24"/>
          <w:szCs w:val="24"/>
        </w:rPr>
      </w:pPr>
    </w:p>
    <w:p w:rsidR="00F06123" w:rsidRPr="008B2C97" w:rsidRDefault="00F06123" w:rsidP="00F06123">
      <w:pPr>
        <w:spacing w:after="0"/>
        <w:jc w:val="center"/>
        <w:rPr>
          <w:rFonts w:ascii="Times New Roman" w:eastAsia="Dutch801 Rm BT" w:hAnsi="Times New Roman" w:cs="Times New Roman"/>
          <w:b/>
          <w:bCs/>
          <w:sz w:val="24"/>
          <w:szCs w:val="24"/>
        </w:rPr>
      </w:pPr>
      <w:r w:rsidRPr="008B2C97">
        <w:rPr>
          <w:rFonts w:ascii="Times New Roman" w:eastAsia="Dutch801 Rm BT" w:hAnsi="Times New Roman" w:cs="Times New Roman"/>
          <w:b/>
          <w:bCs/>
          <w:sz w:val="24"/>
          <w:szCs w:val="24"/>
        </w:rPr>
        <w:lastRenderedPageBreak/>
        <w:t>H:200 CM DÜZ KAYDIRAK</w:t>
      </w:r>
    </w:p>
    <w:p w:rsidR="00F06123" w:rsidRPr="008B2C97" w:rsidRDefault="00F06123" w:rsidP="00F06123">
      <w:pPr>
        <w:spacing w:after="0"/>
        <w:jc w:val="center"/>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14:anchorId="4CBDDBD2" wp14:editId="2AA6D597">
            <wp:extent cx="4593068" cy="322446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2649" cy="3231189"/>
                    </a:xfrm>
                    <a:prstGeom prst="rect">
                      <a:avLst/>
                    </a:prstGeom>
                    <a:noFill/>
                    <a:ln>
                      <a:noFill/>
                    </a:ln>
                  </pic:spPr>
                </pic:pic>
              </a:graphicData>
            </a:graphic>
          </wp:inline>
        </w:drawing>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En az 2000 mm yüksekliğindeki platformlardan maksimum 40º eğimli inecek şekilde tasarlanacaktır.</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Üstte çocukların kaydırağa güvenli girişini sağlayacak bariyer ve başlama bölümünde minimum 350 mm uzunluğunda düzlemi bulunacaktır.</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Yan duvarları minimum 150 mm yüksekliğinde olacaktır.</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Kaydırağın kayma bölümünün genişliği minimum 450 mm olacak şekilde polietilen malzemeden imal edilecektir.</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Kaydıraklar çift cidarlı ve tek parçadan imal edilecek olup yanlarında desenler olacaktır.</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Düz kaydırak minimu</w:t>
      </w:r>
      <w:r w:rsidR="0006315A">
        <w:rPr>
          <w:rFonts w:ascii="Times New Roman" w:hAnsi="Times New Roman" w:cs="Times New Roman"/>
          <w:sz w:val="24"/>
          <w:szCs w:val="24"/>
        </w:rPr>
        <w:t>m 48</w:t>
      </w:r>
      <w:r w:rsidRPr="008B2C97">
        <w:rPr>
          <w:rFonts w:ascii="Times New Roman" w:hAnsi="Times New Roman" w:cs="Times New Roman"/>
          <w:sz w:val="24"/>
          <w:szCs w:val="24"/>
        </w:rPr>
        <w:t xml:space="preserve"> kg ağırlığında olmalıdır. </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eastAsia="Arial Unicode MS" w:hAnsi="Times New Roman" w:cs="Times New Roman"/>
          <w:sz w:val="24"/>
          <w:szCs w:val="24"/>
        </w:rPr>
        <w:t xml:space="preserve">Kaydırak yatay düzleminde yağmur suyu tasfiye kanalları mevcut olup üzerinde su barındırmayacaktır. </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Kaydırağın toprak zemine montajında,</w:t>
      </w:r>
      <w:r>
        <w:rPr>
          <w:rFonts w:ascii="Times New Roman" w:hAnsi="Times New Roman" w:cs="Times New Roman"/>
          <w:sz w:val="24"/>
          <w:szCs w:val="24"/>
        </w:rPr>
        <w:t xml:space="preserve"> ‘L’ şeklinde bükülmüş Ø27 x 2</w:t>
      </w:r>
      <w:r w:rsidRPr="008B2C97">
        <w:rPr>
          <w:rFonts w:ascii="Times New Roman" w:hAnsi="Times New Roman" w:cs="Times New Roman"/>
          <w:sz w:val="24"/>
          <w:szCs w:val="24"/>
        </w:rPr>
        <w:t xml:space="preserve"> mm SDM borunun ucuna cıvatalar kaynak yöntemiyle birleştirilerek ankraj sistemi oluşturularak betonlanacaktır ve kaydırağın tabanında bulunan sabit somunlara monte edilecektir. </w:t>
      </w:r>
    </w:p>
    <w:p w:rsidR="00F06123" w:rsidRPr="008B2C97" w:rsidRDefault="00F06123" w:rsidP="00F06123">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050F73" w:rsidRPr="00F06123" w:rsidRDefault="00050F73" w:rsidP="00F06123">
      <w:pPr>
        <w:spacing w:after="0"/>
        <w:jc w:val="center"/>
        <w:rPr>
          <w:rFonts w:ascii="Times New Roman" w:eastAsia="Dutch801 Rm BT" w:hAnsi="Times New Roman" w:cs="Times New Roman"/>
          <w:b/>
          <w:bCs/>
          <w:sz w:val="24"/>
          <w:szCs w:val="24"/>
        </w:rPr>
      </w:pPr>
    </w:p>
    <w:p w:rsidR="003D1D46" w:rsidRPr="00F06123" w:rsidRDefault="003D1D46"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Default="005C4D53" w:rsidP="00F06123">
      <w:pPr>
        <w:spacing w:after="0"/>
        <w:jc w:val="center"/>
        <w:rPr>
          <w:rFonts w:ascii="Times New Roman" w:hAnsi="Times New Roman" w:cs="Times New Roman"/>
          <w:b/>
          <w:sz w:val="24"/>
          <w:szCs w:val="24"/>
        </w:rPr>
      </w:pPr>
    </w:p>
    <w:p w:rsidR="005C4D53" w:rsidRPr="0059262E" w:rsidRDefault="005C4D53" w:rsidP="005C4D53">
      <w:pPr>
        <w:spacing w:after="0"/>
        <w:jc w:val="center"/>
        <w:rPr>
          <w:rFonts w:ascii="Times New Roman" w:hAnsi="Times New Roman" w:cs="Times New Roman"/>
          <w:b/>
          <w:color w:val="000000" w:themeColor="text1"/>
          <w:sz w:val="24"/>
          <w:szCs w:val="24"/>
        </w:rPr>
      </w:pPr>
      <w:r w:rsidRPr="0059262E">
        <w:rPr>
          <w:rFonts w:ascii="Times New Roman" w:hAnsi="Times New Roman" w:cs="Times New Roman"/>
          <w:b/>
          <w:color w:val="000000" w:themeColor="text1"/>
          <w:sz w:val="24"/>
          <w:szCs w:val="24"/>
        </w:rPr>
        <w:lastRenderedPageBreak/>
        <w:t>DÜZ KAYDIRAK KORKULUĞU</w:t>
      </w:r>
    </w:p>
    <w:p w:rsidR="005C4D53" w:rsidRPr="0059262E" w:rsidRDefault="005C4D53" w:rsidP="005C4D5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CD6D56C" wp14:editId="08C687AC">
            <wp:extent cx="2915285" cy="2262971"/>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325" cy="2269212"/>
                    </a:xfrm>
                    <a:prstGeom prst="rect">
                      <a:avLst/>
                    </a:prstGeom>
                    <a:noFill/>
                    <a:ln>
                      <a:noFill/>
                    </a:ln>
                  </pic:spPr>
                </pic:pic>
              </a:graphicData>
            </a:graphic>
          </wp:inline>
        </w:drawing>
      </w:r>
    </w:p>
    <w:p w:rsidR="005C4D53" w:rsidRPr="0059262E" w:rsidRDefault="005C4D53" w:rsidP="005C4D5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985</w:t>
      </w:r>
      <w:r w:rsidRPr="0059262E">
        <w:rPr>
          <w:rFonts w:ascii="Times New Roman" w:hAnsi="Times New Roman" w:cs="Times New Roman"/>
          <w:color w:val="000000" w:themeColor="text1"/>
          <w:sz w:val="24"/>
          <w:szCs w:val="24"/>
        </w:rPr>
        <w:t xml:space="preserve"> x </w:t>
      </w:r>
      <w:r>
        <w:rPr>
          <w:rFonts w:ascii="Times New Roman" w:hAnsi="Times New Roman" w:cs="Times New Roman"/>
          <w:color w:val="000000" w:themeColor="text1"/>
          <w:sz w:val="24"/>
          <w:szCs w:val="24"/>
        </w:rPr>
        <w:t xml:space="preserve">375 x 1100 </w:t>
      </w:r>
      <w:r w:rsidRPr="0059262E">
        <w:rPr>
          <w:rFonts w:ascii="Times New Roman" w:hAnsi="Times New Roman" w:cs="Times New Roman"/>
          <w:color w:val="000000" w:themeColor="text1"/>
          <w:sz w:val="24"/>
          <w:szCs w:val="24"/>
        </w:rPr>
        <w:t>mm ölçülerinde 1. Sınıf polietilen ham mamulünden rotasyon yöntemi ile ç</w:t>
      </w:r>
      <w:r>
        <w:rPr>
          <w:rFonts w:ascii="Times New Roman" w:hAnsi="Times New Roman" w:cs="Times New Roman"/>
          <w:color w:val="000000" w:themeColor="text1"/>
          <w:sz w:val="24"/>
          <w:szCs w:val="24"/>
        </w:rPr>
        <w:t>ift cidarlı olarak minimum 8 kg</w:t>
      </w:r>
      <w:r w:rsidRPr="0059262E">
        <w:rPr>
          <w:rFonts w:ascii="Times New Roman" w:hAnsi="Times New Roman" w:cs="Times New Roman"/>
          <w:color w:val="000000" w:themeColor="text1"/>
          <w:sz w:val="24"/>
          <w:szCs w:val="24"/>
        </w:rPr>
        <w:t xml:space="preserve"> ağırlığında üretilecek olan düz kaydırak korkuluğu kendinden çocukların ilgisini çekecek şekilde canlı renklerden üretilmiş olacaktır.</w:t>
      </w:r>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Korkuluğun alt kısmında platform montaj kanalı mevcut olarak direk bağlanabilir halde dizayn edilecektir.</w:t>
      </w:r>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Korkuluk</w:t>
      </w:r>
      <w:r>
        <w:rPr>
          <w:rFonts w:ascii="Times New Roman" w:hAnsi="Times New Roman" w:cs="Times New Roman"/>
          <w:color w:val="000000" w:themeColor="text1"/>
          <w:sz w:val="24"/>
          <w:szCs w:val="24"/>
        </w:rPr>
        <w:t xml:space="preserve"> üst yüzeyinin radüslü </w:t>
      </w:r>
      <w:r w:rsidRPr="0059262E">
        <w:rPr>
          <w:rFonts w:ascii="Times New Roman" w:hAnsi="Times New Roman" w:cs="Times New Roman"/>
          <w:color w:val="000000" w:themeColor="text1"/>
          <w:sz w:val="24"/>
          <w:szCs w:val="24"/>
        </w:rPr>
        <w:t>bir şekilde yarı elips yapısında olması ve kaydırağa giriş bölümündeki kemerli yapı diz</w:t>
      </w:r>
      <w:r>
        <w:rPr>
          <w:rFonts w:ascii="Times New Roman" w:hAnsi="Times New Roman" w:cs="Times New Roman"/>
          <w:color w:val="000000" w:themeColor="text1"/>
          <w:sz w:val="24"/>
          <w:szCs w:val="24"/>
        </w:rPr>
        <w:t>aynındaki feder sistemi</w:t>
      </w:r>
      <w:r w:rsidRPr="0059262E">
        <w:rPr>
          <w:rFonts w:ascii="Times New Roman" w:hAnsi="Times New Roman" w:cs="Times New Roman"/>
          <w:color w:val="000000" w:themeColor="text1"/>
          <w:sz w:val="24"/>
          <w:szCs w:val="24"/>
        </w:rPr>
        <w:t xml:space="preserve"> ile yüksek dayanım kazanıp görsel zenginlik katacaktır.</w:t>
      </w:r>
    </w:p>
    <w:p w:rsidR="005C4D53" w:rsidRPr="00C6434B" w:rsidRDefault="005C4D53" w:rsidP="005C4D53">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 </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plastik enjeksiyon metoduyla 1.sınıf polyamid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5C4D53" w:rsidRPr="0059262E" w:rsidRDefault="005C4D53" w:rsidP="005C4D53">
      <w:pPr>
        <w:spacing w:after="0"/>
        <w:ind w:firstLine="708"/>
        <w:jc w:val="both"/>
        <w:rPr>
          <w:rFonts w:ascii="Times New Roman" w:hAnsi="Times New Roman" w:cs="Times New Roman"/>
          <w:b/>
          <w:color w:val="000000" w:themeColor="text1"/>
          <w:sz w:val="24"/>
          <w:szCs w:val="24"/>
        </w:rPr>
      </w:pPr>
    </w:p>
    <w:p w:rsidR="005C4D53" w:rsidRPr="00725A69" w:rsidRDefault="005C4D53" w:rsidP="005C4D53">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İKİLİ DÜZ KAYDIRAK KORKULUĞU</w:t>
      </w:r>
    </w:p>
    <w:p w:rsidR="005C4D53" w:rsidRPr="00725A69" w:rsidRDefault="005C4D53" w:rsidP="005C4D53">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7712D6FF" wp14:editId="28CEEEC6">
            <wp:extent cx="3287810" cy="2324100"/>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3385" cy="2342179"/>
                    </a:xfrm>
                    <a:prstGeom prst="rect">
                      <a:avLst/>
                    </a:prstGeom>
                    <a:noFill/>
                    <a:ln>
                      <a:noFill/>
                    </a:ln>
                  </pic:spPr>
                </pic:pic>
              </a:graphicData>
            </a:graphic>
          </wp:inline>
        </w:drawing>
      </w:r>
    </w:p>
    <w:p w:rsidR="005C4D53" w:rsidRPr="00725A69" w:rsidRDefault="005C4D53" w:rsidP="005C4D53">
      <w:pPr>
        <w:spacing w:after="0"/>
        <w:ind w:firstLine="708"/>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5C4D53" w:rsidRPr="00725A69" w:rsidRDefault="005C4D53" w:rsidP="005C4D53">
      <w:pPr>
        <w:spacing w:after="0"/>
        <w:ind w:firstLine="708"/>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Korkuluk yüzeyinin dizaynı iki farklı noktadan merkezli ve radüslü kanalları bulunacak şekilde tasarlanacaktır. Gövde yüzeyinde bulunan federler sayesinde mukavemet kazandırılarak çocukların kavrayabileceği şekilde tasarlanacaktır.</w:t>
      </w:r>
    </w:p>
    <w:p w:rsidR="005C4D53" w:rsidRPr="00725A69" w:rsidRDefault="005C4D53" w:rsidP="005C4D53">
      <w:pPr>
        <w:spacing w:after="0"/>
        <w:ind w:firstLine="540"/>
        <w:jc w:val="both"/>
        <w:rPr>
          <w:rFonts w:ascii="Times New Roman" w:eastAsia="Arial Unicode MS" w:hAnsi="Times New Roman" w:cs="Times New Roman"/>
          <w:sz w:val="24"/>
          <w:szCs w:val="24"/>
        </w:rPr>
      </w:pPr>
      <w:r w:rsidRPr="00725A69">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725A69">
        <w:rPr>
          <w:rFonts w:ascii="Times New Roman" w:hAnsi="Times New Roman" w:cs="Times New Roman"/>
          <w:sz w:val="24"/>
          <w:szCs w:val="24"/>
        </w:rPr>
        <w:t>plastik enjeksiyon metoduyla 1.sınıf polyamid malzemeden üretilmiş</w:t>
      </w:r>
      <w:r w:rsidRPr="00725A69">
        <w:rPr>
          <w:rFonts w:ascii="Times New Roman" w:eastAsia="Arial Unicode MS" w:hAnsi="Times New Roman" w:cs="Times New Roman"/>
          <w:sz w:val="24"/>
          <w:szCs w:val="24"/>
        </w:rPr>
        <w:t xml:space="preserve"> kelepçeler ve galvaniz kaplamalı cıvatalar ile bağlanacaktır.</w:t>
      </w:r>
    </w:p>
    <w:p w:rsidR="00843A8E" w:rsidRPr="00F06123" w:rsidRDefault="00843A8E" w:rsidP="00F06123">
      <w:pPr>
        <w:spacing w:after="0"/>
        <w:jc w:val="center"/>
        <w:rPr>
          <w:rFonts w:ascii="Times New Roman" w:hAnsi="Times New Roman" w:cs="Times New Roman"/>
          <w:sz w:val="24"/>
          <w:szCs w:val="24"/>
        </w:rPr>
      </w:pPr>
    </w:p>
    <w:p w:rsidR="005C4D53" w:rsidRDefault="005C4D53" w:rsidP="005C4D53">
      <w:pPr>
        <w:spacing w:after="0"/>
        <w:jc w:val="center"/>
        <w:rPr>
          <w:rFonts w:ascii="Times New Roman" w:hAnsi="Times New Roman" w:cs="Times New Roman"/>
          <w:b/>
          <w:color w:val="000000" w:themeColor="text1"/>
          <w:sz w:val="24"/>
          <w:szCs w:val="24"/>
        </w:rPr>
      </w:pPr>
      <w:r w:rsidRPr="00335945">
        <w:rPr>
          <w:rFonts w:ascii="Times New Roman" w:hAnsi="Times New Roman" w:cs="Times New Roman"/>
          <w:b/>
          <w:color w:val="000000" w:themeColor="text1"/>
          <w:sz w:val="24"/>
          <w:szCs w:val="24"/>
        </w:rPr>
        <w:t>TÜP PANO KORKULUĞU</w:t>
      </w:r>
    </w:p>
    <w:p w:rsidR="005C4D53" w:rsidRPr="00335945" w:rsidRDefault="005C4D53" w:rsidP="005C4D5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896B926" wp14:editId="3949B34F">
            <wp:extent cx="3868428" cy="3043990"/>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9073" cy="3060235"/>
                    </a:xfrm>
                    <a:prstGeom prst="rect">
                      <a:avLst/>
                    </a:prstGeom>
                    <a:noFill/>
                    <a:ln>
                      <a:noFill/>
                    </a:ln>
                  </pic:spPr>
                </pic:pic>
              </a:graphicData>
            </a:graphic>
          </wp:inline>
        </w:drawing>
      </w:r>
    </w:p>
    <w:p w:rsidR="005C4D53" w:rsidRPr="00335945" w:rsidRDefault="005C4D53" w:rsidP="005C4D53">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930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 xml:space="preserve"> mm ölçülerinde 1. Sınıf polietilen ham mamulünden rotasyon yöntemi ile çift cidarlı olarak minimum 8</w:t>
      </w:r>
      <w:r>
        <w:rPr>
          <w:rFonts w:ascii="Times New Roman" w:hAnsi="Times New Roman" w:cs="Times New Roman"/>
          <w:color w:val="000000" w:themeColor="text1"/>
          <w:sz w:val="24"/>
          <w:szCs w:val="24"/>
        </w:rPr>
        <w:t xml:space="preserve"> kg</w:t>
      </w:r>
      <w:r w:rsidRPr="00335945">
        <w:rPr>
          <w:rFonts w:ascii="Times New Roman" w:hAnsi="Times New Roman" w:cs="Times New Roman"/>
          <w:color w:val="000000" w:themeColor="text1"/>
          <w:sz w:val="24"/>
          <w:szCs w:val="24"/>
        </w:rPr>
        <w:t xml:space="preserve"> ağırlığında tek parça halinde üretilecek olan tüp pano korkuluğu kendinden çocukların ilgisini çekecek şekilde canlı renklerden üretilmiş olacaktır.</w:t>
      </w:r>
    </w:p>
    <w:p w:rsidR="005C4D53" w:rsidRPr="00335945" w:rsidRDefault="005C4D53" w:rsidP="005C4D53">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yüzeyinin dizaynı teknik resimde görüldüğü gibi </w:t>
      </w:r>
      <w:r>
        <w:rPr>
          <w:rFonts w:ascii="Times New Roman" w:hAnsi="Times New Roman" w:cs="Times New Roman"/>
          <w:color w:val="000000" w:themeColor="text1"/>
          <w:sz w:val="24"/>
          <w:szCs w:val="24"/>
        </w:rPr>
        <w:t xml:space="preserve">tüp kaydırağa çift eğim sistemiyle bağlanacak şekilde </w:t>
      </w:r>
      <w:r w:rsidRPr="00335945">
        <w:rPr>
          <w:rFonts w:ascii="Times New Roman" w:hAnsi="Times New Roman" w:cs="Times New Roman"/>
          <w:color w:val="000000" w:themeColor="text1"/>
          <w:sz w:val="24"/>
          <w:szCs w:val="24"/>
        </w:rPr>
        <w:t>minimum 30 mm federlenecek olup dış kuvvetlere karşı yüksek mukavemetli mesnet özelliği gösterecektir.</w:t>
      </w:r>
    </w:p>
    <w:p w:rsidR="005C4D53" w:rsidRPr="00335945" w:rsidRDefault="005C4D53" w:rsidP="005C4D53">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Korkuluk üst yüzeyinin keskin ve sivri nokta bulundurmayacak radüslü bir yapı halinde dizayn edilerek estetik görünümü tamamlanacaktır.</w:t>
      </w:r>
    </w:p>
    <w:p w:rsidR="005C4D53" w:rsidRPr="00335945" w:rsidRDefault="005C4D53" w:rsidP="005C4D53">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w:t>
      </w:r>
      <w:r>
        <w:rPr>
          <w:rFonts w:ascii="Times New Roman" w:hAnsi="Times New Roman" w:cs="Times New Roman"/>
          <w:color w:val="000000" w:themeColor="text1"/>
          <w:sz w:val="24"/>
          <w:szCs w:val="24"/>
        </w:rPr>
        <w:t>Ø27 x 2</w:t>
      </w:r>
      <w:r w:rsidRPr="00335945">
        <w:rPr>
          <w:rFonts w:ascii="Times New Roman" w:hAnsi="Times New Roman" w:cs="Times New Roman"/>
          <w:color w:val="000000" w:themeColor="text1"/>
          <w:sz w:val="24"/>
          <w:szCs w:val="24"/>
        </w:rPr>
        <w:t xml:space="preserve"> mm galvanizli borunun </w:t>
      </w:r>
      <w:r w:rsidRPr="00977096">
        <w:rPr>
          <w:rFonts w:ascii="Times New Roman" w:hAnsi="Times New Roman" w:cs="Times New Roman"/>
          <w:color w:val="000000" w:themeColor="text1"/>
          <w:sz w:val="24"/>
          <w:szCs w:val="24"/>
        </w:rPr>
        <w:t>uç kısımlarından plastik enjeksiyon metoduyla 1.sınıf polyamid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5C4D53" w:rsidRDefault="005C4D53"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5C4D53" w:rsidRPr="00725A69" w:rsidRDefault="005C4D53" w:rsidP="005C4D53">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lastRenderedPageBreak/>
        <w:t>OTURAKLI PANO KORKULUĞU</w:t>
      </w:r>
    </w:p>
    <w:p w:rsidR="005C4D53" w:rsidRPr="00725A69" w:rsidRDefault="005C4D53" w:rsidP="005C4D53">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533AC5D1" wp14:editId="10C3B919">
            <wp:extent cx="4053979" cy="3176337"/>
            <wp:effectExtent l="0" t="0" r="381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7329" cy="3280818"/>
                    </a:xfrm>
                    <a:prstGeom prst="rect">
                      <a:avLst/>
                    </a:prstGeom>
                    <a:noFill/>
                    <a:ln>
                      <a:noFill/>
                    </a:ln>
                  </pic:spPr>
                </pic:pic>
              </a:graphicData>
            </a:graphic>
          </wp:inline>
        </w:drawing>
      </w:r>
    </w:p>
    <w:p w:rsidR="005C4D53" w:rsidRPr="00725A69" w:rsidRDefault="005C4D53" w:rsidP="005C4D53">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880 x 810 x 320 mm ölçülerinde 1. Sınıf polietilen ham mamulünden rotasyon yöntemi ile çift cidarlı olarak minimum 15 kg ağırlığında tek parça halinde üretilecek olan oturaklı pano korkuluğu kendinden çocukların ilgisini çekecek şekilde canlı renklerden üretilmiş olacaktır.</w:t>
      </w:r>
    </w:p>
    <w:p w:rsidR="005C4D53" w:rsidRPr="00725A69" w:rsidRDefault="005C4D53" w:rsidP="005C4D53">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Korkuluk yüzeyinin dizaynı teknik resimde görüldüğü gibi oturma bankı şeklinde tasarlanıp oturma yüksekliği çocukların rahatlıkla oturabilecekleri şekilde ergonomik olarak 350 mm yüksekliğinde olacaktır. Oturma bankı görünümlü korkuluğun tasarımı çocukların yaralanmasına sebebiyet vermeyecek şekilde keskin ve sivri yüzey bulundurmayarak radüslü olarak dizayn edilip, meydana gelebilecek dış kuvvetlere karşı yüksek mukavemet özelliği gösterebilmesi için federli yapıda olacaktır.</w:t>
      </w:r>
    </w:p>
    <w:p w:rsidR="005C4D53" w:rsidRPr="00725A69" w:rsidRDefault="005C4D53" w:rsidP="005C4D53">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Korkuluğun sırt dayama bölgesindeki federli el kavrama yerlerindeki boşlukların teknik resimde belirtildiği gibi TSE standartlarına göre &lt;89 mm olması gerekmektedir.</w:t>
      </w:r>
    </w:p>
    <w:p w:rsidR="005C4D53" w:rsidRPr="00725A69" w:rsidRDefault="005C4D53" w:rsidP="005C4D53">
      <w:pPr>
        <w:spacing w:after="0"/>
        <w:ind w:firstLine="708"/>
        <w:jc w:val="both"/>
        <w:rPr>
          <w:rFonts w:ascii="Times New Roman" w:hAnsi="Times New Roman" w:cs="Times New Roman"/>
          <w:b/>
          <w:sz w:val="24"/>
          <w:szCs w:val="24"/>
        </w:rPr>
      </w:pPr>
      <w:r w:rsidRPr="00725A69">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2 adet Ø 27 x 2 mm galvanizli borunun uç kısımlarından plastik enjeksiyon metoduyla 1.sınıf polyamid malzemeden üretilmiş</w:t>
      </w:r>
      <w:r w:rsidRPr="00725A69">
        <w:rPr>
          <w:rFonts w:ascii="Times New Roman" w:eastAsia="Arial Unicode MS" w:hAnsi="Times New Roman" w:cs="Times New Roman"/>
          <w:sz w:val="24"/>
          <w:szCs w:val="24"/>
        </w:rPr>
        <w:t xml:space="preserve"> kelepçeler ve galvaniz kaplamalı cıvatalar ile bağlanacaktır.</w:t>
      </w:r>
    </w:p>
    <w:p w:rsidR="005C4D53" w:rsidRDefault="005C4D53"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5C4D53" w:rsidRPr="00725A69" w:rsidRDefault="005C4D53" w:rsidP="00FF70B0">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lastRenderedPageBreak/>
        <w:t>TANK PANO KORKULUĞU</w:t>
      </w:r>
    </w:p>
    <w:p w:rsidR="005C4D53" w:rsidRPr="00725A69" w:rsidRDefault="005C4D53" w:rsidP="00FF70B0">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3FA0A336" wp14:editId="10A23220">
            <wp:extent cx="3774163" cy="2911642"/>
            <wp:effectExtent l="0" t="0" r="0" b="317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3876" cy="2934564"/>
                    </a:xfrm>
                    <a:prstGeom prst="rect">
                      <a:avLst/>
                    </a:prstGeom>
                    <a:noFill/>
                    <a:ln>
                      <a:noFill/>
                    </a:ln>
                  </pic:spPr>
                </pic:pic>
              </a:graphicData>
            </a:graphic>
          </wp:inline>
        </w:drawing>
      </w:r>
    </w:p>
    <w:p w:rsidR="005C4D53" w:rsidRPr="00725A69" w:rsidRDefault="005C4D53" w:rsidP="005C4D53">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900 x 1000 x 180 mm ölçülerinde 1. Sınıf polietilen ham mamulünden rotasyon yöntemi ile çift cidarlı ve minimum 13 kg ağırlığında tek parça halinde üretilecek olan tank pano korkuluğu kendinden çocukların ilgisini çekecek şekilde canlı renklerden üretilmiş olacaktır.</w:t>
      </w:r>
    </w:p>
    <w:p w:rsidR="005C4D53" w:rsidRPr="00725A69" w:rsidRDefault="005C4D53" w:rsidP="005C4D53">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Korkuluk yüzeyinin dizaynı teknik resimde görüldüğü gibi tasarımı palet, namlu ve gözetleme pencereleri ile tank görümlü dizayn edilirken gözetleme pencereleri ergonomik olarak yüksek dayanım sağlaması açısından ve çocukların elleriyle rahatça kavrayabileceği şekilde federli yapı olarak tasarlanacak olup el kavrama yerleri 35 mm olarak imal edilecektir.</w:t>
      </w:r>
    </w:p>
    <w:p w:rsidR="005C4D53" w:rsidRPr="00725A69" w:rsidRDefault="005C4D53" w:rsidP="005C4D53">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Tank görünümlü korkuluğun palet tasarımı ergonomik olarak yerden TSE standartlarına uygun yükseklikte olan üst kısmı çocukların rahatça oturabilecekleri şekilde dizayn edilecek olup oyun elemanı yüzeyinde sivri ya da keskin alan bulunmayacak biçimde radüslü ve federli yapıda olacaktır.</w:t>
      </w:r>
    </w:p>
    <w:p w:rsidR="005C4D53" w:rsidRPr="00725A69" w:rsidRDefault="005C4D53" w:rsidP="005C4D53">
      <w:pPr>
        <w:spacing w:after="0"/>
        <w:ind w:firstLine="708"/>
        <w:jc w:val="both"/>
        <w:rPr>
          <w:rFonts w:ascii="Times New Roman" w:hAnsi="Times New Roman" w:cs="Times New Roman"/>
          <w:b/>
          <w:color w:val="000000" w:themeColor="text1"/>
          <w:sz w:val="24"/>
          <w:szCs w:val="24"/>
        </w:rPr>
      </w:pPr>
      <w:r w:rsidRPr="00725A69">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ürün boyunca geçecek olan Ø 27 x 2 mm galvanizli borunun uç kısımlarından plastik enjeksiyon metoduyla 1.sınıf polyamid malzemeden üretilmiş</w:t>
      </w:r>
      <w:r w:rsidRPr="00725A69">
        <w:rPr>
          <w:rFonts w:ascii="Times New Roman" w:eastAsia="Arial Unicode MS" w:hAnsi="Times New Roman" w:cs="Times New Roman"/>
          <w:color w:val="000000" w:themeColor="text1"/>
          <w:sz w:val="24"/>
          <w:szCs w:val="24"/>
        </w:rPr>
        <w:t xml:space="preserve"> kelepçeler ve galvaniz kaplamalı cıvatalar ile bağlanacaktır.</w:t>
      </w:r>
    </w:p>
    <w:p w:rsidR="005C4D53" w:rsidRPr="00725A69" w:rsidRDefault="005C4D53" w:rsidP="005C4D53">
      <w:pPr>
        <w:spacing w:after="0"/>
        <w:jc w:val="both"/>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p>
    <w:p w:rsidR="005C4D53" w:rsidRPr="00CA3E2E" w:rsidRDefault="005C4D53" w:rsidP="005C4D5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DİNO</w:t>
      </w:r>
      <w:r w:rsidRPr="00CA3E2E">
        <w:rPr>
          <w:rFonts w:ascii="Times New Roman" w:hAnsi="Times New Roman" w:cs="Times New Roman"/>
          <w:b/>
          <w:color w:val="000000" w:themeColor="text1"/>
          <w:sz w:val="24"/>
          <w:szCs w:val="24"/>
        </w:rPr>
        <w:t>ZOR ÇATI</w:t>
      </w:r>
    </w:p>
    <w:p w:rsidR="005C4D53" w:rsidRPr="00CA3E2E" w:rsidRDefault="005C4D53" w:rsidP="005C4D5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969B17E" wp14:editId="26CB0DA2">
            <wp:extent cx="4215749" cy="3116179"/>
            <wp:effectExtent l="0" t="0" r="0" b="825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2453" cy="3135918"/>
                    </a:xfrm>
                    <a:prstGeom prst="rect">
                      <a:avLst/>
                    </a:prstGeom>
                    <a:noFill/>
                    <a:ln>
                      <a:noFill/>
                    </a:ln>
                  </pic:spPr>
                </pic:pic>
              </a:graphicData>
            </a:graphic>
          </wp:inline>
        </w:drawing>
      </w:r>
    </w:p>
    <w:p w:rsidR="005C4D53" w:rsidRPr="00CA3E2E" w:rsidRDefault="005C4D53" w:rsidP="005C4D53">
      <w:pPr>
        <w:spacing w:after="0"/>
        <w:ind w:firstLine="708"/>
        <w:jc w:val="both"/>
        <w:rPr>
          <w:rFonts w:ascii="Times New Roman" w:hAnsi="Times New Roman" w:cs="Times New Roman"/>
          <w:color w:val="000000" w:themeColor="text1"/>
          <w:sz w:val="24"/>
          <w:szCs w:val="24"/>
        </w:rPr>
      </w:pPr>
      <w:r w:rsidRPr="00CA3E2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930 x 14</w:t>
      </w:r>
      <w:r w:rsidRPr="00CA3E2E">
        <w:rPr>
          <w:rFonts w:ascii="Times New Roman" w:hAnsi="Times New Roman" w:cs="Times New Roman"/>
          <w:color w:val="000000" w:themeColor="text1"/>
          <w:sz w:val="24"/>
          <w:szCs w:val="24"/>
        </w:rPr>
        <w:t xml:space="preserve">00 mm ölçülerinde ve toplam yüksekliği </w:t>
      </w:r>
      <w:r>
        <w:rPr>
          <w:rFonts w:ascii="Times New Roman" w:hAnsi="Times New Roman" w:cs="Times New Roman"/>
          <w:color w:val="000000" w:themeColor="text1"/>
          <w:sz w:val="24"/>
          <w:szCs w:val="24"/>
        </w:rPr>
        <w:t>71</w:t>
      </w:r>
      <w:r w:rsidRPr="00CA3E2E">
        <w:rPr>
          <w:rFonts w:ascii="Times New Roman" w:hAnsi="Times New Roman" w:cs="Times New Roman"/>
          <w:color w:val="000000" w:themeColor="text1"/>
          <w:sz w:val="24"/>
          <w:szCs w:val="24"/>
        </w:rPr>
        <w:t xml:space="preserve">0 mm olan </w:t>
      </w:r>
      <w:r>
        <w:rPr>
          <w:rFonts w:ascii="Times New Roman" w:hAnsi="Times New Roman" w:cs="Times New Roman"/>
          <w:color w:val="000000" w:themeColor="text1"/>
          <w:sz w:val="24"/>
          <w:szCs w:val="24"/>
        </w:rPr>
        <w:t>dinozor çatı</w:t>
      </w:r>
      <w:r w:rsidRPr="00CA3E2E">
        <w:rPr>
          <w:rFonts w:ascii="Times New Roman" w:hAnsi="Times New Roman" w:cs="Times New Roman"/>
          <w:color w:val="000000" w:themeColor="text1"/>
          <w:sz w:val="24"/>
          <w:szCs w:val="24"/>
        </w:rPr>
        <w:t xml:space="preserve"> 1. Sınıf polietilen malzemeden minimum 30 k</w:t>
      </w:r>
      <w:r>
        <w:rPr>
          <w:rFonts w:ascii="Times New Roman" w:hAnsi="Times New Roman" w:cs="Times New Roman"/>
          <w:color w:val="000000" w:themeColor="text1"/>
          <w:sz w:val="24"/>
          <w:szCs w:val="24"/>
        </w:rPr>
        <w:t>g</w:t>
      </w:r>
      <w:r w:rsidRPr="00CA3E2E">
        <w:rPr>
          <w:rFonts w:ascii="Times New Roman" w:hAnsi="Times New Roman" w:cs="Times New Roman"/>
          <w:color w:val="000000" w:themeColor="text1"/>
          <w:sz w:val="24"/>
          <w:szCs w:val="24"/>
        </w:rPr>
        <w:t xml:space="preserve"> olarak tek parça halinde rotasyon yöntemi ile çift cidarlı olarak üretilecektir.</w:t>
      </w:r>
    </w:p>
    <w:p w:rsidR="005C4D53" w:rsidRPr="00CA3E2E" w:rsidRDefault="005C4D53" w:rsidP="005C4D5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Dino</w:t>
      </w:r>
      <w:r w:rsidRPr="00CA3E2E">
        <w:rPr>
          <w:rFonts w:ascii="Times New Roman" w:hAnsi="Times New Roman" w:cs="Times New Roman"/>
          <w:color w:val="000000" w:themeColor="text1"/>
          <w:sz w:val="24"/>
          <w:szCs w:val="24"/>
        </w:rPr>
        <w:t>zor şeklinde tasarlanan çatının üzerinde mevcut olacak desenler ve sırt bölgesi ile boyun bölges</w:t>
      </w:r>
      <w:r>
        <w:rPr>
          <w:rFonts w:ascii="Times New Roman" w:hAnsi="Times New Roman" w:cs="Times New Roman"/>
          <w:color w:val="000000" w:themeColor="text1"/>
          <w:sz w:val="24"/>
          <w:szCs w:val="24"/>
        </w:rPr>
        <w:t xml:space="preserve">indeki yele görünümlü şekilleri </w:t>
      </w:r>
      <w:r w:rsidRPr="00CA3E2E">
        <w:rPr>
          <w:rFonts w:ascii="Times New Roman" w:hAnsi="Times New Roman" w:cs="Times New Roman"/>
          <w:color w:val="000000" w:themeColor="text1"/>
          <w:sz w:val="24"/>
          <w:szCs w:val="24"/>
        </w:rPr>
        <w:t>ile görsel zenginliği artırılacak olup üzerinde bulunacak olan yuvalara benekler yerleştirilerek minimum iki renk olarak imal edilecektir.</w:t>
      </w:r>
    </w:p>
    <w:p w:rsidR="005C4D53" w:rsidRPr="00CA3E2E" w:rsidRDefault="005C4D53" w:rsidP="005C4D5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Dino</w:t>
      </w:r>
      <w:r w:rsidRPr="00CA3E2E">
        <w:rPr>
          <w:rFonts w:ascii="Times New Roman" w:hAnsi="Times New Roman" w:cs="Times New Roman"/>
          <w:color w:val="000000" w:themeColor="text1"/>
          <w:sz w:val="24"/>
          <w:szCs w:val="24"/>
        </w:rPr>
        <w:t>zor çatı oyun elemanı kıvrımlı kenar hatlarının ergonomik tasarımı;  estetik görünüm ve yüksek mukavemet dayanımı verecek şekilde dizayn edilerek kendiliğinden</w:t>
      </w:r>
      <w:r>
        <w:rPr>
          <w:rFonts w:ascii="Times New Roman" w:hAnsi="Times New Roman" w:cs="Times New Roman"/>
          <w:color w:val="000000" w:themeColor="text1"/>
          <w:sz w:val="24"/>
          <w:szCs w:val="24"/>
        </w:rPr>
        <w:t xml:space="preserve"> çocukların ilgisini </w:t>
      </w:r>
      <w:r w:rsidRPr="00CA3E2E">
        <w:rPr>
          <w:rFonts w:ascii="Times New Roman" w:hAnsi="Times New Roman" w:cs="Times New Roman"/>
          <w:color w:val="000000" w:themeColor="text1"/>
          <w:sz w:val="24"/>
          <w:szCs w:val="24"/>
        </w:rPr>
        <w:t>çekecek canlı renklerde üretilip sonradan boyanmayacaktır.</w:t>
      </w:r>
    </w:p>
    <w:p w:rsidR="00843A8E" w:rsidRPr="00F06123" w:rsidRDefault="00843A8E" w:rsidP="00F06123">
      <w:pPr>
        <w:spacing w:after="0"/>
        <w:rPr>
          <w:rFonts w:ascii="Times New Roman" w:hAnsi="Times New Roman" w:cs="Times New Roman"/>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5C4D53" w:rsidRDefault="005C4D53" w:rsidP="005C4D53">
      <w:pPr>
        <w:spacing w:after="0"/>
        <w:jc w:val="center"/>
        <w:rPr>
          <w:rFonts w:ascii="Times New Roman" w:hAnsi="Times New Roman" w:cs="Times New Roman"/>
          <w:b/>
          <w:sz w:val="24"/>
          <w:szCs w:val="24"/>
        </w:rPr>
      </w:pPr>
    </w:p>
    <w:p w:rsidR="005C4D53" w:rsidRPr="00090B82" w:rsidRDefault="005C4D53" w:rsidP="005C4D53">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3C86A55" wp14:editId="1AA41EDD">
            <wp:extent cx="6110605" cy="4462780"/>
            <wp:effectExtent l="0" t="0" r="444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5C4D53" w:rsidRPr="00090B82" w:rsidRDefault="005C4D53" w:rsidP="005C4D53">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5C4D53" w:rsidRPr="00C90B49" w:rsidRDefault="005C4D53" w:rsidP="005C4D53">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mm’lik ara boruların uç kısımları 60 tonluk başınç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5C4D53" w:rsidRPr="00090B82" w:rsidRDefault="005C4D53" w:rsidP="005C4D53">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5C4D53" w:rsidRPr="00090B82" w:rsidRDefault="005C4D53" w:rsidP="005C4D53">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plastik enjeksiyon metoduyla 1.sınıf polyamid malzemeden üretilmiş</w:t>
      </w:r>
      <w:r w:rsidRPr="00090B82">
        <w:rPr>
          <w:rFonts w:ascii="Times New Roman" w:eastAsia="Arial Unicode MS" w:hAnsi="Times New Roman" w:cs="Times New Roman"/>
          <w:sz w:val="24"/>
          <w:szCs w:val="24"/>
        </w:rPr>
        <w:t xml:space="preserve"> kelepçeler ve cıvatalar ile bağlanacaktır.  </w:t>
      </w:r>
    </w:p>
    <w:p w:rsidR="005C4D53" w:rsidRPr="00090B82" w:rsidRDefault="005C4D53" w:rsidP="005C4D53">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FF70B0" w:rsidRDefault="00FF70B0" w:rsidP="005C4D53">
      <w:pPr>
        <w:spacing w:after="0"/>
        <w:jc w:val="center"/>
        <w:rPr>
          <w:rFonts w:ascii="Times New Roman" w:hAnsi="Times New Roman" w:cs="Times New Roman"/>
          <w:b/>
          <w:color w:val="000000" w:themeColor="text1"/>
          <w:sz w:val="24"/>
          <w:szCs w:val="24"/>
        </w:rPr>
      </w:pPr>
    </w:p>
    <w:p w:rsidR="00FF70B0" w:rsidRDefault="00FF70B0" w:rsidP="005C4D53">
      <w:pPr>
        <w:spacing w:after="0"/>
        <w:jc w:val="center"/>
        <w:rPr>
          <w:rFonts w:ascii="Times New Roman" w:hAnsi="Times New Roman" w:cs="Times New Roman"/>
          <w:b/>
          <w:color w:val="000000" w:themeColor="text1"/>
          <w:sz w:val="24"/>
          <w:szCs w:val="24"/>
        </w:rPr>
      </w:pPr>
    </w:p>
    <w:p w:rsidR="00FF70B0" w:rsidRDefault="00FF70B0" w:rsidP="005C4D53">
      <w:pPr>
        <w:spacing w:after="0"/>
        <w:jc w:val="center"/>
        <w:rPr>
          <w:rFonts w:ascii="Times New Roman" w:hAnsi="Times New Roman" w:cs="Times New Roman"/>
          <w:b/>
          <w:color w:val="000000" w:themeColor="text1"/>
          <w:sz w:val="24"/>
          <w:szCs w:val="24"/>
        </w:rPr>
      </w:pPr>
    </w:p>
    <w:p w:rsidR="005C4D53" w:rsidRPr="00A9743A" w:rsidRDefault="005C4D53" w:rsidP="005C4D53">
      <w:pPr>
        <w:spacing w:after="0"/>
        <w:jc w:val="center"/>
        <w:rPr>
          <w:rFonts w:ascii="Times New Roman" w:hAnsi="Times New Roman" w:cs="Times New Roman"/>
          <w:b/>
          <w:color w:val="000000" w:themeColor="text1"/>
          <w:sz w:val="24"/>
          <w:szCs w:val="24"/>
        </w:rPr>
      </w:pPr>
      <w:r w:rsidRPr="00A9743A">
        <w:rPr>
          <w:rFonts w:ascii="Times New Roman" w:hAnsi="Times New Roman" w:cs="Times New Roman"/>
          <w:b/>
          <w:color w:val="000000" w:themeColor="text1"/>
          <w:sz w:val="24"/>
          <w:szCs w:val="24"/>
        </w:rPr>
        <w:lastRenderedPageBreak/>
        <w:t>H:100 CM İÇ MERDİVEN</w:t>
      </w:r>
    </w:p>
    <w:p w:rsidR="005C4D53" w:rsidRPr="00A9743A" w:rsidRDefault="005C4D53" w:rsidP="005C4D53">
      <w:pPr>
        <w:spacing w:after="0"/>
        <w:jc w:val="both"/>
        <w:rPr>
          <w:rFonts w:ascii="Times New Roman" w:hAnsi="Times New Roman" w:cs="Times New Roman"/>
          <w:b/>
          <w:noProof/>
          <w:color w:val="000000" w:themeColor="text1"/>
          <w:sz w:val="24"/>
          <w:szCs w:val="24"/>
          <w:lang w:eastAsia="tr-TR"/>
        </w:rPr>
      </w:pPr>
    </w:p>
    <w:p w:rsidR="005C4D53" w:rsidRPr="00A9743A" w:rsidRDefault="005C4D53" w:rsidP="005C4D5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AFDBA5F" wp14:editId="42E37600">
            <wp:extent cx="5573630" cy="4150895"/>
            <wp:effectExtent l="0" t="0" r="8255"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233" cy="4153579"/>
                    </a:xfrm>
                    <a:prstGeom prst="rect">
                      <a:avLst/>
                    </a:prstGeom>
                    <a:noFill/>
                    <a:ln>
                      <a:noFill/>
                    </a:ln>
                  </pic:spPr>
                </pic:pic>
              </a:graphicData>
            </a:graphic>
          </wp:inline>
        </w:drawing>
      </w:r>
    </w:p>
    <w:p w:rsidR="005C4D53" w:rsidRPr="00A9743A" w:rsidRDefault="005C4D53" w:rsidP="005C4D53">
      <w:pPr>
        <w:spacing w:after="0"/>
        <w:ind w:firstLine="708"/>
        <w:jc w:val="both"/>
        <w:rPr>
          <w:rFonts w:ascii="Times New Roman" w:hAnsi="Times New Roman" w:cs="Times New Roman"/>
          <w:color w:val="000000" w:themeColor="text1"/>
          <w:sz w:val="24"/>
          <w:szCs w:val="24"/>
        </w:rPr>
      </w:pPr>
      <w:r w:rsidRPr="00A9743A">
        <w:rPr>
          <w:rFonts w:ascii="Times New Roman" w:hAnsi="Times New Roman" w:cs="Times New Roman"/>
          <w:color w:val="000000" w:themeColor="text1"/>
          <w:sz w:val="24"/>
          <w:szCs w:val="24"/>
        </w:rPr>
        <w:t>880 mm genişliğinde olan H:1000 mm iç merdiven konstrüksiyonunun toplam yüksekliği 1800 mm’dir. Ana taşıyıcı boruları Ø27 x 2 mm SDM borudan bükülerek dizayn edilen konstrüksiyonun merdiven basamakları Ø27 x 2 mm borudan 520</w:t>
      </w:r>
      <w:r>
        <w:rPr>
          <w:rFonts w:ascii="Times New Roman" w:hAnsi="Times New Roman" w:cs="Times New Roman"/>
          <w:color w:val="000000" w:themeColor="text1"/>
          <w:sz w:val="24"/>
          <w:szCs w:val="24"/>
        </w:rPr>
        <w:t xml:space="preserve"> mm</w:t>
      </w:r>
      <w:r w:rsidRPr="00A9743A">
        <w:rPr>
          <w:rFonts w:ascii="Times New Roman" w:hAnsi="Times New Roman" w:cs="Times New Roman"/>
          <w:color w:val="000000" w:themeColor="text1"/>
          <w:sz w:val="24"/>
          <w:szCs w:val="24"/>
        </w:rPr>
        <w:t xml:space="preserve"> uzunluğunda olacak şekilde ve birbirine 220 mm uzaklıkta olacak şekilde örülecektir. Platform çıkış korkuluğu </w:t>
      </w:r>
      <w:r w:rsidRPr="00812DB7">
        <w:rPr>
          <w:rFonts w:ascii="Times New Roman" w:hAnsi="Times New Roman" w:cs="Times New Roman"/>
          <w:color w:val="000000" w:themeColor="text1"/>
          <w:sz w:val="24"/>
          <w:szCs w:val="24"/>
        </w:rPr>
        <w:t>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 </w:t>
      </w:r>
      <w:r w:rsidRPr="00A9743A">
        <w:rPr>
          <w:rFonts w:ascii="Times New Roman" w:hAnsi="Times New Roman" w:cs="Times New Roman"/>
          <w:color w:val="000000" w:themeColor="text1"/>
          <w:sz w:val="24"/>
          <w:szCs w:val="24"/>
        </w:rPr>
        <w:t xml:space="preserve"> Estetik bir görünümü olacak şekilde dizayn edilen iç merdiven yüzeyinde yaralanmalara ve darbeye neden olabilecek keskin ve sivri alan bulundurmayacak şekilde üretilecek olup kumlama işlemine tutulan metal aksam elektrostatik toz boya yöntemi ile dış cepheye uygun olarak boyanacaktır.</w:t>
      </w:r>
    </w:p>
    <w:p w:rsidR="005C4D53" w:rsidRPr="00A9743A" w:rsidRDefault="005C4D53" w:rsidP="005C4D53">
      <w:pPr>
        <w:spacing w:after="0"/>
        <w:ind w:firstLine="708"/>
        <w:jc w:val="both"/>
        <w:rPr>
          <w:rFonts w:ascii="Times New Roman" w:hAnsi="Times New Roman" w:cs="Times New Roman"/>
          <w:color w:val="000000" w:themeColor="text1"/>
          <w:sz w:val="24"/>
          <w:szCs w:val="24"/>
        </w:rPr>
      </w:pPr>
    </w:p>
    <w:p w:rsidR="005C4D53" w:rsidRPr="00A9743A" w:rsidRDefault="005C4D53" w:rsidP="005C4D53">
      <w:pPr>
        <w:spacing w:after="0"/>
        <w:jc w:val="both"/>
        <w:rPr>
          <w:rFonts w:ascii="Times New Roman" w:hAnsi="Times New Roman" w:cs="Times New Roman"/>
          <w:color w:val="000000" w:themeColor="text1"/>
          <w:sz w:val="24"/>
          <w:szCs w:val="24"/>
        </w:rPr>
      </w:pPr>
    </w:p>
    <w:p w:rsidR="00943DCB" w:rsidRPr="00F06123" w:rsidRDefault="00943DCB" w:rsidP="00F06123">
      <w:pPr>
        <w:spacing w:after="0"/>
        <w:rPr>
          <w:rFonts w:ascii="Times New Roman" w:hAnsi="Times New Roman" w:cs="Times New Roman"/>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FF70B0" w:rsidRDefault="00FF70B0" w:rsidP="005C4D53">
      <w:pPr>
        <w:spacing w:after="0"/>
        <w:jc w:val="center"/>
        <w:rPr>
          <w:rFonts w:ascii="Times New Roman" w:hAnsi="Times New Roman" w:cs="Times New Roman"/>
          <w:b/>
          <w:sz w:val="24"/>
          <w:szCs w:val="24"/>
        </w:rPr>
      </w:pPr>
    </w:p>
    <w:p w:rsidR="005C4D53" w:rsidRDefault="005C4D53" w:rsidP="005C4D53">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H: 100 CM KAYA VE HALAT TIRMANMA</w:t>
      </w:r>
    </w:p>
    <w:p w:rsidR="00FF70B0" w:rsidRPr="00D12E25" w:rsidRDefault="00FF70B0" w:rsidP="005C4D53">
      <w:pPr>
        <w:spacing w:after="0"/>
        <w:jc w:val="center"/>
        <w:rPr>
          <w:rFonts w:ascii="Times New Roman" w:hAnsi="Times New Roman" w:cs="Times New Roman"/>
          <w:b/>
          <w:sz w:val="24"/>
          <w:szCs w:val="24"/>
        </w:rPr>
      </w:pPr>
    </w:p>
    <w:p w:rsidR="005C4D53" w:rsidRPr="00D12E25" w:rsidRDefault="005C4D53" w:rsidP="005C4D53">
      <w:pPr>
        <w:spacing w:after="0"/>
        <w:jc w:val="center"/>
        <w:rPr>
          <w:rFonts w:ascii="Times New Roman" w:hAnsi="Times New Roman" w:cs="Times New Roman"/>
          <w:sz w:val="24"/>
          <w:szCs w:val="24"/>
        </w:rPr>
      </w:pPr>
      <w:r w:rsidRPr="00D12E25">
        <w:rPr>
          <w:rFonts w:ascii="Times New Roman" w:hAnsi="Times New Roman" w:cs="Times New Roman"/>
          <w:noProof/>
          <w:sz w:val="24"/>
          <w:szCs w:val="24"/>
          <w:lang w:eastAsia="tr-TR"/>
        </w:rPr>
        <w:drawing>
          <wp:inline distT="0" distB="0" distL="0" distR="0" wp14:anchorId="72734192" wp14:editId="4AA765F7">
            <wp:extent cx="3247468" cy="3290551"/>
            <wp:effectExtent l="0" t="0" r="0" b="571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409" cy="3300624"/>
                    </a:xfrm>
                    <a:prstGeom prst="rect">
                      <a:avLst/>
                    </a:prstGeom>
                    <a:noFill/>
                    <a:ln>
                      <a:noFill/>
                    </a:ln>
                  </pic:spPr>
                </pic:pic>
              </a:graphicData>
            </a:graphic>
          </wp:inline>
        </w:drawing>
      </w:r>
    </w:p>
    <w:p w:rsidR="005C4D53" w:rsidRPr="00D12E25" w:rsidRDefault="005C4D53" w:rsidP="005C4D53">
      <w:pPr>
        <w:spacing w:after="0"/>
        <w:jc w:val="both"/>
        <w:rPr>
          <w:rFonts w:ascii="Times New Roman" w:hAnsi="Times New Roman" w:cs="Times New Roman"/>
          <w:sz w:val="24"/>
          <w:szCs w:val="24"/>
        </w:rPr>
      </w:pPr>
      <w:r w:rsidRPr="00D12E25">
        <w:rPr>
          <w:rFonts w:ascii="Times New Roman" w:hAnsi="Times New Roman" w:cs="Times New Roman"/>
          <w:sz w:val="24"/>
          <w:szCs w:val="24"/>
        </w:rPr>
        <w:tab/>
        <w:t>Zeminden 1000 mm’lik platforma tırmanma amaçlı tasarlanan kaya tırmanma oyun elemanının zemin kısmı 1070 mm genişliğinde başlayacak olup üst kısmı 700 mm olacak şekilde estetik bütünlüğü tamamlayıcı daralan bir kesit biçiminde dizayn edilecektir.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dizayn edilmesi gerekmektedir.</w:t>
      </w:r>
    </w:p>
    <w:p w:rsidR="005C4D53" w:rsidRPr="00D12E25" w:rsidRDefault="005C4D53" w:rsidP="005C4D53">
      <w:pPr>
        <w:spacing w:after="0"/>
        <w:ind w:firstLine="540"/>
        <w:jc w:val="both"/>
        <w:rPr>
          <w:rFonts w:ascii="Times New Roman" w:eastAsia="Arial Unicode MS" w:hAnsi="Times New Roman" w:cs="Times New Roman"/>
          <w:sz w:val="24"/>
          <w:szCs w:val="24"/>
        </w:rPr>
      </w:pPr>
      <w:r w:rsidRPr="00D12E25">
        <w:rPr>
          <w:rFonts w:ascii="Times New Roman" w:hAnsi="Times New Roman" w:cs="Times New Roman"/>
          <w:sz w:val="24"/>
          <w:szCs w:val="24"/>
        </w:rPr>
        <w:t xml:space="preserve">Metal kaya tırmanma korkuluğu ana konstrüksiyonu teknik resimde verilen ölçülerde;  el tutma yerleri Ø27 x 2 mm galvaniz borudan bükülerek üretilecektir. Platform bağlantı yerlerinde mukavemet ve estetik kazanma amacıyla </w:t>
      </w:r>
      <w:r w:rsidRPr="00D12E25">
        <w:rPr>
          <w:rFonts w:ascii="Times New Roman" w:eastAsia="Arial Unicode MS" w:hAnsi="Times New Roman" w:cs="Times New Roman"/>
          <w:sz w:val="24"/>
          <w:szCs w:val="24"/>
        </w:rPr>
        <w:t xml:space="preserve">boruların uç kısımları 60 tonluk başınç altında özel kalıplarla ezilerek 5 mm’lik yassı hale gelecektir. Korkuluğun taşıyıcı ile </w:t>
      </w:r>
      <w:r w:rsidRPr="00D12E25">
        <w:rPr>
          <w:rFonts w:ascii="Times New Roman" w:hAnsi="Times New Roman" w:cs="Times New Roman"/>
          <w:sz w:val="24"/>
          <w:szCs w:val="24"/>
        </w:rPr>
        <w:t>plastik enjeksiyon metoduyla 1.sınıf polyamid malzemeden üretilmiş</w:t>
      </w:r>
      <w:r w:rsidRPr="00D12E25">
        <w:rPr>
          <w:rFonts w:ascii="Times New Roman" w:eastAsia="Arial Unicode MS" w:hAnsi="Times New Roman" w:cs="Times New Roman"/>
          <w:sz w:val="24"/>
          <w:szCs w:val="24"/>
        </w:rPr>
        <w:t xml:space="preserve"> kelepçeler ve galvaniz kaplamalı cıvatalar ile bağlanacaktır. </w:t>
      </w:r>
      <w:r w:rsidRPr="00D12E25">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5C4D53" w:rsidRPr="00D12E25" w:rsidRDefault="005C4D53" w:rsidP="005C4D53">
      <w:pPr>
        <w:spacing w:after="0"/>
        <w:ind w:firstLine="708"/>
        <w:jc w:val="both"/>
        <w:rPr>
          <w:rFonts w:ascii="Times New Roman" w:hAnsi="Times New Roman" w:cs="Times New Roman"/>
          <w:sz w:val="24"/>
          <w:szCs w:val="24"/>
        </w:rPr>
      </w:pPr>
      <w:r w:rsidRPr="00D12E25">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preslenerek gerçekleştirilecek olup bu sıkmalar herhangi bir yaralanmaya sebep vermeksizin plastik kapaklarla kapatılacaktır. </w:t>
      </w:r>
    </w:p>
    <w:p w:rsidR="00843A8E" w:rsidRPr="00F06123" w:rsidRDefault="00843A8E" w:rsidP="00F06123">
      <w:pPr>
        <w:spacing w:after="0"/>
        <w:jc w:val="center"/>
        <w:rPr>
          <w:rFonts w:ascii="Times New Roman" w:hAnsi="Times New Roman" w:cs="Times New Roman"/>
          <w:b/>
          <w:sz w:val="24"/>
          <w:szCs w:val="24"/>
        </w:rPr>
      </w:pPr>
    </w:p>
    <w:p w:rsidR="00843A8E" w:rsidRPr="00F06123" w:rsidRDefault="00843A8E" w:rsidP="00F06123">
      <w:pPr>
        <w:spacing w:after="0"/>
        <w:jc w:val="center"/>
        <w:rPr>
          <w:rFonts w:ascii="Times New Roman" w:hAnsi="Times New Roman" w:cs="Times New Roman"/>
          <w:b/>
          <w:sz w:val="24"/>
          <w:szCs w:val="24"/>
        </w:rPr>
      </w:pPr>
    </w:p>
    <w:p w:rsidR="00843A8E" w:rsidRPr="00F06123" w:rsidRDefault="00843A8E" w:rsidP="00F06123">
      <w:pPr>
        <w:spacing w:after="0"/>
        <w:jc w:val="center"/>
        <w:rPr>
          <w:rFonts w:ascii="Times New Roman" w:hAnsi="Times New Roman" w:cs="Times New Roman"/>
          <w:b/>
          <w:sz w:val="24"/>
          <w:szCs w:val="24"/>
        </w:rPr>
      </w:pPr>
    </w:p>
    <w:p w:rsidR="00843A8E" w:rsidRDefault="00843A8E" w:rsidP="00F06123">
      <w:pPr>
        <w:spacing w:after="0"/>
        <w:jc w:val="center"/>
        <w:rPr>
          <w:rFonts w:ascii="Times New Roman" w:hAnsi="Times New Roman" w:cs="Times New Roman"/>
          <w:b/>
          <w:sz w:val="24"/>
          <w:szCs w:val="24"/>
        </w:rPr>
      </w:pPr>
    </w:p>
    <w:p w:rsidR="00E10618" w:rsidRDefault="00E10618" w:rsidP="00F06123">
      <w:pPr>
        <w:spacing w:after="0"/>
        <w:jc w:val="center"/>
        <w:rPr>
          <w:rFonts w:ascii="Times New Roman" w:hAnsi="Times New Roman" w:cs="Times New Roman"/>
          <w:b/>
          <w:sz w:val="24"/>
          <w:szCs w:val="24"/>
        </w:rPr>
      </w:pPr>
    </w:p>
    <w:p w:rsidR="00E10618" w:rsidRPr="00F06123" w:rsidRDefault="00E10618" w:rsidP="00F06123">
      <w:pPr>
        <w:spacing w:after="0"/>
        <w:jc w:val="center"/>
        <w:rPr>
          <w:rFonts w:ascii="Times New Roman" w:hAnsi="Times New Roman" w:cs="Times New Roman"/>
          <w:b/>
          <w:sz w:val="24"/>
          <w:szCs w:val="24"/>
        </w:rPr>
      </w:pPr>
    </w:p>
    <w:p w:rsidR="00843A8E" w:rsidRPr="00F06123" w:rsidRDefault="00843A8E" w:rsidP="00F06123">
      <w:pPr>
        <w:spacing w:after="0"/>
        <w:jc w:val="center"/>
        <w:rPr>
          <w:rFonts w:ascii="Times New Roman" w:hAnsi="Times New Roman" w:cs="Times New Roman"/>
          <w:b/>
          <w:sz w:val="24"/>
          <w:szCs w:val="24"/>
        </w:rPr>
      </w:pPr>
    </w:p>
    <w:p w:rsidR="00843A8E" w:rsidRPr="00F06123" w:rsidRDefault="00843A8E" w:rsidP="005C4D53">
      <w:pPr>
        <w:spacing w:after="0"/>
        <w:rPr>
          <w:rFonts w:ascii="Times New Roman" w:hAnsi="Times New Roman" w:cs="Times New Roman"/>
          <w:b/>
          <w:sz w:val="24"/>
          <w:szCs w:val="24"/>
        </w:rPr>
      </w:pPr>
    </w:p>
    <w:p w:rsidR="005C4D53" w:rsidRPr="009F02D9" w:rsidRDefault="005C4D53" w:rsidP="005C4D53">
      <w:pPr>
        <w:spacing w:after="0"/>
        <w:jc w:val="center"/>
        <w:rPr>
          <w:rFonts w:ascii="Times New Roman" w:hAnsi="Times New Roman" w:cs="Times New Roman"/>
          <w:b/>
          <w:color w:val="000000" w:themeColor="text1"/>
          <w:sz w:val="24"/>
          <w:szCs w:val="24"/>
        </w:rPr>
      </w:pPr>
      <w:r w:rsidRPr="009F02D9">
        <w:rPr>
          <w:rFonts w:ascii="Times New Roman" w:hAnsi="Times New Roman" w:cs="Times New Roman"/>
          <w:b/>
          <w:color w:val="000000" w:themeColor="text1"/>
          <w:sz w:val="24"/>
          <w:szCs w:val="24"/>
        </w:rPr>
        <w:lastRenderedPageBreak/>
        <w:t>2 M BALIKLI RAMPA KÖPRÜ</w:t>
      </w:r>
    </w:p>
    <w:p w:rsidR="005C4D53" w:rsidRPr="009F02D9" w:rsidRDefault="005C4D53" w:rsidP="005C4D5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E744261" wp14:editId="7D2372F4">
            <wp:extent cx="4743918" cy="333934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6136" cy="3347942"/>
                    </a:xfrm>
                    <a:prstGeom prst="rect">
                      <a:avLst/>
                    </a:prstGeom>
                    <a:noFill/>
                    <a:ln>
                      <a:noFill/>
                    </a:ln>
                  </pic:spPr>
                </pic:pic>
              </a:graphicData>
            </a:graphic>
          </wp:inline>
        </w:drawing>
      </w:r>
    </w:p>
    <w:p w:rsidR="005C4D53" w:rsidRPr="0050210E" w:rsidRDefault="005C4D53" w:rsidP="005C4D53">
      <w:pPr>
        <w:spacing w:after="0"/>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Rampa köprü 0 dan 500 mm yükseklikteki platforma geçiş sağlayacak şekilde tasarlanmalıdır.</w:t>
      </w:r>
    </w:p>
    <w:p w:rsidR="005C4D53" w:rsidRPr="009F02D9" w:rsidRDefault="005C4D53" w:rsidP="005C4D53">
      <w:pPr>
        <w:spacing w:after="0"/>
        <w:ind w:firstLine="540"/>
        <w:jc w:val="both"/>
        <w:rPr>
          <w:rFonts w:ascii="Times New Roman" w:eastAsia="Arial Unicode MS" w:hAnsi="Times New Roman" w:cs="Times New Roman"/>
          <w:color w:val="000000" w:themeColor="text1"/>
          <w:sz w:val="24"/>
          <w:szCs w:val="24"/>
        </w:rPr>
      </w:pPr>
      <w:r w:rsidRPr="009F02D9">
        <w:rPr>
          <w:rFonts w:ascii="Times New Roman" w:eastAsia="Arial Unicode MS" w:hAnsi="Times New Roman" w:cs="Times New Roman"/>
          <w:color w:val="000000" w:themeColor="text1"/>
          <w:sz w:val="24"/>
          <w:szCs w:val="24"/>
        </w:rPr>
        <w:t xml:space="preserve">Rampa ayak basma kısımları </w:t>
      </w:r>
      <w:smartTag w:uri="urn:schemas-microsoft-com:office:smarttags" w:element="metricconverter">
        <w:smartTagPr>
          <w:attr w:name="ProductID" w:val="2 mm"/>
        </w:smartTagPr>
        <w:r w:rsidRPr="009F02D9">
          <w:rPr>
            <w:rFonts w:ascii="Times New Roman" w:eastAsia="Arial Unicode MS" w:hAnsi="Times New Roman" w:cs="Times New Roman"/>
            <w:color w:val="000000" w:themeColor="text1"/>
            <w:sz w:val="24"/>
            <w:szCs w:val="24"/>
          </w:rPr>
          <w:t>2 mm</w:t>
        </w:r>
      </w:smartTag>
      <w:r w:rsidRPr="009F02D9">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5C4D53" w:rsidRPr="009F02D9" w:rsidRDefault="005C4D53" w:rsidP="005C4D53">
      <w:pPr>
        <w:spacing w:after="0"/>
        <w:ind w:firstLine="540"/>
        <w:jc w:val="both"/>
        <w:rPr>
          <w:rFonts w:ascii="Times New Roman" w:eastAsia="Arial Unicode MS" w:hAnsi="Times New Roman" w:cs="Times New Roman"/>
          <w:color w:val="000000" w:themeColor="text1"/>
          <w:sz w:val="24"/>
          <w:szCs w:val="24"/>
        </w:rPr>
      </w:pPr>
      <w:r w:rsidRPr="009F02D9">
        <w:rPr>
          <w:rFonts w:ascii="Times New Roman" w:eastAsia="Arial Unicode MS" w:hAnsi="Times New Roman" w:cs="Times New Roman"/>
          <w:color w:val="000000" w:themeColor="text1"/>
          <w:sz w:val="24"/>
          <w:szCs w:val="24"/>
        </w:rPr>
        <w:t>Platform rampanın 2000 mm boyunda 1000 mm genişliğinde ve 40 mm yüksekliğinde olup rampa yüzeyinde yağmur sularını tasfiye etmek amaçlı delikler mevcut olacaktır. Bu deliklerin parmak sıkışmasını önleme amaçlı minimum 25 mm olması gerekmektedir.</w:t>
      </w:r>
    </w:p>
    <w:p w:rsidR="005C4D53" w:rsidRPr="009F02D9" w:rsidRDefault="005C4D53" w:rsidP="005C4D53">
      <w:pPr>
        <w:spacing w:after="0"/>
        <w:ind w:firstLine="540"/>
        <w:jc w:val="both"/>
        <w:rPr>
          <w:rFonts w:ascii="Times New Roman" w:eastAsia="Arial Unicode MS" w:hAnsi="Times New Roman" w:cs="Times New Roman"/>
          <w:color w:val="000000" w:themeColor="text1"/>
          <w:sz w:val="24"/>
          <w:szCs w:val="24"/>
        </w:rPr>
      </w:pPr>
      <w:r w:rsidRPr="009F02D9">
        <w:rPr>
          <w:rFonts w:ascii="Times New Roman" w:eastAsia="Arial Unicode MS" w:hAnsi="Times New Roman" w:cs="Times New Roman"/>
          <w:color w:val="000000" w:themeColor="text1"/>
          <w:sz w:val="24"/>
          <w:szCs w:val="24"/>
        </w:rPr>
        <w:t xml:space="preserve">Platformun üzerine korkuluğun montajı ve oyun grubuna montajı de monte olacak şekilde tasarlanıp bağlantı yerleri mevcut olacak olup plastisol kaplama işleminden sonra yüzeyine kesme ve delme gibi işlemler yapılmayacaktır. </w:t>
      </w:r>
    </w:p>
    <w:p w:rsidR="005C4D53" w:rsidRPr="009F02D9" w:rsidRDefault="005C4D53" w:rsidP="005C4D53">
      <w:pPr>
        <w:spacing w:after="0"/>
        <w:ind w:firstLine="540"/>
        <w:jc w:val="both"/>
        <w:rPr>
          <w:rFonts w:ascii="Times New Roman" w:eastAsia="Arial Unicode MS" w:hAnsi="Times New Roman" w:cs="Times New Roman"/>
          <w:color w:val="000000" w:themeColor="text1"/>
          <w:sz w:val="24"/>
          <w:szCs w:val="24"/>
        </w:rPr>
      </w:pPr>
      <w:r w:rsidRPr="009F02D9">
        <w:rPr>
          <w:rFonts w:ascii="Times New Roman" w:eastAsia="Arial Unicode MS" w:hAnsi="Times New Roman" w:cs="Times New Roman"/>
          <w:color w:val="000000" w:themeColor="text1"/>
          <w:sz w:val="24"/>
          <w:szCs w:val="24"/>
        </w:rPr>
        <w:t>Oyun grubu elemanının korku</w:t>
      </w:r>
      <w:r>
        <w:rPr>
          <w:rFonts w:ascii="Times New Roman" w:eastAsia="Arial Unicode MS" w:hAnsi="Times New Roman" w:cs="Times New Roman"/>
          <w:color w:val="000000" w:themeColor="text1"/>
          <w:sz w:val="24"/>
          <w:szCs w:val="24"/>
        </w:rPr>
        <w:t>luğu el tutma yerleri Ø27 x 2</w:t>
      </w:r>
      <w:r w:rsidRPr="009F02D9">
        <w:rPr>
          <w:rFonts w:ascii="Times New Roman" w:eastAsia="Arial Unicode MS" w:hAnsi="Times New Roman" w:cs="Times New Roman"/>
          <w:color w:val="000000" w:themeColor="text1"/>
          <w:sz w:val="24"/>
          <w:szCs w:val="24"/>
        </w:rPr>
        <w:t xml:space="preserve"> mm galvanizli borudan üretilip, parmak araları </w:t>
      </w:r>
      <w:r>
        <w:rPr>
          <w:rFonts w:ascii="Times New Roman" w:eastAsia="Arial Unicode MS" w:hAnsi="Times New Roman" w:cs="Times New Roman"/>
          <w:color w:val="000000" w:themeColor="text1"/>
          <w:sz w:val="24"/>
          <w:szCs w:val="24"/>
        </w:rPr>
        <w:t>Ø21 x 2 mm galvanizli borudan</w:t>
      </w:r>
      <w:r w:rsidRPr="009F02D9">
        <w:rPr>
          <w:rFonts w:ascii="Times New Roman" w:eastAsia="Arial Unicode MS" w:hAnsi="Times New Roman" w:cs="Times New Roman"/>
          <w:color w:val="000000" w:themeColor="text1"/>
          <w:sz w:val="24"/>
          <w:szCs w:val="24"/>
        </w:rPr>
        <w:t xml:space="preserve"> TSE EN 1176-1 standardına göre;  ≤ 89 mm olacak şekilde bükümlü borulardan toplam yüksekliği 820 mm olacak şekilde örülecektir. </w:t>
      </w:r>
    </w:p>
    <w:p w:rsidR="005C4D53" w:rsidRPr="009F02D9" w:rsidRDefault="005C4D53" w:rsidP="005C4D53">
      <w:pPr>
        <w:spacing w:after="0"/>
        <w:ind w:firstLine="540"/>
        <w:jc w:val="both"/>
        <w:rPr>
          <w:rFonts w:ascii="Times New Roman" w:eastAsia="Arial Unicode MS" w:hAnsi="Times New Roman" w:cs="Times New Roman"/>
          <w:color w:val="000000" w:themeColor="text1"/>
          <w:sz w:val="24"/>
          <w:szCs w:val="24"/>
        </w:rPr>
      </w:pPr>
      <w:r w:rsidRPr="009F02D9">
        <w:rPr>
          <w:rFonts w:ascii="Times New Roman" w:eastAsia="Arial Unicode MS" w:hAnsi="Times New Roman" w:cs="Times New Roman"/>
          <w:color w:val="000000" w:themeColor="text1"/>
          <w:sz w:val="24"/>
          <w:szCs w:val="24"/>
        </w:rPr>
        <w:t xml:space="preserve">Köprü korkuluklarının üzerinde çocukların ilgisini çekici renklerden üretilmiş polietilen balık figürleri mevcut olup köprü, kulelere </w:t>
      </w:r>
      <w:r w:rsidRPr="009F02D9">
        <w:rPr>
          <w:rFonts w:ascii="Times New Roman" w:hAnsi="Times New Roman" w:cs="Times New Roman"/>
          <w:color w:val="000000" w:themeColor="text1"/>
          <w:sz w:val="24"/>
          <w:szCs w:val="24"/>
        </w:rPr>
        <w:t>plastik enjeksiyon metoduyla 1.sınıf polyamid malzemeden üretilmiş</w:t>
      </w:r>
      <w:r w:rsidRPr="009F02D9">
        <w:rPr>
          <w:rFonts w:ascii="Times New Roman" w:eastAsia="Arial Unicode MS" w:hAnsi="Times New Roman" w:cs="Times New Roman"/>
          <w:color w:val="000000" w:themeColor="text1"/>
          <w:sz w:val="24"/>
          <w:szCs w:val="24"/>
        </w:rPr>
        <w:t xml:space="preserve"> kelepçe ve cıvatalar ile montaj edilecektir. Korkuluk metal aksamları kumlama işlemine tabi tutularak elektrostatik toz boya yöntemi ile dış cepheye uygun olarak boyanacaktır.</w:t>
      </w:r>
    </w:p>
    <w:p w:rsidR="005C4D53" w:rsidRPr="009F02D9" w:rsidRDefault="005C4D53" w:rsidP="00FF70B0">
      <w:pPr>
        <w:spacing w:after="0"/>
        <w:jc w:val="center"/>
        <w:rPr>
          <w:rFonts w:ascii="Times New Roman" w:hAnsi="Times New Roman" w:cs="Times New Roman"/>
          <w:color w:val="000000" w:themeColor="text1"/>
          <w:sz w:val="24"/>
          <w:szCs w:val="24"/>
        </w:rPr>
      </w:pPr>
      <w:r w:rsidRPr="009F02D9">
        <w:rPr>
          <w:rFonts w:ascii="Times New Roman" w:hAnsi="Times New Roman" w:cs="Times New Roman"/>
          <w:noProof/>
          <w:color w:val="000000" w:themeColor="text1"/>
          <w:sz w:val="24"/>
          <w:szCs w:val="24"/>
          <w:lang w:eastAsia="tr-TR"/>
        </w:rPr>
        <w:drawing>
          <wp:inline distT="0" distB="0" distL="0" distR="0" wp14:anchorId="53FDF440" wp14:editId="50900D98">
            <wp:extent cx="3810296" cy="166149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7314" cy="1664553"/>
                    </a:xfrm>
                    <a:prstGeom prst="rect">
                      <a:avLst/>
                    </a:prstGeom>
                    <a:noFill/>
                    <a:ln>
                      <a:noFill/>
                    </a:ln>
                  </pic:spPr>
                </pic:pic>
              </a:graphicData>
            </a:graphic>
          </wp:inline>
        </w:drawing>
      </w:r>
    </w:p>
    <w:p w:rsidR="005C4D53" w:rsidRPr="003F2687" w:rsidRDefault="005C4D53" w:rsidP="005C4D53">
      <w:pPr>
        <w:jc w:val="center"/>
        <w:rPr>
          <w:rFonts w:ascii="Times New Roman" w:hAnsi="Times New Roman" w:cs="Times New Roman"/>
          <w:b/>
          <w:sz w:val="24"/>
          <w:szCs w:val="24"/>
        </w:rPr>
      </w:pPr>
      <w:r w:rsidRPr="003F2687">
        <w:rPr>
          <w:rFonts w:ascii="Times New Roman" w:hAnsi="Times New Roman" w:cs="Times New Roman"/>
          <w:b/>
          <w:sz w:val="24"/>
          <w:szCs w:val="24"/>
        </w:rPr>
        <w:lastRenderedPageBreak/>
        <w:t>BALIK</w:t>
      </w:r>
    </w:p>
    <w:p w:rsidR="005C4D53" w:rsidRPr="003F2687" w:rsidRDefault="005C4D53" w:rsidP="005C4D53">
      <w:pPr>
        <w:jc w:val="center"/>
        <w:rPr>
          <w:rFonts w:ascii="Times New Roman" w:hAnsi="Times New Roman" w:cs="Times New Roman"/>
          <w:sz w:val="24"/>
          <w:szCs w:val="24"/>
        </w:rPr>
      </w:pPr>
      <w:r w:rsidRPr="003F2687">
        <w:rPr>
          <w:rFonts w:ascii="Times New Roman" w:hAnsi="Times New Roman" w:cs="Times New Roman"/>
          <w:noProof/>
          <w:sz w:val="24"/>
          <w:szCs w:val="24"/>
          <w:lang w:eastAsia="tr-TR"/>
        </w:rPr>
        <w:drawing>
          <wp:inline distT="0" distB="0" distL="0" distR="0" wp14:anchorId="416671F6" wp14:editId="122EB9DF">
            <wp:extent cx="4558431" cy="2973546"/>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2267" cy="2976048"/>
                    </a:xfrm>
                    <a:prstGeom prst="rect">
                      <a:avLst/>
                    </a:prstGeom>
                    <a:noFill/>
                    <a:ln>
                      <a:noFill/>
                    </a:ln>
                  </pic:spPr>
                </pic:pic>
              </a:graphicData>
            </a:graphic>
          </wp:inline>
        </w:drawing>
      </w:r>
    </w:p>
    <w:p w:rsidR="005C4D53" w:rsidRPr="003F2687" w:rsidRDefault="005C4D53" w:rsidP="005C4D53">
      <w:pPr>
        <w:ind w:firstLine="708"/>
        <w:jc w:val="both"/>
        <w:rPr>
          <w:rFonts w:ascii="Times New Roman" w:hAnsi="Times New Roman" w:cs="Times New Roman"/>
          <w:sz w:val="24"/>
          <w:szCs w:val="24"/>
        </w:rPr>
      </w:pPr>
      <w:r w:rsidRPr="003F2687">
        <w:rPr>
          <w:rFonts w:ascii="Times New Roman" w:hAnsi="Times New Roman" w:cs="Times New Roman"/>
          <w:sz w:val="24"/>
          <w:szCs w:val="24"/>
        </w:rPr>
        <w:t>1790</w:t>
      </w:r>
      <w:r>
        <w:rPr>
          <w:rFonts w:ascii="Times New Roman" w:hAnsi="Times New Roman" w:cs="Times New Roman"/>
          <w:sz w:val="24"/>
          <w:szCs w:val="24"/>
        </w:rPr>
        <w:t xml:space="preserve"> </w:t>
      </w:r>
      <w:r w:rsidRPr="003F2687">
        <w:rPr>
          <w:rFonts w:ascii="Times New Roman" w:hAnsi="Times New Roman" w:cs="Times New Roman"/>
          <w:sz w:val="24"/>
          <w:szCs w:val="24"/>
        </w:rPr>
        <w:t>x 820 x 100 mm ölçülerine sahip balık figürü 1. Sınıf polietilen malzemeden rotasyon yöntemiyle çift cidarlı olarak minimum 15 kg ağırlığında imal edilecektir.</w:t>
      </w:r>
    </w:p>
    <w:p w:rsidR="005C4D53" w:rsidRPr="003F2687" w:rsidRDefault="005C4D53" w:rsidP="005C4D53">
      <w:pPr>
        <w:ind w:firstLine="708"/>
        <w:jc w:val="both"/>
        <w:rPr>
          <w:rFonts w:ascii="Times New Roman" w:hAnsi="Times New Roman" w:cs="Times New Roman"/>
          <w:sz w:val="24"/>
          <w:szCs w:val="24"/>
        </w:rPr>
      </w:pPr>
      <w:r w:rsidRPr="003F2687">
        <w:rPr>
          <w:rFonts w:ascii="Times New Roman" w:hAnsi="Times New Roman" w:cs="Times New Roman"/>
          <w:sz w:val="24"/>
          <w:szCs w:val="24"/>
        </w:rPr>
        <w:t>Balık figürünün üzerinde görsel bütünlüğü sağlayan ve yüksek mukavemet kazandıracak yüzgeç figürlü federler mevcut olacaktır. Yüzeyde yaralanmalara sebep olabilecek sivri kenar ve köşe bulundurmayan polietilen balık figürü çocukların ilgisini çekecek canlı renklerden tek parça olarak üretilecektir. Figür üzerinde kullanıcıyı tırmanmaya teşvik edecek basamak kalınlığına sahip herhangi bir çıkıntı bulunmayacaktır.</w:t>
      </w:r>
    </w:p>
    <w:p w:rsidR="005C4D53" w:rsidRPr="009F02D9" w:rsidRDefault="005C4D53" w:rsidP="005C4D53">
      <w:pPr>
        <w:spacing w:after="0"/>
        <w:jc w:val="center"/>
        <w:rPr>
          <w:rFonts w:ascii="Times New Roman" w:hAnsi="Times New Roman" w:cs="Times New Roman"/>
          <w:b/>
          <w:color w:val="000000" w:themeColor="text1"/>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Default="00FF70B0" w:rsidP="00FF70B0">
      <w:pPr>
        <w:spacing w:after="0"/>
        <w:ind w:firstLine="708"/>
        <w:jc w:val="center"/>
        <w:rPr>
          <w:rFonts w:ascii="Times New Roman" w:hAnsi="Times New Roman" w:cs="Times New Roman"/>
          <w:b/>
          <w:bCs/>
          <w:sz w:val="24"/>
          <w:szCs w:val="24"/>
        </w:rPr>
      </w:pPr>
    </w:p>
    <w:p w:rsidR="00FF70B0" w:rsidRPr="00D12E25" w:rsidRDefault="00FF70B0" w:rsidP="00FF70B0">
      <w:pPr>
        <w:spacing w:after="0"/>
        <w:ind w:firstLine="708"/>
        <w:jc w:val="center"/>
        <w:rPr>
          <w:rFonts w:ascii="Times New Roman" w:hAnsi="Times New Roman" w:cs="Times New Roman"/>
          <w:b/>
          <w:bCs/>
          <w:sz w:val="24"/>
          <w:szCs w:val="24"/>
        </w:rPr>
      </w:pPr>
      <w:r w:rsidRPr="00D12E25">
        <w:rPr>
          <w:rFonts w:ascii="Times New Roman" w:hAnsi="Times New Roman" w:cs="Times New Roman"/>
          <w:b/>
          <w:bCs/>
          <w:sz w:val="24"/>
          <w:szCs w:val="24"/>
        </w:rPr>
        <w:lastRenderedPageBreak/>
        <w:t>OYUN GRUBU MONTAJ DETAYLARI</w:t>
      </w:r>
    </w:p>
    <w:p w:rsidR="00FF70B0" w:rsidRPr="00D12E25" w:rsidRDefault="00FF70B0" w:rsidP="00FF70B0">
      <w:pPr>
        <w:spacing w:after="0"/>
        <w:ind w:firstLine="708"/>
        <w:jc w:val="center"/>
        <w:rPr>
          <w:rFonts w:ascii="Times New Roman" w:hAnsi="Times New Roman" w:cs="Times New Roman"/>
          <w:bCs/>
          <w:sz w:val="24"/>
          <w:szCs w:val="24"/>
        </w:rPr>
      </w:pPr>
      <w:r w:rsidRPr="00D12E25">
        <w:rPr>
          <w:rFonts w:ascii="Times New Roman" w:hAnsi="Times New Roman" w:cs="Times New Roman"/>
          <w:bCs/>
          <w:sz w:val="24"/>
          <w:szCs w:val="24"/>
        </w:rPr>
        <w:t>Toprak Zemine Montaj</w:t>
      </w:r>
    </w:p>
    <w:p w:rsidR="00FF70B0" w:rsidRPr="00D12E25" w:rsidRDefault="00FF70B0" w:rsidP="00FF70B0">
      <w:pPr>
        <w:spacing w:after="0"/>
        <w:ind w:firstLine="708"/>
        <w:jc w:val="center"/>
        <w:rPr>
          <w:rFonts w:ascii="Times New Roman" w:hAnsi="Times New Roman" w:cs="Times New Roman"/>
          <w:b/>
          <w:bCs/>
          <w:noProof/>
          <w:sz w:val="24"/>
          <w:szCs w:val="24"/>
          <w:lang w:eastAsia="tr-TR"/>
        </w:rPr>
      </w:pPr>
    </w:p>
    <w:p w:rsidR="00FF70B0" w:rsidRPr="00D12E25" w:rsidRDefault="00FF70B0" w:rsidP="00FF70B0">
      <w:pPr>
        <w:spacing w:after="0"/>
        <w:ind w:firstLine="708"/>
        <w:jc w:val="center"/>
        <w:rPr>
          <w:rFonts w:ascii="Times New Roman" w:hAnsi="Times New Roman" w:cs="Times New Roman"/>
          <w:b/>
          <w:bCs/>
          <w:sz w:val="24"/>
          <w:szCs w:val="24"/>
        </w:rPr>
      </w:pPr>
      <w:r w:rsidRPr="00D12E25">
        <w:rPr>
          <w:rFonts w:ascii="Times New Roman" w:hAnsi="Times New Roman" w:cs="Times New Roman"/>
          <w:b/>
          <w:bCs/>
          <w:noProof/>
          <w:sz w:val="24"/>
          <w:szCs w:val="24"/>
          <w:lang w:eastAsia="tr-TR"/>
        </w:rPr>
        <w:drawing>
          <wp:inline distT="0" distB="0" distL="0" distR="0" wp14:anchorId="1FE920C7" wp14:editId="4D9B38BA">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1"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FF70B0" w:rsidRPr="00D12E25" w:rsidRDefault="00FF70B0" w:rsidP="00FF70B0">
      <w:pPr>
        <w:spacing w:after="0"/>
        <w:ind w:firstLine="284"/>
        <w:jc w:val="both"/>
        <w:rPr>
          <w:rFonts w:ascii="Times New Roman" w:hAnsi="Times New Roman" w:cs="Times New Roman"/>
          <w:sz w:val="24"/>
          <w:szCs w:val="24"/>
        </w:rPr>
      </w:pPr>
      <w:r w:rsidRPr="00D12E25">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06315A">
        <w:rPr>
          <w:rFonts w:ascii="Times New Roman" w:hAnsi="Times New Roman" w:cs="Times New Roman"/>
          <w:sz w:val="24"/>
          <w:szCs w:val="24"/>
        </w:rPr>
        <w:t>kule tipine göre</w:t>
      </w:r>
      <w:r w:rsidR="0006315A" w:rsidRPr="00E52C74">
        <w:rPr>
          <w:rFonts w:ascii="Times New Roman" w:hAnsi="Times New Roman" w:cs="Times New Roman"/>
          <w:sz w:val="24"/>
          <w:szCs w:val="24"/>
        </w:rPr>
        <w:t xml:space="preserve"> </w:t>
      </w:r>
      <w:r w:rsidRPr="00D12E25">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FF70B0" w:rsidRPr="00D12E25" w:rsidRDefault="00FF70B0" w:rsidP="00FF70B0">
      <w:pPr>
        <w:spacing w:after="0"/>
        <w:ind w:firstLine="708"/>
        <w:jc w:val="both"/>
        <w:rPr>
          <w:rFonts w:ascii="Times New Roman" w:hAnsi="Times New Roman" w:cs="Times New Roman"/>
          <w:sz w:val="24"/>
          <w:szCs w:val="24"/>
        </w:rPr>
      </w:pPr>
    </w:p>
    <w:p w:rsidR="00FF70B0" w:rsidRPr="00D12E25" w:rsidRDefault="00FF70B0" w:rsidP="00FF70B0">
      <w:pPr>
        <w:spacing w:after="0"/>
        <w:ind w:firstLine="708"/>
        <w:jc w:val="center"/>
        <w:rPr>
          <w:rFonts w:ascii="Times New Roman" w:hAnsi="Times New Roman" w:cs="Times New Roman"/>
          <w:bCs/>
          <w:sz w:val="24"/>
          <w:szCs w:val="24"/>
        </w:rPr>
      </w:pPr>
      <w:r w:rsidRPr="00D12E25">
        <w:rPr>
          <w:rFonts w:ascii="Times New Roman" w:hAnsi="Times New Roman" w:cs="Times New Roman"/>
          <w:sz w:val="24"/>
          <w:szCs w:val="24"/>
        </w:rPr>
        <w:t xml:space="preserve">Beton </w:t>
      </w:r>
      <w:r w:rsidRPr="00D12E25">
        <w:rPr>
          <w:rFonts w:ascii="Times New Roman" w:hAnsi="Times New Roman" w:cs="Times New Roman"/>
          <w:bCs/>
          <w:sz w:val="24"/>
          <w:szCs w:val="24"/>
        </w:rPr>
        <w:t>Zemine Montaj</w:t>
      </w:r>
    </w:p>
    <w:p w:rsidR="00FF70B0" w:rsidRPr="00D12E25" w:rsidRDefault="00FF70B0" w:rsidP="00FF70B0">
      <w:pPr>
        <w:spacing w:after="0"/>
        <w:rPr>
          <w:rFonts w:ascii="Times New Roman" w:hAnsi="Times New Roman" w:cs="Times New Roman"/>
          <w:b/>
          <w:bCs/>
          <w:noProof/>
          <w:sz w:val="24"/>
          <w:szCs w:val="24"/>
          <w:lang w:eastAsia="tr-TR"/>
        </w:rPr>
      </w:pPr>
    </w:p>
    <w:p w:rsidR="00FF70B0" w:rsidRPr="00D12E25" w:rsidRDefault="00FF70B0" w:rsidP="00FF70B0">
      <w:pPr>
        <w:spacing w:after="0"/>
        <w:ind w:firstLine="708"/>
        <w:jc w:val="center"/>
        <w:rPr>
          <w:rFonts w:ascii="Times New Roman" w:hAnsi="Times New Roman" w:cs="Times New Roman"/>
          <w:b/>
          <w:bCs/>
          <w:sz w:val="24"/>
          <w:szCs w:val="24"/>
        </w:rPr>
      </w:pPr>
      <w:r w:rsidRPr="00D12E25">
        <w:rPr>
          <w:rFonts w:ascii="Times New Roman" w:hAnsi="Times New Roman" w:cs="Times New Roman"/>
          <w:b/>
          <w:bCs/>
          <w:noProof/>
          <w:sz w:val="24"/>
          <w:szCs w:val="24"/>
          <w:lang w:eastAsia="tr-TR"/>
        </w:rPr>
        <w:drawing>
          <wp:inline distT="0" distB="0" distL="0" distR="0" wp14:anchorId="56DC0785" wp14:editId="52194BE3">
            <wp:extent cx="3255430" cy="2067801"/>
            <wp:effectExtent l="0" t="0" r="2540" b="889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2"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F70B0" w:rsidRPr="00D12E25" w:rsidRDefault="00FF70B0" w:rsidP="00FF70B0">
      <w:pPr>
        <w:spacing w:after="0"/>
        <w:ind w:firstLine="708"/>
        <w:jc w:val="both"/>
        <w:rPr>
          <w:rFonts w:ascii="Times New Roman" w:eastAsia="Times New Roman" w:hAnsi="Times New Roman" w:cs="Times New Roman"/>
          <w:sz w:val="24"/>
          <w:szCs w:val="24"/>
          <w:lang w:eastAsia="tr-TR"/>
        </w:rPr>
      </w:pPr>
      <w:r w:rsidRPr="00D12E25">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p w:rsidR="00FF70B0" w:rsidRPr="00D12E25" w:rsidRDefault="00FF70B0" w:rsidP="00FF70B0">
      <w:pPr>
        <w:spacing w:after="0"/>
        <w:ind w:firstLine="708"/>
        <w:jc w:val="center"/>
        <w:rPr>
          <w:rFonts w:ascii="Times New Roman" w:hAnsi="Times New Roman" w:cs="Times New Roman"/>
          <w:b/>
          <w:bCs/>
          <w:sz w:val="24"/>
          <w:szCs w:val="24"/>
        </w:rPr>
      </w:pPr>
    </w:p>
    <w:p w:rsidR="00FF70B0" w:rsidRPr="00D12E25" w:rsidRDefault="00FF70B0" w:rsidP="00FF70B0">
      <w:pPr>
        <w:spacing w:after="0"/>
        <w:jc w:val="center"/>
        <w:rPr>
          <w:rFonts w:ascii="Times New Roman" w:hAnsi="Times New Roman" w:cs="Times New Roman"/>
          <w:b/>
          <w:sz w:val="24"/>
          <w:szCs w:val="24"/>
        </w:rPr>
      </w:pPr>
    </w:p>
    <w:p w:rsidR="00C73BB3" w:rsidRPr="00F06123" w:rsidRDefault="00C73BB3" w:rsidP="005C4D53">
      <w:pPr>
        <w:spacing w:after="0"/>
        <w:jc w:val="center"/>
        <w:rPr>
          <w:rFonts w:ascii="Times New Roman" w:hAnsi="Times New Roman" w:cs="Times New Roman"/>
          <w:b/>
          <w:bCs/>
          <w:sz w:val="24"/>
          <w:szCs w:val="24"/>
        </w:rPr>
      </w:pPr>
    </w:p>
    <w:sectPr w:rsidR="00C73BB3" w:rsidRPr="00F06123"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EB5478DC"/>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6"/>
  </w:num>
  <w:num w:numId="3">
    <w:abstractNumId w:val="1"/>
  </w:num>
  <w:num w:numId="4">
    <w:abstractNumId w:val="14"/>
  </w:num>
  <w:num w:numId="5">
    <w:abstractNumId w:val="13"/>
  </w:num>
  <w:num w:numId="6">
    <w:abstractNumId w:val="12"/>
  </w:num>
  <w:num w:numId="7">
    <w:abstractNumId w:val="6"/>
  </w:num>
  <w:num w:numId="8">
    <w:abstractNumId w:val="15"/>
  </w:num>
  <w:num w:numId="9">
    <w:abstractNumId w:val="11"/>
  </w:num>
  <w:num w:numId="10">
    <w:abstractNumId w:val="0"/>
  </w:num>
  <w:num w:numId="11">
    <w:abstractNumId w:val="2"/>
  </w:num>
  <w:num w:numId="12">
    <w:abstractNumId w:val="5"/>
  </w:num>
  <w:num w:numId="13">
    <w:abstractNumId w:val="7"/>
  </w:num>
  <w:num w:numId="14">
    <w:abstractNumId w:val="3"/>
  </w:num>
  <w:num w:numId="15">
    <w:abstractNumId w:val="4"/>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36501"/>
    <w:rsid w:val="00050F73"/>
    <w:rsid w:val="0006315A"/>
    <w:rsid w:val="00084197"/>
    <w:rsid w:val="00091826"/>
    <w:rsid w:val="000B1C21"/>
    <w:rsid w:val="000C5D6D"/>
    <w:rsid w:val="00104BED"/>
    <w:rsid w:val="001865B8"/>
    <w:rsid w:val="001D58B2"/>
    <w:rsid w:val="001D7105"/>
    <w:rsid w:val="001F1658"/>
    <w:rsid w:val="00201ADE"/>
    <w:rsid w:val="002133C4"/>
    <w:rsid w:val="002137CE"/>
    <w:rsid w:val="002159F3"/>
    <w:rsid w:val="002378E0"/>
    <w:rsid w:val="00237EC9"/>
    <w:rsid w:val="002611B5"/>
    <w:rsid w:val="00271BF6"/>
    <w:rsid w:val="00277D1C"/>
    <w:rsid w:val="00282662"/>
    <w:rsid w:val="002A3A99"/>
    <w:rsid w:val="002B33B3"/>
    <w:rsid w:val="002C0308"/>
    <w:rsid w:val="002C5BBA"/>
    <w:rsid w:val="002C6761"/>
    <w:rsid w:val="002E29BC"/>
    <w:rsid w:val="002E658A"/>
    <w:rsid w:val="002F1139"/>
    <w:rsid w:val="00327D66"/>
    <w:rsid w:val="00330685"/>
    <w:rsid w:val="0034080D"/>
    <w:rsid w:val="00345355"/>
    <w:rsid w:val="00347598"/>
    <w:rsid w:val="0039135C"/>
    <w:rsid w:val="003A6B5F"/>
    <w:rsid w:val="003D1D46"/>
    <w:rsid w:val="003D3664"/>
    <w:rsid w:val="003F319D"/>
    <w:rsid w:val="003F4904"/>
    <w:rsid w:val="00400E23"/>
    <w:rsid w:val="00403238"/>
    <w:rsid w:val="004136C4"/>
    <w:rsid w:val="004249F9"/>
    <w:rsid w:val="00426CEA"/>
    <w:rsid w:val="00435072"/>
    <w:rsid w:val="0044172A"/>
    <w:rsid w:val="0044531A"/>
    <w:rsid w:val="00447233"/>
    <w:rsid w:val="0045430D"/>
    <w:rsid w:val="004634F2"/>
    <w:rsid w:val="00477D66"/>
    <w:rsid w:val="004A3AC5"/>
    <w:rsid w:val="004C4079"/>
    <w:rsid w:val="004D1074"/>
    <w:rsid w:val="004F734A"/>
    <w:rsid w:val="00517089"/>
    <w:rsid w:val="00545562"/>
    <w:rsid w:val="00556A1F"/>
    <w:rsid w:val="0056622F"/>
    <w:rsid w:val="0057153C"/>
    <w:rsid w:val="00573161"/>
    <w:rsid w:val="00573FB9"/>
    <w:rsid w:val="005C4D53"/>
    <w:rsid w:val="005C629D"/>
    <w:rsid w:val="00605273"/>
    <w:rsid w:val="00615477"/>
    <w:rsid w:val="006168AA"/>
    <w:rsid w:val="006206E4"/>
    <w:rsid w:val="00634421"/>
    <w:rsid w:val="00643653"/>
    <w:rsid w:val="006456F6"/>
    <w:rsid w:val="00650374"/>
    <w:rsid w:val="00661BAC"/>
    <w:rsid w:val="006648D3"/>
    <w:rsid w:val="00674185"/>
    <w:rsid w:val="006A41D2"/>
    <w:rsid w:val="006D0A1B"/>
    <w:rsid w:val="006D7523"/>
    <w:rsid w:val="006E1975"/>
    <w:rsid w:val="006E375D"/>
    <w:rsid w:val="006F390A"/>
    <w:rsid w:val="00710B23"/>
    <w:rsid w:val="00724BD2"/>
    <w:rsid w:val="0073606A"/>
    <w:rsid w:val="00791FF1"/>
    <w:rsid w:val="00797D44"/>
    <w:rsid w:val="007E2D6C"/>
    <w:rsid w:val="00800845"/>
    <w:rsid w:val="008068D0"/>
    <w:rsid w:val="008119B0"/>
    <w:rsid w:val="00815793"/>
    <w:rsid w:val="00830631"/>
    <w:rsid w:val="00837DFF"/>
    <w:rsid w:val="008434B6"/>
    <w:rsid w:val="00843A8E"/>
    <w:rsid w:val="00884AD5"/>
    <w:rsid w:val="0088708C"/>
    <w:rsid w:val="00893618"/>
    <w:rsid w:val="008A4809"/>
    <w:rsid w:val="008C4538"/>
    <w:rsid w:val="008D6314"/>
    <w:rsid w:val="008E67D1"/>
    <w:rsid w:val="00906F0E"/>
    <w:rsid w:val="00914620"/>
    <w:rsid w:val="00917DE8"/>
    <w:rsid w:val="00943DCB"/>
    <w:rsid w:val="009530A7"/>
    <w:rsid w:val="00953AEB"/>
    <w:rsid w:val="00965E3A"/>
    <w:rsid w:val="009B53D8"/>
    <w:rsid w:val="009C3A11"/>
    <w:rsid w:val="009D1F12"/>
    <w:rsid w:val="009E6F9F"/>
    <w:rsid w:val="009E757C"/>
    <w:rsid w:val="009F3BF8"/>
    <w:rsid w:val="009F78A8"/>
    <w:rsid w:val="00A511BA"/>
    <w:rsid w:val="00A5488B"/>
    <w:rsid w:val="00AB0B7A"/>
    <w:rsid w:val="00AD4E1D"/>
    <w:rsid w:val="00AE234D"/>
    <w:rsid w:val="00AF6209"/>
    <w:rsid w:val="00AF6F2F"/>
    <w:rsid w:val="00B153F5"/>
    <w:rsid w:val="00B15F47"/>
    <w:rsid w:val="00B50201"/>
    <w:rsid w:val="00B55C10"/>
    <w:rsid w:val="00B65A13"/>
    <w:rsid w:val="00BB4CAF"/>
    <w:rsid w:val="00BC2ADD"/>
    <w:rsid w:val="00BD1EEF"/>
    <w:rsid w:val="00BD4846"/>
    <w:rsid w:val="00BE11DD"/>
    <w:rsid w:val="00C037DA"/>
    <w:rsid w:val="00C15014"/>
    <w:rsid w:val="00C73BB3"/>
    <w:rsid w:val="00C92DC0"/>
    <w:rsid w:val="00CA0FF1"/>
    <w:rsid w:val="00CA271F"/>
    <w:rsid w:val="00CA4578"/>
    <w:rsid w:val="00CB15A9"/>
    <w:rsid w:val="00CF1407"/>
    <w:rsid w:val="00CF1906"/>
    <w:rsid w:val="00D008A8"/>
    <w:rsid w:val="00D11F9F"/>
    <w:rsid w:val="00D411CD"/>
    <w:rsid w:val="00D82FCA"/>
    <w:rsid w:val="00DE1373"/>
    <w:rsid w:val="00DE1C18"/>
    <w:rsid w:val="00E05A45"/>
    <w:rsid w:val="00E10618"/>
    <w:rsid w:val="00E26309"/>
    <w:rsid w:val="00E319AB"/>
    <w:rsid w:val="00E33538"/>
    <w:rsid w:val="00E54841"/>
    <w:rsid w:val="00E6794B"/>
    <w:rsid w:val="00E77C8C"/>
    <w:rsid w:val="00E86956"/>
    <w:rsid w:val="00E971F0"/>
    <w:rsid w:val="00EB13B4"/>
    <w:rsid w:val="00EB6028"/>
    <w:rsid w:val="00EC50C6"/>
    <w:rsid w:val="00ED383F"/>
    <w:rsid w:val="00ED5D82"/>
    <w:rsid w:val="00F06123"/>
    <w:rsid w:val="00F16178"/>
    <w:rsid w:val="00F33E33"/>
    <w:rsid w:val="00F55732"/>
    <w:rsid w:val="00F60D66"/>
    <w:rsid w:val="00F66C59"/>
    <w:rsid w:val="00F744CE"/>
    <w:rsid w:val="00F801DF"/>
    <w:rsid w:val="00F8694F"/>
    <w:rsid w:val="00F94B1B"/>
    <w:rsid w:val="00FA3DED"/>
    <w:rsid w:val="00FA6CAF"/>
    <w:rsid w:val="00FD61D8"/>
    <w:rsid w:val="00FF70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703FA02"/>
  <w15:docId w15:val="{2067F58D-3D96-4D8E-84D2-28A320DE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6206E4"/>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F06123"/>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93352">
      <w:bodyDiv w:val="1"/>
      <w:marLeft w:val="0"/>
      <w:marRight w:val="0"/>
      <w:marTop w:val="0"/>
      <w:marBottom w:val="0"/>
      <w:divBdr>
        <w:top w:val="none" w:sz="0" w:space="0" w:color="auto"/>
        <w:left w:val="none" w:sz="0" w:space="0" w:color="auto"/>
        <w:bottom w:val="none" w:sz="0" w:space="0" w:color="auto"/>
        <w:right w:val="none" w:sz="0" w:space="0" w:color="auto"/>
      </w:divBdr>
    </w:div>
    <w:div w:id="759567084">
      <w:bodyDiv w:val="1"/>
      <w:marLeft w:val="0"/>
      <w:marRight w:val="0"/>
      <w:marTop w:val="0"/>
      <w:marBottom w:val="0"/>
      <w:divBdr>
        <w:top w:val="none" w:sz="0" w:space="0" w:color="auto"/>
        <w:left w:val="none" w:sz="0" w:space="0" w:color="auto"/>
        <w:bottom w:val="none" w:sz="0" w:space="0" w:color="auto"/>
        <w:right w:val="none" w:sz="0" w:space="0" w:color="auto"/>
      </w:divBdr>
    </w:div>
    <w:div w:id="1512061013">
      <w:bodyDiv w:val="1"/>
      <w:marLeft w:val="0"/>
      <w:marRight w:val="0"/>
      <w:marTop w:val="0"/>
      <w:marBottom w:val="0"/>
      <w:divBdr>
        <w:top w:val="none" w:sz="0" w:space="0" w:color="auto"/>
        <w:left w:val="none" w:sz="0" w:space="0" w:color="auto"/>
        <w:bottom w:val="none" w:sz="0" w:space="0" w:color="auto"/>
        <w:right w:val="none" w:sz="0" w:space="0" w:color="auto"/>
      </w:divBdr>
    </w:div>
    <w:div w:id="172078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E2057-303B-4BB3-8C17-97F25850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24</Pages>
  <Words>5599</Words>
  <Characters>31915</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40</cp:revision>
  <cp:lastPrinted>2016-07-21T12:29:00Z</cp:lastPrinted>
  <dcterms:created xsi:type="dcterms:W3CDTF">2015-10-12T05:58:00Z</dcterms:created>
  <dcterms:modified xsi:type="dcterms:W3CDTF">2020-12-03T07:26:00Z</dcterms:modified>
</cp:coreProperties>
</file>