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15B" w:rsidRPr="009D5154" w:rsidRDefault="00CE215B" w:rsidP="00CE215B">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AHŞAP OYUN GRUBU TEKNİK ŞARTNAMESİ</w:t>
      </w:r>
    </w:p>
    <w:p w:rsidR="00CE215B" w:rsidRPr="009D5154" w:rsidRDefault="00CE215B" w:rsidP="00CE215B">
      <w:pPr>
        <w:spacing w:after="0"/>
        <w:jc w:val="center"/>
        <w:rPr>
          <w:rFonts w:ascii="Times New Roman" w:hAnsi="Times New Roman" w:cs="Times New Roman"/>
          <w:b/>
          <w:sz w:val="24"/>
          <w:szCs w:val="24"/>
          <w:u w:val="single"/>
        </w:rPr>
      </w:pPr>
      <w:r w:rsidRPr="009D5154">
        <w:rPr>
          <w:rFonts w:ascii="Times New Roman" w:hAnsi="Times New Roman" w:cs="Times New Roman"/>
          <w:b/>
          <w:sz w:val="24"/>
          <w:szCs w:val="24"/>
          <w:u w:val="single"/>
        </w:rPr>
        <w:t>GENEL ÖZELLİKLER</w:t>
      </w:r>
    </w:p>
    <w:p w:rsidR="00CE215B" w:rsidRPr="009D5154" w:rsidRDefault="00CE215B" w:rsidP="00CE215B">
      <w:pPr>
        <w:spacing w:after="0"/>
        <w:jc w:val="center"/>
        <w:rPr>
          <w:rFonts w:ascii="Times New Roman" w:hAnsi="Times New Roman" w:cs="Times New Roman"/>
          <w:b/>
          <w:sz w:val="24"/>
          <w:szCs w:val="24"/>
          <w:u w:val="single"/>
        </w:rPr>
      </w:pPr>
    </w:p>
    <w:p w:rsidR="00CE215B" w:rsidRPr="009D5154" w:rsidRDefault="00CE215B" w:rsidP="00CE215B">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Çocuk oyun elemanlarında kullanılan eğimlerde kesinlikle dik ve sivri yüzey bulunmayarak tüm köşe eğimleri ahşaplarda planyalanacak ve metal borularda eğme makinelerinde gerçekleştirilecektir.</w:t>
      </w:r>
    </w:p>
    <w:p w:rsidR="00CE215B" w:rsidRPr="009D5154" w:rsidRDefault="00CE215B" w:rsidP="00CE215B">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CE215B" w:rsidRPr="009D5154" w:rsidRDefault="00CE215B" w:rsidP="00CE215B">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üretimi sırasında kaynaklama işleminde gazaltı kaynağı kullanılacaktır.</w:t>
      </w:r>
    </w:p>
    <w:p w:rsidR="00CE215B" w:rsidRPr="009D5154" w:rsidRDefault="00CE215B" w:rsidP="00CE215B">
      <w:pPr>
        <w:pStyle w:val="ListeParagraf"/>
        <w:numPr>
          <w:ilvl w:val="0"/>
          <w:numId w:val="9"/>
        </w:numPr>
        <w:spacing w:line="276" w:lineRule="auto"/>
        <w:jc w:val="both"/>
        <w:rPr>
          <w:rFonts w:ascii="Times New Roman" w:hAnsi="Times New Roman" w:cs="Times New Roman"/>
        </w:rPr>
      </w:pPr>
      <w:r w:rsidRPr="009D5154">
        <w:rPr>
          <w:rFonts w:ascii="Times New Roman" w:hAnsi="Times New Roman" w:cs="Times New Roman"/>
        </w:rPr>
        <w:t>Ahşap malzemeler vakumlu ve basınçlı kazanlarda emprenye edilecek ve kullanılacak ilaç DIN 68800-3’e göre yapılacaktır. Yapılacak çevre dostu emprenye böcek, mantar, her türlü hava şartları ve ahşabın toprak ve kar altında korunmasını sağlayacaktır. Emprenye karışımı Didecylpolyoxetpylammoniumborat %10, bor asidi %8, bakır karbonat %21,53 ve geriye kalanı ise su içerecektir. Kullanılacak ahşaplarda kesinlikle daldırma emprenye, koruyucu boya, dolgu verniği veya cam cila yapılmayacaktır.</w:t>
      </w:r>
    </w:p>
    <w:p w:rsidR="00CE215B" w:rsidRPr="009D5154" w:rsidRDefault="00CE215B" w:rsidP="00CE215B">
      <w:pPr>
        <w:pStyle w:val="ListeParagraf"/>
        <w:spacing w:line="276" w:lineRule="auto"/>
        <w:rPr>
          <w:rFonts w:ascii="Times New Roman" w:hAnsi="Times New Roman" w:cs="Times New Roman"/>
        </w:rPr>
      </w:pP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428879A1" wp14:editId="08AEE91D">
            <wp:extent cx="2600325" cy="1625203"/>
            <wp:effectExtent l="0" t="0" r="0" b="0"/>
            <wp:docPr id="8" name="Resim 8"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105" cy="1662565"/>
                    </a:xfrm>
                    <a:prstGeom prst="rect">
                      <a:avLst/>
                    </a:prstGeom>
                    <a:noFill/>
                    <a:ln>
                      <a:noFill/>
                    </a:ln>
                  </pic:spPr>
                </pic:pic>
              </a:graphicData>
            </a:graphic>
          </wp:inline>
        </w:drawing>
      </w: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3931BCED" wp14:editId="44299D33">
            <wp:extent cx="2143125" cy="1661524"/>
            <wp:effectExtent l="0" t="0" r="0" b="0"/>
            <wp:docPr id="1" name="Resim 1"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19" cy="1674622"/>
                    </a:xfrm>
                    <a:prstGeom prst="rect">
                      <a:avLst/>
                    </a:prstGeom>
                    <a:noFill/>
                    <a:ln>
                      <a:noFill/>
                    </a:ln>
                  </pic:spPr>
                </pic:pic>
              </a:graphicData>
            </a:graphic>
          </wp:inline>
        </w:drawing>
      </w:r>
    </w:p>
    <w:p w:rsidR="00CE215B" w:rsidRPr="009D5154" w:rsidRDefault="00CE215B" w:rsidP="00CE215B">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Salıncakta kullanılan rulman yatakları kesinlikle ana gövdeye kaynaklı olmayacak, kelepçe sistemi ile monte edilip arıza durumunda rahatlıkla müdahale edilebilecek olmalıdır. Salıncak mafsallarında kapalı çift rulman kullanılacaktır.</w:t>
      </w:r>
    </w:p>
    <w:p w:rsidR="00CE215B" w:rsidRPr="009D5154" w:rsidRDefault="00CE215B" w:rsidP="00CE215B">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Açıkta kalan tüm metal boru ağızları plastik kapaklar ile kapatılacaktır.</w:t>
      </w:r>
    </w:p>
    <w:p w:rsidR="00CE215B" w:rsidRPr="009D5154" w:rsidRDefault="00CE215B" w:rsidP="00CE215B">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montaj esnasında kullanılacak olan cıvata-somun dakron kaplama olacaktır.</w:t>
      </w:r>
    </w:p>
    <w:p w:rsidR="00CE215B" w:rsidRPr="009D5154" w:rsidRDefault="00CE215B" w:rsidP="00CE215B">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grubunu meydana getiren bütün aksamların her biri nakliye esnasında yıpranmayı engelleyecek şekilde ambalajlanmış olacaktır.</w:t>
      </w:r>
    </w:p>
    <w:p w:rsidR="00CE215B" w:rsidRPr="009D5154" w:rsidRDefault="00CE215B" w:rsidP="00CE215B">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Plastik oyun elemanlarında alçak yoğunluklu lineer polietilen (LLDPE-Lineer LowDensityPolyethylene) kullanılacaktır.</w:t>
      </w:r>
    </w:p>
    <w:p w:rsidR="00CE215B" w:rsidRPr="009D5154" w:rsidRDefault="00CE215B" w:rsidP="00CE215B">
      <w:pPr>
        <w:numPr>
          <w:ilvl w:val="0"/>
          <w:numId w:val="9"/>
        </w:numPr>
        <w:spacing w:after="0"/>
        <w:jc w:val="both"/>
        <w:rPr>
          <w:rFonts w:ascii="Times New Roman" w:eastAsia="Arial Unicode MS" w:hAnsi="Times New Roman" w:cs="Times New Roman"/>
          <w:b/>
          <w:bCs/>
          <w:sz w:val="24"/>
          <w:szCs w:val="24"/>
        </w:rPr>
      </w:pPr>
      <w:r w:rsidRPr="009D515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CE215B" w:rsidRPr="009D5154" w:rsidRDefault="00CE215B" w:rsidP="00CE215B">
      <w:pPr>
        <w:numPr>
          <w:ilvl w:val="0"/>
          <w:numId w:val="9"/>
        </w:numPr>
        <w:spacing w:after="0"/>
        <w:jc w:val="both"/>
        <w:rPr>
          <w:rFonts w:ascii="Times New Roman" w:eastAsia="Arial Unicode MS" w:hAnsi="Times New Roman" w:cs="Times New Roman"/>
          <w:b/>
          <w:bCs/>
          <w:sz w:val="24"/>
          <w:szCs w:val="24"/>
        </w:rPr>
      </w:pPr>
      <w:r w:rsidRPr="009D5154">
        <w:rPr>
          <w:rFonts w:ascii="Times New Roman" w:eastAsia="Arial Unicode MS" w:hAnsi="Times New Roman" w:cs="Times New Roman"/>
          <w:sz w:val="24"/>
          <w:szCs w:val="24"/>
        </w:rPr>
        <w:t xml:space="preserve">Oyun elemanlarının montajı esnasında elektriklenmeyi önlemek için </w:t>
      </w:r>
      <w:r w:rsidRPr="009D5154">
        <w:rPr>
          <w:rFonts w:ascii="Times New Roman" w:eastAsia="Arial Unicode MS" w:hAnsi="Times New Roman" w:cs="Times New Roman"/>
          <w:b/>
          <w:bCs/>
          <w:sz w:val="24"/>
          <w:szCs w:val="24"/>
        </w:rPr>
        <w:t xml:space="preserve">katodik toprak kutuplaştırma tekniği </w:t>
      </w:r>
      <w:r w:rsidRPr="009D5154">
        <w:rPr>
          <w:rFonts w:ascii="Times New Roman" w:eastAsia="Arial Unicode MS" w:hAnsi="Times New Roman" w:cs="Times New Roman"/>
          <w:sz w:val="24"/>
          <w:szCs w:val="24"/>
        </w:rPr>
        <w:t>uygulanacaktır.</w:t>
      </w:r>
    </w:p>
    <w:p w:rsidR="00CE215B" w:rsidRPr="009D5154" w:rsidRDefault="00CE215B" w:rsidP="00CE215B">
      <w:pPr>
        <w:numPr>
          <w:ilvl w:val="0"/>
          <w:numId w:val="9"/>
        </w:numPr>
        <w:spacing w:after="0"/>
        <w:jc w:val="both"/>
        <w:rPr>
          <w:rFonts w:ascii="Times New Roman" w:eastAsia="Arial Unicode MS" w:hAnsi="Times New Roman" w:cs="Times New Roman"/>
          <w:b/>
          <w:bCs/>
          <w:sz w:val="24"/>
          <w:szCs w:val="24"/>
        </w:rPr>
      </w:pPr>
      <w:r w:rsidRPr="009D5154">
        <w:rPr>
          <w:rFonts w:ascii="Times New Roman" w:eastAsia="Arial Unicode MS" w:hAnsi="Times New Roman" w:cs="Times New Roman"/>
          <w:sz w:val="24"/>
          <w:szCs w:val="24"/>
        </w:rPr>
        <w:t xml:space="preserve">Oyun grubunda kullanılacak olan metal ekipmanlar asitle silme işlemini takriben kumlama işlemine tutularak, metal oksijen ile reaksiyona girmeden renkleri idare tarafından belirlenecek elektrostatik toz boya ile kaplanacaktır. </w:t>
      </w:r>
    </w:p>
    <w:p w:rsidR="00CE215B" w:rsidRDefault="00CE215B" w:rsidP="00CE215B">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İdarenin arızayı bildirmesine müteakip en geç 24 saat içerisinde müdahale edilecektir.</w:t>
      </w:r>
    </w:p>
    <w:p w:rsidR="00CE215B" w:rsidRPr="00CE215B" w:rsidRDefault="00CE215B" w:rsidP="00CE215B">
      <w:pPr>
        <w:numPr>
          <w:ilvl w:val="0"/>
          <w:numId w:val="9"/>
        </w:numPr>
        <w:spacing w:after="0"/>
        <w:jc w:val="both"/>
        <w:rPr>
          <w:rFonts w:ascii="Times New Roman" w:hAnsi="Times New Roman" w:cs="Times New Roman"/>
          <w:kern w:val="22"/>
          <w:sz w:val="24"/>
          <w:szCs w:val="24"/>
        </w:rPr>
      </w:pPr>
      <w:r w:rsidRPr="00CE215B">
        <w:rPr>
          <w:rFonts w:ascii="Times New Roman" w:hAnsi="Times New Roman" w:cs="Times New Roman"/>
          <w:sz w:val="24"/>
          <w:szCs w:val="24"/>
        </w:rPr>
        <w:t>Teknik şartnamedeki ölçülerde -%5 oranında, ağırlıklarda ise -%3 tolerans verilmiş, maksimum ölçüler serbest bırakılmıştır</w:t>
      </w:r>
    </w:p>
    <w:p w:rsidR="00F67780" w:rsidRPr="00557E56" w:rsidRDefault="00CE215B" w:rsidP="00CE215B">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sz w:val="24"/>
          <w:szCs w:val="24"/>
        </w:rPr>
        <w:lastRenderedPageBreak/>
        <w:t>AKTİVİTELER</w:t>
      </w:r>
    </w:p>
    <w:p w:rsidR="007F69FF" w:rsidRDefault="007F69FF" w:rsidP="00557E56">
      <w:pPr>
        <w:spacing w:after="0"/>
        <w:rPr>
          <w:rFonts w:ascii="Times New Roman" w:hAnsi="Times New Roman" w:cs="Times New Roman"/>
          <w:b/>
          <w:noProof/>
          <w:sz w:val="24"/>
          <w:szCs w:val="24"/>
          <w:lang w:eastAsia="tr-TR"/>
        </w:rPr>
      </w:pPr>
    </w:p>
    <w:p w:rsidR="00A76A3D" w:rsidRPr="00557E56" w:rsidRDefault="00A76A3D" w:rsidP="00557E56">
      <w:pPr>
        <w:spacing w:after="0"/>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drawing>
          <wp:inline distT="0" distB="0" distL="0" distR="0">
            <wp:extent cx="6391935" cy="2393576"/>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H 212 (1).png"/>
                    <pic:cNvPicPr/>
                  </pic:nvPicPr>
                  <pic:blipFill rotWithShape="1">
                    <a:blip r:embed="rId10" cstate="print">
                      <a:extLst>
                        <a:ext uri="{28A0092B-C50C-407E-A947-70E740481C1C}">
                          <a14:useLocalDpi xmlns:a14="http://schemas.microsoft.com/office/drawing/2010/main" val="0"/>
                        </a:ext>
                      </a:extLst>
                    </a:blip>
                    <a:srcRect l="7644" t="36756" r="10692" b="8875"/>
                    <a:stretch/>
                  </pic:blipFill>
                  <pic:spPr bwMode="auto">
                    <a:xfrm>
                      <a:off x="0" y="0"/>
                      <a:ext cx="6395268" cy="2394824"/>
                    </a:xfrm>
                    <a:prstGeom prst="rect">
                      <a:avLst/>
                    </a:prstGeom>
                    <a:ln>
                      <a:noFill/>
                    </a:ln>
                    <a:extLst>
                      <a:ext uri="{53640926-AAD7-44D8-BBD7-CCE9431645EC}">
                        <a14:shadowObscured xmlns:a14="http://schemas.microsoft.com/office/drawing/2010/main"/>
                      </a:ext>
                    </a:extLst>
                  </pic:spPr>
                </pic:pic>
              </a:graphicData>
            </a:graphic>
          </wp:inline>
        </w:drawing>
      </w:r>
    </w:p>
    <w:p w:rsidR="00A76A3D" w:rsidRPr="00557E56" w:rsidRDefault="00A76A3D" w:rsidP="00557E56">
      <w:pPr>
        <w:spacing w:after="0"/>
        <w:rPr>
          <w:rFonts w:ascii="Times New Roman" w:hAnsi="Times New Roman" w:cs="Times New Roman"/>
          <w:b/>
          <w:noProof/>
          <w:sz w:val="24"/>
          <w:szCs w:val="24"/>
          <w:lang w:eastAsia="tr-TR"/>
        </w:rPr>
      </w:pPr>
    </w:p>
    <w:p w:rsidR="00FB56BF" w:rsidRPr="00557E56" w:rsidRDefault="00B14C17" w:rsidP="00CE215B">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drawing>
          <wp:inline distT="0" distB="0" distL="0" distR="0">
            <wp:extent cx="5791835" cy="3428716"/>
            <wp:effectExtent l="0" t="0" r="0" b="635"/>
            <wp:docPr id="7" name="Resim 7" descr="C:\Users\Pc\Documents\Received Files\AH 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Received Files\AH 21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52" t="8531" r="3087" b="18949"/>
                    <a:stretch/>
                  </pic:blipFill>
                  <pic:spPr bwMode="auto">
                    <a:xfrm>
                      <a:off x="0" y="0"/>
                      <a:ext cx="5793339" cy="3429606"/>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41" w:rightFromText="141" w:vertAnchor="page" w:horzAnchor="margin" w:tblpY="1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990"/>
        <w:gridCol w:w="1530"/>
        <w:gridCol w:w="1843"/>
      </w:tblGrid>
      <w:tr w:rsidR="00557E56" w:rsidRPr="00557E56" w:rsidTr="00F67780">
        <w:tc>
          <w:tcPr>
            <w:tcW w:w="959" w:type="dxa"/>
            <w:vAlign w:val="center"/>
          </w:tcPr>
          <w:p w:rsidR="00F67780" w:rsidRPr="00557E56" w:rsidRDefault="00F67780" w:rsidP="00557E56">
            <w:pPr>
              <w:spacing w:after="0"/>
              <w:jc w:val="center"/>
              <w:rPr>
                <w:rFonts w:ascii="Times New Roman" w:hAnsi="Times New Roman" w:cs="Times New Roman"/>
                <w:b/>
                <w:sz w:val="24"/>
                <w:szCs w:val="24"/>
              </w:rPr>
            </w:pPr>
            <w:r w:rsidRPr="00557E56">
              <w:rPr>
                <w:rFonts w:ascii="Times New Roman" w:hAnsi="Times New Roman" w:cs="Times New Roman"/>
                <w:b/>
                <w:sz w:val="24"/>
                <w:szCs w:val="24"/>
              </w:rPr>
              <w:t>SIRA NO</w:t>
            </w:r>
          </w:p>
        </w:tc>
        <w:tc>
          <w:tcPr>
            <w:tcW w:w="4990" w:type="dxa"/>
            <w:vAlign w:val="center"/>
          </w:tcPr>
          <w:p w:rsidR="00F67780" w:rsidRPr="00557E56" w:rsidRDefault="00F67780" w:rsidP="00557E56">
            <w:pPr>
              <w:spacing w:after="0"/>
              <w:ind w:left="720"/>
              <w:jc w:val="center"/>
              <w:rPr>
                <w:rFonts w:ascii="Times New Roman" w:hAnsi="Times New Roman" w:cs="Times New Roman"/>
                <w:b/>
                <w:sz w:val="24"/>
                <w:szCs w:val="24"/>
              </w:rPr>
            </w:pPr>
            <w:r w:rsidRPr="00557E56">
              <w:rPr>
                <w:rFonts w:ascii="Times New Roman" w:hAnsi="Times New Roman" w:cs="Times New Roman"/>
                <w:b/>
                <w:sz w:val="24"/>
                <w:szCs w:val="24"/>
              </w:rPr>
              <w:t>ÜRÜN CİNSİ</w:t>
            </w:r>
          </w:p>
        </w:tc>
        <w:tc>
          <w:tcPr>
            <w:tcW w:w="1530" w:type="dxa"/>
            <w:vAlign w:val="center"/>
          </w:tcPr>
          <w:p w:rsidR="00F67780" w:rsidRPr="00557E56" w:rsidRDefault="00F67780" w:rsidP="00557E56">
            <w:pPr>
              <w:spacing w:after="0"/>
              <w:jc w:val="center"/>
              <w:rPr>
                <w:rFonts w:ascii="Times New Roman" w:hAnsi="Times New Roman" w:cs="Times New Roman"/>
                <w:b/>
                <w:sz w:val="24"/>
                <w:szCs w:val="24"/>
              </w:rPr>
            </w:pPr>
            <w:r w:rsidRPr="00557E56">
              <w:rPr>
                <w:rFonts w:ascii="Times New Roman" w:hAnsi="Times New Roman" w:cs="Times New Roman"/>
                <w:b/>
                <w:sz w:val="24"/>
                <w:szCs w:val="24"/>
              </w:rPr>
              <w:t>MİKTAR</w:t>
            </w:r>
          </w:p>
        </w:tc>
        <w:tc>
          <w:tcPr>
            <w:tcW w:w="1843" w:type="dxa"/>
            <w:vAlign w:val="center"/>
          </w:tcPr>
          <w:p w:rsidR="00F67780" w:rsidRPr="00557E56" w:rsidRDefault="00F67780" w:rsidP="00557E56">
            <w:pPr>
              <w:spacing w:after="0"/>
              <w:jc w:val="center"/>
              <w:rPr>
                <w:rFonts w:ascii="Times New Roman" w:hAnsi="Times New Roman" w:cs="Times New Roman"/>
                <w:b/>
                <w:sz w:val="24"/>
                <w:szCs w:val="24"/>
              </w:rPr>
            </w:pPr>
            <w:r w:rsidRPr="00557E56">
              <w:rPr>
                <w:rFonts w:ascii="Times New Roman" w:hAnsi="Times New Roman" w:cs="Times New Roman"/>
                <w:b/>
                <w:sz w:val="24"/>
                <w:szCs w:val="24"/>
              </w:rPr>
              <w:t>BİRİM</w:t>
            </w:r>
          </w:p>
        </w:tc>
      </w:tr>
      <w:tr w:rsidR="00557E56" w:rsidRPr="00557E56" w:rsidTr="00F67780">
        <w:trPr>
          <w:trHeight w:hRule="exact" w:val="340"/>
        </w:trPr>
        <w:tc>
          <w:tcPr>
            <w:tcW w:w="959" w:type="dxa"/>
          </w:tcPr>
          <w:p w:rsidR="00F67780" w:rsidRPr="00557E56" w:rsidRDefault="00F67780"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1</w:t>
            </w:r>
          </w:p>
        </w:tc>
        <w:tc>
          <w:tcPr>
            <w:tcW w:w="4990" w:type="dxa"/>
          </w:tcPr>
          <w:p w:rsidR="00F67780" w:rsidRPr="00557E56" w:rsidRDefault="00B14C17" w:rsidP="00557E56">
            <w:pPr>
              <w:spacing w:after="0"/>
              <w:rPr>
                <w:rFonts w:ascii="Times New Roman" w:hAnsi="Times New Roman" w:cs="Times New Roman"/>
                <w:sz w:val="24"/>
                <w:szCs w:val="24"/>
              </w:rPr>
            </w:pPr>
            <w:r w:rsidRPr="00557E56">
              <w:rPr>
                <w:rFonts w:ascii="Times New Roman" w:hAnsi="Times New Roman" w:cs="Times New Roman"/>
                <w:sz w:val="24"/>
                <w:szCs w:val="24"/>
              </w:rPr>
              <w:t>H:75</w:t>
            </w:r>
            <w:r w:rsidR="0053456B" w:rsidRPr="00557E56">
              <w:rPr>
                <w:rFonts w:ascii="Times New Roman" w:hAnsi="Times New Roman" w:cs="Times New Roman"/>
                <w:sz w:val="24"/>
                <w:szCs w:val="24"/>
              </w:rPr>
              <w:t xml:space="preserve"> Cm </w:t>
            </w:r>
            <w:r w:rsidR="00F67780" w:rsidRPr="00557E56">
              <w:rPr>
                <w:rFonts w:ascii="Times New Roman" w:hAnsi="Times New Roman" w:cs="Times New Roman"/>
                <w:sz w:val="24"/>
                <w:szCs w:val="24"/>
              </w:rPr>
              <w:t>Kule</w:t>
            </w:r>
          </w:p>
        </w:tc>
        <w:tc>
          <w:tcPr>
            <w:tcW w:w="1530" w:type="dxa"/>
          </w:tcPr>
          <w:p w:rsidR="00F67780" w:rsidRPr="00557E56" w:rsidRDefault="00F67780"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1</w:t>
            </w:r>
          </w:p>
        </w:tc>
        <w:tc>
          <w:tcPr>
            <w:tcW w:w="1843" w:type="dxa"/>
          </w:tcPr>
          <w:p w:rsidR="00F67780" w:rsidRPr="00557E56" w:rsidRDefault="00F67780"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Adet</w:t>
            </w:r>
          </w:p>
        </w:tc>
      </w:tr>
      <w:tr w:rsidR="00557E56" w:rsidRPr="00557E56" w:rsidTr="00F67780">
        <w:trPr>
          <w:trHeight w:hRule="exact" w:val="340"/>
        </w:trPr>
        <w:tc>
          <w:tcPr>
            <w:tcW w:w="959"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2</w:t>
            </w:r>
          </w:p>
        </w:tc>
        <w:tc>
          <w:tcPr>
            <w:tcW w:w="4990" w:type="dxa"/>
          </w:tcPr>
          <w:p w:rsidR="0053456B" w:rsidRPr="00557E56" w:rsidRDefault="0053456B" w:rsidP="00557E56">
            <w:pPr>
              <w:spacing w:after="0"/>
              <w:rPr>
                <w:rFonts w:ascii="Times New Roman" w:hAnsi="Times New Roman" w:cs="Times New Roman"/>
                <w:noProof/>
                <w:sz w:val="24"/>
                <w:szCs w:val="24"/>
              </w:rPr>
            </w:pPr>
            <w:r w:rsidRPr="00557E56">
              <w:rPr>
                <w:rFonts w:ascii="Times New Roman" w:hAnsi="Times New Roman" w:cs="Times New Roman"/>
                <w:noProof/>
                <w:sz w:val="24"/>
                <w:szCs w:val="24"/>
                <w:lang w:eastAsia="tr-TR"/>
              </w:rPr>
              <w:t>Kayık Oyun Evi</w:t>
            </w:r>
          </w:p>
        </w:tc>
        <w:tc>
          <w:tcPr>
            <w:tcW w:w="1530"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1</w:t>
            </w:r>
          </w:p>
        </w:tc>
        <w:tc>
          <w:tcPr>
            <w:tcW w:w="1843"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Adet</w:t>
            </w:r>
          </w:p>
        </w:tc>
      </w:tr>
      <w:tr w:rsidR="00557E56" w:rsidRPr="00557E56" w:rsidTr="00F67780">
        <w:trPr>
          <w:trHeight w:hRule="exact" w:val="340"/>
        </w:trPr>
        <w:tc>
          <w:tcPr>
            <w:tcW w:w="959"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3</w:t>
            </w:r>
          </w:p>
        </w:tc>
        <w:tc>
          <w:tcPr>
            <w:tcW w:w="4990" w:type="dxa"/>
          </w:tcPr>
          <w:p w:rsidR="0053456B" w:rsidRPr="00557E56" w:rsidRDefault="0053456B" w:rsidP="00557E56">
            <w:pPr>
              <w:spacing w:after="0"/>
              <w:rPr>
                <w:rFonts w:ascii="Times New Roman" w:hAnsi="Times New Roman" w:cs="Times New Roman"/>
                <w:noProof/>
                <w:sz w:val="24"/>
                <w:szCs w:val="24"/>
              </w:rPr>
            </w:pPr>
            <w:r w:rsidRPr="00557E56">
              <w:rPr>
                <w:rFonts w:ascii="Times New Roman" w:hAnsi="Times New Roman" w:cs="Times New Roman"/>
                <w:noProof/>
                <w:sz w:val="24"/>
                <w:szCs w:val="24"/>
                <w:lang w:eastAsia="tr-TR"/>
              </w:rPr>
              <w:t>Pano Korkuluk</w:t>
            </w:r>
          </w:p>
        </w:tc>
        <w:tc>
          <w:tcPr>
            <w:tcW w:w="1530"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3</w:t>
            </w:r>
          </w:p>
        </w:tc>
        <w:tc>
          <w:tcPr>
            <w:tcW w:w="1843"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Adet</w:t>
            </w:r>
          </w:p>
        </w:tc>
      </w:tr>
      <w:tr w:rsidR="00557E56" w:rsidRPr="00557E56" w:rsidTr="00F67780">
        <w:trPr>
          <w:trHeight w:hRule="exact" w:val="340"/>
        </w:trPr>
        <w:tc>
          <w:tcPr>
            <w:tcW w:w="959"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4</w:t>
            </w:r>
          </w:p>
        </w:tc>
        <w:tc>
          <w:tcPr>
            <w:tcW w:w="4990" w:type="dxa"/>
          </w:tcPr>
          <w:p w:rsidR="0053456B" w:rsidRPr="00557E56" w:rsidRDefault="0053456B" w:rsidP="00557E56">
            <w:pPr>
              <w:spacing w:after="0"/>
              <w:rPr>
                <w:rFonts w:ascii="Times New Roman" w:hAnsi="Times New Roman" w:cs="Times New Roman"/>
                <w:noProof/>
                <w:sz w:val="24"/>
                <w:szCs w:val="24"/>
              </w:rPr>
            </w:pPr>
            <w:r w:rsidRPr="00557E56">
              <w:rPr>
                <w:rFonts w:ascii="Times New Roman" w:hAnsi="Times New Roman" w:cs="Times New Roman"/>
                <w:noProof/>
                <w:sz w:val="24"/>
                <w:szCs w:val="24"/>
                <w:lang w:eastAsia="tr-TR"/>
              </w:rPr>
              <w:t>Ahşap Çatı</w:t>
            </w:r>
          </w:p>
        </w:tc>
        <w:tc>
          <w:tcPr>
            <w:tcW w:w="1530"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1</w:t>
            </w:r>
          </w:p>
        </w:tc>
        <w:tc>
          <w:tcPr>
            <w:tcW w:w="1843"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Adet</w:t>
            </w:r>
          </w:p>
        </w:tc>
      </w:tr>
      <w:tr w:rsidR="00557E56" w:rsidRPr="00557E56" w:rsidTr="00F67780">
        <w:trPr>
          <w:trHeight w:hRule="exact" w:val="340"/>
        </w:trPr>
        <w:tc>
          <w:tcPr>
            <w:tcW w:w="959"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5</w:t>
            </w:r>
          </w:p>
        </w:tc>
        <w:tc>
          <w:tcPr>
            <w:tcW w:w="4990" w:type="dxa"/>
          </w:tcPr>
          <w:p w:rsidR="0053456B" w:rsidRPr="00557E56" w:rsidRDefault="0053456B"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Dümen</w:t>
            </w:r>
          </w:p>
        </w:tc>
        <w:tc>
          <w:tcPr>
            <w:tcW w:w="1530"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1</w:t>
            </w:r>
          </w:p>
        </w:tc>
        <w:tc>
          <w:tcPr>
            <w:tcW w:w="1843"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Adet</w:t>
            </w:r>
          </w:p>
        </w:tc>
      </w:tr>
      <w:tr w:rsidR="00557E56" w:rsidRPr="00557E56" w:rsidTr="00F67780">
        <w:trPr>
          <w:trHeight w:hRule="exact" w:val="340"/>
        </w:trPr>
        <w:tc>
          <w:tcPr>
            <w:tcW w:w="959"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6</w:t>
            </w:r>
          </w:p>
        </w:tc>
        <w:tc>
          <w:tcPr>
            <w:tcW w:w="4990" w:type="dxa"/>
          </w:tcPr>
          <w:p w:rsidR="0053456B" w:rsidRPr="00557E56" w:rsidRDefault="0053456B" w:rsidP="00557E56">
            <w:pPr>
              <w:spacing w:after="0"/>
              <w:rPr>
                <w:rFonts w:ascii="Times New Roman" w:hAnsi="Times New Roman" w:cs="Times New Roman"/>
                <w:noProof/>
                <w:sz w:val="24"/>
                <w:szCs w:val="24"/>
              </w:rPr>
            </w:pPr>
            <w:r w:rsidRPr="00557E56">
              <w:rPr>
                <w:rFonts w:ascii="Times New Roman" w:hAnsi="Times New Roman" w:cs="Times New Roman"/>
                <w:noProof/>
                <w:sz w:val="24"/>
                <w:szCs w:val="24"/>
                <w:lang w:eastAsia="tr-TR"/>
              </w:rPr>
              <w:t>Teleskop</w:t>
            </w:r>
          </w:p>
        </w:tc>
        <w:tc>
          <w:tcPr>
            <w:tcW w:w="1530"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1</w:t>
            </w:r>
          </w:p>
        </w:tc>
        <w:tc>
          <w:tcPr>
            <w:tcW w:w="1843" w:type="dxa"/>
          </w:tcPr>
          <w:p w:rsidR="0053456B" w:rsidRPr="00557E56" w:rsidRDefault="0053456B" w:rsidP="00557E56">
            <w:pPr>
              <w:spacing w:after="0"/>
              <w:jc w:val="center"/>
              <w:rPr>
                <w:rFonts w:ascii="Times New Roman" w:hAnsi="Times New Roman" w:cs="Times New Roman"/>
                <w:sz w:val="24"/>
                <w:szCs w:val="24"/>
              </w:rPr>
            </w:pPr>
            <w:r w:rsidRPr="00557E56">
              <w:rPr>
                <w:rFonts w:ascii="Times New Roman" w:hAnsi="Times New Roman" w:cs="Times New Roman"/>
                <w:sz w:val="24"/>
                <w:szCs w:val="24"/>
              </w:rPr>
              <w:t>Adet</w:t>
            </w:r>
          </w:p>
        </w:tc>
      </w:tr>
    </w:tbl>
    <w:p w:rsidR="009234E6" w:rsidRPr="00557E56" w:rsidRDefault="009234E6" w:rsidP="00557E56">
      <w:pPr>
        <w:spacing w:after="0"/>
        <w:jc w:val="both"/>
        <w:rPr>
          <w:rFonts w:ascii="Times New Roman" w:hAnsi="Times New Roman" w:cs="Times New Roman"/>
          <w:b/>
          <w:sz w:val="24"/>
          <w:szCs w:val="24"/>
        </w:rPr>
      </w:pPr>
    </w:p>
    <w:p w:rsidR="00CE215B" w:rsidRDefault="00CE215B" w:rsidP="00557E56">
      <w:pPr>
        <w:spacing w:after="0"/>
        <w:rPr>
          <w:rFonts w:ascii="Times New Roman" w:hAnsi="Times New Roman" w:cs="Times New Roman"/>
          <w:b/>
          <w:bCs/>
          <w:sz w:val="24"/>
          <w:szCs w:val="24"/>
        </w:rPr>
      </w:pPr>
    </w:p>
    <w:p w:rsidR="00CE215B" w:rsidRDefault="00CE215B" w:rsidP="00557E56">
      <w:pPr>
        <w:spacing w:after="0"/>
        <w:rPr>
          <w:rFonts w:ascii="Times New Roman" w:hAnsi="Times New Roman" w:cs="Times New Roman"/>
          <w:b/>
          <w:bCs/>
          <w:sz w:val="24"/>
          <w:szCs w:val="24"/>
        </w:rPr>
      </w:pPr>
    </w:p>
    <w:p w:rsidR="00CE215B" w:rsidRDefault="00CE215B" w:rsidP="00557E56">
      <w:pPr>
        <w:spacing w:after="0"/>
        <w:rPr>
          <w:rFonts w:ascii="Times New Roman" w:hAnsi="Times New Roman" w:cs="Times New Roman"/>
          <w:b/>
          <w:bCs/>
          <w:sz w:val="24"/>
          <w:szCs w:val="24"/>
        </w:rPr>
      </w:pPr>
      <w:bookmarkStart w:id="0" w:name="_GoBack"/>
      <w:bookmarkEnd w:id="0"/>
    </w:p>
    <w:p w:rsidR="00F67780" w:rsidRPr="00557E56" w:rsidRDefault="00F67780" w:rsidP="00557E56">
      <w:pPr>
        <w:spacing w:after="0"/>
        <w:rPr>
          <w:rFonts w:ascii="Times New Roman" w:hAnsi="Times New Roman" w:cs="Times New Roman"/>
          <w:b/>
          <w:bCs/>
          <w:sz w:val="24"/>
          <w:szCs w:val="24"/>
        </w:rPr>
      </w:pPr>
      <w:r w:rsidRPr="00557E56">
        <w:rPr>
          <w:rFonts w:ascii="Times New Roman" w:hAnsi="Times New Roman" w:cs="Times New Roman"/>
          <w:b/>
          <w:bCs/>
          <w:sz w:val="24"/>
          <w:szCs w:val="24"/>
        </w:rPr>
        <w:lastRenderedPageBreak/>
        <w:t>KULE KOLONLARI</w:t>
      </w:r>
    </w:p>
    <w:p w:rsidR="00F67780" w:rsidRPr="00557E56" w:rsidRDefault="00F67780" w:rsidP="00557E56">
      <w:pPr>
        <w:spacing w:after="0"/>
        <w:rPr>
          <w:rFonts w:ascii="Times New Roman" w:hAnsi="Times New Roman" w:cs="Times New Roman"/>
          <w:b/>
          <w:bCs/>
          <w:sz w:val="24"/>
          <w:szCs w:val="24"/>
        </w:rPr>
      </w:pPr>
    </w:p>
    <w:p w:rsidR="00F67780" w:rsidRPr="00557E56" w:rsidRDefault="00F67780" w:rsidP="00557E56">
      <w:pPr>
        <w:spacing w:after="0"/>
        <w:ind w:firstLine="708"/>
        <w:jc w:val="both"/>
        <w:rPr>
          <w:rFonts w:ascii="Times New Roman" w:hAnsi="Times New Roman" w:cs="Times New Roman"/>
          <w:bCs/>
          <w:sz w:val="24"/>
          <w:szCs w:val="24"/>
        </w:rPr>
      </w:pPr>
      <w:r w:rsidRPr="00557E56">
        <w:rPr>
          <w:rFonts w:ascii="Times New Roman" w:hAnsi="Times New Roman" w:cs="Times New Roman"/>
          <w:bCs/>
          <w:sz w:val="24"/>
          <w:szCs w:val="24"/>
        </w:rPr>
        <w:t>Kule kolonları 90 x 90 mm sarıçam malzemeden üretilecek olup, uzunlukları ise; Aktivitelerde belirtilen kule kolon boylarının çatılı, çatısız ve figürlü olarak yerden yüksekliğine göre hesaplanacaktır.</w:t>
      </w:r>
    </w:p>
    <w:p w:rsidR="00F67780" w:rsidRPr="00557E56" w:rsidRDefault="00F67780" w:rsidP="00557E56">
      <w:pPr>
        <w:spacing w:after="0"/>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
                <w:bCs/>
                <w:sz w:val="24"/>
                <w:szCs w:val="24"/>
              </w:rPr>
            </w:pPr>
            <w:r w:rsidRPr="00557E56">
              <w:rPr>
                <w:rFonts w:ascii="Times New Roman" w:hAnsi="Times New Roman" w:cs="Times New Roman"/>
                <w:b/>
                <w:bCs/>
                <w:sz w:val="24"/>
                <w:szCs w:val="24"/>
              </w:rPr>
              <w:t>Kule Kolonu Çeşidi</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
                <w:bCs/>
                <w:sz w:val="24"/>
                <w:szCs w:val="24"/>
              </w:rPr>
            </w:pPr>
            <w:r w:rsidRPr="00557E56">
              <w:rPr>
                <w:rFonts w:ascii="Times New Roman" w:hAnsi="Times New Roman" w:cs="Times New Roman"/>
                <w:b/>
                <w:bCs/>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
                <w:bCs/>
                <w:sz w:val="24"/>
                <w:szCs w:val="24"/>
              </w:rPr>
            </w:pPr>
            <w:r w:rsidRPr="00557E56">
              <w:rPr>
                <w:rFonts w:ascii="Times New Roman" w:hAnsi="Times New Roman" w:cs="Times New Roman"/>
                <w:b/>
                <w:bCs/>
                <w:sz w:val="24"/>
                <w:szCs w:val="24"/>
              </w:rPr>
              <w:t>Kule Kolonu Yüksekliği</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100 cm Kule (Çatılı)</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2800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100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2200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100 cm Kule (Figürlü)</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3000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150 cm Kule (Çatılı)</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3300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150 cm Kule (Çatısız)</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2700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150 cm Kule (Figürlü)</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3500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200 cm Kule (Çatılı)</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3800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200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3200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200 cm Kule (Figürlü)</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4000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285 cm Kule (Çatılı)</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4650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285 cm Kule (Çatısız)</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4050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285 cm Kule (Figürlü)</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4850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6500 mm</w:t>
            </w:r>
          </w:p>
        </w:tc>
      </w:tr>
      <w:tr w:rsidR="00557E56"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5900 mm</w:t>
            </w:r>
          </w:p>
        </w:tc>
      </w:tr>
      <w:tr w:rsidR="00F67780" w:rsidRPr="00557E56"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rPr>
                <w:rFonts w:ascii="Times New Roman" w:hAnsi="Times New Roman" w:cs="Times New Roman"/>
                <w:bCs/>
                <w:sz w:val="24"/>
                <w:szCs w:val="24"/>
              </w:rPr>
            </w:pPr>
            <w:r w:rsidRPr="00557E56">
              <w:rPr>
                <w:rFonts w:ascii="Times New Roman" w:hAnsi="Times New Roman" w:cs="Times New Roman"/>
                <w:bCs/>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F67780" w:rsidRPr="00557E56" w:rsidRDefault="00F67780" w:rsidP="00557E56">
            <w:pPr>
              <w:spacing w:after="0"/>
              <w:jc w:val="center"/>
              <w:rPr>
                <w:rFonts w:ascii="Times New Roman" w:hAnsi="Times New Roman" w:cs="Times New Roman"/>
                <w:bCs/>
                <w:sz w:val="24"/>
                <w:szCs w:val="24"/>
              </w:rPr>
            </w:pPr>
            <w:r w:rsidRPr="00557E56">
              <w:rPr>
                <w:rFonts w:ascii="Times New Roman" w:hAnsi="Times New Roman" w:cs="Times New Roman"/>
                <w:bCs/>
                <w:sz w:val="24"/>
                <w:szCs w:val="24"/>
              </w:rPr>
              <w:t>6700 mm</w:t>
            </w:r>
          </w:p>
        </w:tc>
      </w:tr>
    </w:tbl>
    <w:p w:rsidR="00F67780" w:rsidRPr="00557E56" w:rsidRDefault="00F67780" w:rsidP="00557E56">
      <w:pPr>
        <w:spacing w:after="0"/>
        <w:rPr>
          <w:rFonts w:ascii="Times New Roman" w:hAnsi="Times New Roman" w:cs="Times New Roman"/>
          <w:bCs/>
          <w:sz w:val="24"/>
          <w:szCs w:val="24"/>
        </w:rPr>
      </w:pPr>
    </w:p>
    <w:p w:rsidR="00F67780" w:rsidRPr="00557E56" w:rsidRDefault="00F67780" w:rsidP="00557E56">
      <w:pPr>
        <w:spacing w:after="0"/>
        <w:jc w:val="both"/>
        <w:rPr>
          <w:rFonts w:ascii="Times New Roman" w:hAnsi="Times New Roman" w:cs="Times New Roman"/>
          <w:b/>
          <w:sz w:val="24"/>
          <w:szCs w:val="24"/>
        </w:rPr>
      </w:pPr>
    </w:p>
    <w:p w:rsidR="00ED32BC" w:rsidRDefault="00ED32BC" w:rsidP="00ED32BC">
      <w:pPr>
        <w:spacing w:after="0"/>
        <w:jc w:val="both"/>
        <w:rPr>
          <w:rFonts w:ascii="Times New Roman" w:hAnsi="Times New Roman" w:cs="Times New Roman"/>
          <w:b/>
          <w:sz w:val="24"/>
          <w:szCs w:val="24"/>
        </w:rPr>
      </w:pPr>
      <w:r>
        <w:rPr>
          <w:rFonts w:ascii="Times New Roman" w:hAnsi="Times New Roman" w:cs="Times New Roman"/>
          <w:b/>
          <w:sz w:val="24"/>
          <w:szCs w:val="24"/>
        </w:rPr>
        <w:t>AHŞAP ÖZELLİKLERİ</w:t>
      </w:r>
    </w:p>
    <w:p w:rsidR="00ED32BC" w:rsidRDefault="00ED32BC" w:rsidP="00ED32BC">
      <w:pPr>
        <w:spacing w:after="0"/>
        <w:ind w:firstLine="708"/>
        <w:jc w:val="both"/>
        <w:rPr>
          <w:rFonts w:ascii="Times New Roman" w:hAnsi="Times New Roman" w:cs="Times New Roman"/>
          <w:sz w:val="24"/>
          <w:szCs w:val="24"/>
        </w:rPr>
      </w:pPr>
      <w:r>
        <w:rPr>
          <w:rFonts w:ascii="Times New Roman" w:hAnsi="Times New Roman" w:cs="Times New Roman"/>
          <w:sz w:val="24"/>
          <w:szCs w:val="24"/>
        </w:rPr>
        <w:t>Ahşap malzemenin cinsi 1.sınıf ithal çam olacaktır. Taşıyıcı dikmeler 90 x 90 mm kalınlığında masif ahşap profiller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profiller boylarına göre kesilirler. Ahşapların keskin köşelerinin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vakum emprenye işlemine geçilir ve işlem bitiminde verniklenir.</w:t>
      </w:r>
    </w:p>
    <w:p w:rsidR="00F67780" w:rsidRPr="00557E56" w:rsidRDefault="00F67780" w:rsidP="00557E56">
      <w:pPr>
        <w:spacing w:after="0"/>
        <w:ind w:firstLine="708"/>
        <w:jc w:val="both"/>
        <w:rPr>
          <w:rFonts w:ascii="Times New Roman" w:hAnsi="Times New Roman" w:cs="Times New Roman"/>
          <w:sz w:val="24"/>
          <w:szCs w:val="24"/>
        </w:rPr>
      </w:pPr>
    </w:p>
    <w:p w:rsidR="00F67780" w:rsidRPr="00557E56" w:rsidRDefault="00F67780" w:rsidP="00557E56">
      <w:pPr>
        <w:spacing w:after="0"/>
        <w:jc w:val="both"/>
        <w:rPr>
          <w:rFonts w:ascii="Times New Roman" w:hAnsi="Times New Roman" w:cs="Times New Roman"/>
          <w:sz w:val="24"/>
          <w:szCs w:val="24"/>
        </w:rPr>
      </w:pPr>
    </w:p>
    <w:p w:rsidR="00F67780" w:rsidRPr="00557E56" w:rsidRDefault="00F67780" w:rsidP="00557E56">
      <w:pPr>
        <w:spacing w:after="0"/>
        <w:jc w:val="center"/>
        <w:rPr>
          <w:rFonts w:ascii="Times New Roman" w:hAnsi="Times New Roman" w:cs="Times New Roman"/>
          <w:b/>
          <w:sz w:val="24"/>
          <w:szCs w:val="24"/>
        </w:rPr>
      </w:pPr>
    </w:p>
    <w:p w:rsidR="00CE215B" w:rsidRDefault="00CE215B" w:rsidP="00557E56">
      <w:pPr>
        <w:spacing w:after="0"/>
        <w:jc w:val="center"/>
        <w:rPr>
          <w:rFonts w:ascii="Times New Roman" w:hAnsi="Times New Roman" w:cs="Times New Roman"/>
          <w:b/>
          <w:sz w:val="24"/>
          <w:szCs w:val="24"/>
        </w:rPr>
      </w:pPr>
    </w:p>
    <w:p w:rsidR="00CE215B" w:rsidRDefault="00CE215B" w:rsidP="00557E56">
      <w:pPr>
        <w:spacing w:after="0"/>
        <w:jc w:val="center"/>
        <w:rPr>
          <w:rFonts w:ascii="Times New Roman" w:hAnsi="Times New Roman" w:cs="Times New Roman"/>
          <w:b/>
          <w:sz w:val="24"/>
          <w:szCs w:val="24"/>
        </w:rPr>
      </w:pPr>
    </w:p>
    <w:p w:rsidR="00CE215B" w:rsidRDefault="00CE215B" w:rsidP="00557E56">
      <w:pPr>
        <w:spacing w:after="0"/>
        <w:jc w:val="center"/>
        <w:rPr>
          <w:rFonts w:ascii="Times New Roman" w:hAnsi="Times New Roman" w:cs="Times New Roman"/>
          <w:b/>
          <w:sz w:val="24"/>
          <w:szCs w:val="24"/>
        </w:rPr>
      </w:pPr>
    </w:p>
    <w:p w:rsidR="00F67780" w:rsidRPr="00557E56" w:rsidRDefault="00F67780" w:rsidP="00557E56">
      <w:pPr>
        <w:spacing w:after="0"/>
        <w:jc w:val="center"/>
        <w:rPr>
          <w:rFonts w:ascii="Times New Roman" w:hAnsi="Times New Roman" w:cs="Times New Roman"/>
          <w:b/>
          <w:sz w:val="24"/>
          <w:szCs w:val="24"/>
        </w:rPr>
      </w:pPr>
      <w:r w:rsidRPr="00557E56">
        <w:rPr>
          <w:rFonts w:ascii="Times New Roman" w:hAnsi="Times New Roman" w:cs="Times New Roman"/>
          <w:b/>
          <w:sz w:val="24"/>
          <w:szCs w:val="24"/>
        </w:rPr>
        <w:lastRenderedPageBreak/>
        <w:t>AHŞAP KARE PLATFORM</w:t>
      </w:r>
    </w:p>
    <w:p w:rsidR="00F67780" w:rsidRPr="00557E56" w:rsidRDefault="00F67780" w:rsidP="00557E56">
      <w:pPr>
        <w:spacing w:after="0"/>
        <w:jc w:val="center"/>
        <w:rPr>
          <w:rFonts w:ascii="Times New Roman" w:hAnsi="Times New Roman" w:cs="Times New Roman"/>
          <w:sz w:val="24"/>
          <w:szCs w:val="24"/>
        </w:rPr>
      </w:pPr>
      <w:r w:rsidRPr="00557E56">
        <w:rPr>
          <w:rFonts w:ascii="Times New Roman" w:hAnsi="Times New Roman" w:cs="Times New Roman"/>
          <w:noProof/>
          <w:sz w:val="24"/>
          <w:szCs w:val="24"/>
          <w:lang w:eastAsia="tr-TR"/>
        </w:rPr>
        <w:drawing>
          <wp:inline distT="0" distB="0" distL="0" distR="0" wp14:anchorId="254CD7C8" wp14:editId="0FFED393">
            <wp:extent cx="4006517" cy="24003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2" cstate="print">
                      <a:extLst>
                        <a:ext uri="{28A0092B-C50C-407E-A947-70E740481C1C}">
                          <a14:useLocalDpi xmlns:a14="http://schemas.microsoft.com/office/drawing/2010/main" val="0"/>
                        </a:ext>
                      </a:extLst>
                    </a:blip>
                    <a:srcRect l="15562" t="22154" r="15335" b="24275"/>
                    <a:stretch>
                      <a:fillRect/>
                    </a:stretch>
                  </pic:blipFill>
                  <pic:spPr bwMode="auto">
                    <a:xfrm>
                      <a:off x="0" y="0"/>
                      <a:ext cx="4012012" cy="2403592"/>
                    </a:xfrm>
                    <a:prstGeom prst="rect">
                      <a:avLst/>
                    </a:prstGeom>
                    <a:noFill/>
                    <a:ln>
                      <a:noFill/>
                    </a:ln>
                  </pic:spPr>
                </pic:pic>
              </a:graphicData>
            </a:graphic>
          </wp:inline>
        </w:drawing>
      </w:r>
    </w:p>
    <w:p w:rsidR="00F67780" w:rsidRPr="00557E56" w:rsidRDefault="00F67780" w:rsidP="00557E56">
      <w:pPr>
        <w:spacing w:after="0"/>
        <w:rPr>
          <w:rFonts w:ascii="Times New Roman" w:hAnsi="Times New Roman" w:cs="Times New Roman"/>
          <w:b/>
          <w:sz w:val="24"/>
          <w:szCs w:val="24"/>
        </w:rPr>
      </w:pPr>
    </w:p>
    <w:p w:rsidR="00F67780" w:rsidRPr="00557E56" w:rsidRDefault="00F67780" w:rsidP="00557E56">
      <w:pPr>
        <w:spacing w:after="0"/>
        <w:rPr>
          <w:rFonts w:ascii="Times New Roman" w:hAnsi="Times New Roman" w:cs="Times New Roman"/>
          <w:b/>
          <w:sz w:val="24"/>
          <w:szCs w:val="24"/>
        </w:rPr>
      </w:pPr>
      <w:r w:rsidRPr="00557E56">
        <w:rPr>
          <w:rFonts w:ascii="Times New Roman" w:hAnsi="Times New Roman" w:cs="Times New Roman"/>
          <w:b/>
          <w:sz w:val="24"/>
          <w:szCs w:val="24"/>
        </w:rPr>
        <w:tab/>
      </w:r>
    </w:p>
    <w:p w:rsidR="00F67780" w:rsidRPr="00557E56" w:rsidRDefault="00F67780" w:rsidP="00557E56">
      <w:pPr>
        <w:spacing w:after="0"/>
        <w:jc w:val="both"/>
        <w:rPr>
          <w:rFonts w:ascii="Times New Roman" w:hAnsi="Times New Roman" w:cs="Times New Roman"/>
          <w:sz w:val="24"/>
          <w:szCs w:val="24"/>
        </w:rPr>
      </w:pPr>
      <w:r w:rsidRPr="00557E56">
        <w:rPr>
          <w:rFonts w:ascii="Times New Roman" w:hAnsi="Times New Roman" w:cs="Times New Roman"/>
          <w:b/>
          <w:sz w:val="24"/>
          <w:szCs w:val="24"/>
        </w:rPr>
        <w:tab/>
      </w:r>
      <w:r w:rsidRPr="00557E56">
        <w:rPr>
          <w:rFonts w:ascii="Times New Roman" w:hAnsi="Times New Roman" w:cs="Times New Roman"/>
          <w:sz w:val="24"/>
          <w:szCs w:val="24"/>
        </w:rPr>
        <w:t>1140 x 1140 x 130 mm ölçülerinde üretilecek olan ahşap platform malzemenin cinsi 1.sınıf ithal sarıçam olacaktır. 40 mm kalınlığında ve 90 mm genişliğinde 1050 mm uzunluğunda ahşap modüllerin yan yana gelmesiyle platform oluşturulur ve tabanından ayak basma kısımlarında kullanılan platform boyunca birbirine paralel olarak yerleştirilen keresteler ile en az 3 noktadan desteklenecektir. Platformun sivri kenar ve köşelerinde pahlar bulunacak olup sonrasında yuvarlatılarak planya yapılacaktır.</w:t>
      </w:r>
    </w:p>
    <w:p w:rsidR="005A465D" w:rsidRPr="00557E56" w:rsidRDefault="005A465D" w:rsidP="00557E56">
      <w:pPr>
        <w:spacing w:after="0"/>
        <w:jc w:val="center"/>
        <w:rPr>
          <w:rFonts w:ascii="Times New Roman" w:hAnsi="Times New Roman" w:cs="Times New Roman"/>
          <w:b/>
          <w:noProof/>
          <w:sz w:val="24"/>
          <w:szCs w:val="24"/>
          <w:lang w:eastAsia="tr-TR"/>
        </w:rPr>
      </w:pPr>
    </w:p>
    <w:p w:rsidR="0076723E" w:rsidRPr="00557E56" w:rsidRDefault="000E66FA" w:rsidP="00557E56">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t>KAYIK OYUN EVİ</w:t>
      </w:r>
    </w:p>
    <w:p w:rsidR="00F67780" w:rsidRPr="00557E56" w:rsidRDefault="00F67780" w:rsidP="00557E56">
      <w:pPr>
        <w:spacing w:after="0"/>
        <w:rPr>
          <w:rFonts w:ascii="Times New Roman" w:hAnsi="Times New Roman" w:cs="Times New Roman"/>
          <w:b/>
          <w:noProof/>
          <w:sz w:val="24"/>
          <w:szCs w:val="24"/>
          <w:lang w:eastAsia="tr-TR"/>
        </w:rPr>
      </w:pPr>
    </w:p>
    <w:p w:rsidR="005A465D" w:rsidRPr="00557E56" w:rsidRDefault="00F67780" w:rsidP="00557E56">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drawing>
          <wp:inline distT="0" distB="0" distL="0" distR="0">
            <wp:extent cx="6281977" cy="3186953"/>
            <wp:effectExtent l="0" t="0" r="508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yık.PNG"/>
                    <pic:cNvPicPr/>
                  </pic:nvPicPr>
                  <pic:blipFill rotWithShape="1">
                    <a:blip r:embed="rId13" cstate="print">
                      <a:extLst>
                        <a:ext uri="{28A0092B-C50C-407E-A947-70E740481C1C}">
                          <a14:useLocalDpi xmlns:a14="http://schemas.microsoft.com/office/drawing/2010/main" val="0"/>
                        </a:ext>
                      </a:extLst>
                    </a:blip>
                    <a:srcRect l="2417" t="13363" r="7489" b="27491"/>
                    <a:stretch/>
                  </pic:blipFill>
                  <pic:spPr bwMode="auto">
                    <a:xfrm>
                      <a:off x="0" y="0"/>
                      <a:ext cx="6288110" cy="3190065"/>
                    </a:xfrm>
                    <a:prstGeom prst="rect">
                      <a:avLst/>
                    </a:prstGeom>
                    <a:ln>
                      <a:noFill/>
                    </a:ln>
                    <a:extLst>
                      <a:ext uri="{53640926-AAD7-44D8-BBD7-CCE9431645EC}">
                        <a14:shadowObscured xmlns:a14="http://schemas.microsoft.com/office/drawing/2010/main"/>
                      </a:ext>
                    </a:extLst>
                  </pic:spPr>
                </pic:pic>
              </a:graphicData>
            </a:graphic>
          </wp:inline>
        </w:drawing>
      </w:r>
    </w:p>
    <w:p w:rsidR="00824BA2" w:rsidRPr="00557E56" w:rsidRDefault="00F67780" w:rsidP="00557E56">
      <w:pPr>
        <w:spacing w:after="0"/>
        <w:ind w:firstLine="708"/>
        <w:jc w:val="both"/>
        <w:rPr>
          <w:rFonts w:ascii="Times New Roman" w:hAnsi="Times New Roman" w:cs="Times New Roman"/>
          <w:noProof/>
          <w:sz w:val="24"/>
          <w:szCs w:val="24"/>
          <w:lang w:eastAsia="tr-TR"/>
        </w:rPr>
      </w:pPr>
      <w:r w:rsidRPr="00557E56">
        <w:rPr>
          <w:rFonts w:ascii="Times New Roman" w:hAnsi="Times New Roman" w:cs="Times New Roman"/>
          <w:noProof/>
          <w:sz w:val="24"/>
          <w:szCs w:val="24"/>
          <w:lang w:eastAsia="tr-TR"/>
        </w:rPr>
        <w:t>82</w:t>
      </w:r>
      <w:r w:rsidR="00063D62" w:rsidRPr="00557E56">
        <w:rPr>
          <w:rFonts w:ascii="Times New Roman" w:hAnsi="Times New Roman" w:cs="Times New Roman"/>
          <w:noProof/>
          <w:sz w:val="24"/>
          <w:szCs w:val="24"/>
          <w:lang w:eastAsia="tr-TR"/>
        </w:rPr>
        <w:t xml:space="preserve">00 x 2000 x 2000 mm ölçülerinde üretilecek olan kayık </w:t>
      </w:r>
      <w:r w:rsidRPr="00557E56">
        <w:rPr>
          <w:rFonts w:ascii="Times New Roman" w:hAnsi="Times New Roman" w:cs="Times New Roman"/>
          <w:noProof/>
          <w:sz w:val="24"/>
          <w:szCs w:val="24"/>
          <w:lang w:eastAsia="tr-TR"/>
        </w:rPr>
        <w:t>oyune evi taşıyıcı dikmeleri Ø20</w:t>
      </w:r>
      <w:r w:rsidR="00063D62" w:rsidRPr="00557E56">
        <w:rPr>
          <w:rFonts w:ascii="Times New Roman" w:hAnsi="Times New Roman" w:cs="Times New Roman"/>
          <w:noProof/>
          <w:sz w:val="24"/>
          <w:szCs w:val="24"/>
          <w:lang w:eastAsia="tr-TR"/>
        </w:rPr>
        <w:t>0 mm kalınlığında 1.sınıf ithal çam malzemeden oluşacaktır.</w:t>
      </w:r>
      <w:r w:rsidRPr="00557E56">
        <w:rPr>
          <w:rFonts w:ascii="Times New Roman" w:hAnsi="Times New Roman" w:cs="Times New Roman"/>
          <w:noProof/>
          <w:sz w:val="24"/>
          <w:szCs w:val="24"/>
          <w:lang w:eastAsia="tr-TR"/>
        </w:rPr>
        <w:t xml:space="preserve">  Taşıyıcı dikmeler Ø10</w:t>
      </w:r>
      <w:r w:rsidR="004B7179" w:rsidRPr="00557E56">
        <w:rPr>
          <w:rFonts w:ascii="Times New Roman" w:hAnsi="Times New Roman" w:cs="Times New Roman"/>
          <w:noProof/>
          <w:sz w:val="24"/>
          <w:szCs w:val="24"/>
          <w:lang w:eastAsia="tr-TR"/>
        </w:rPr>
        <w:t xml:space="preserve">0 mm kalınlığında yatay dikmeler ile desteklenecek olup yine aynı mlazemeden </w:t>
      </w:r>
      <w:r w:rsidR="00824BA2" w:rsidRPr="00557E56">
        <w:rPr>
          <w:rFonts w:ascii="Times New Roman" w:hAnsi="Times New Roman" w:cs="Times New Roman"/>
          <w:noProof/>
          <w:sz w:val="24"/>
          <w:szCs w:val="24"/>
          <w:lang w:eastAsia="tr-TR"/>
        </w:rPr>
        <w:t>kayık üzerinde ve kenarlarında dikmeler bulunacaktır. Oyun evinin burun kısmında 18 mm plywood malzemeden 150 mm yükseklğinde ek platformlar bulunacaktır.</w:t>
      </w:r>
    </w:p>
    <w:p w:rsidR="0053456B" w:rsidRPr="00557E56" w:rsidRDefault="0053456B" w:rsidP="00557E56">
      <w:pPr>
        <w:spacing w:after="0"/>
        <w:jc w:val="center"/>
        <w:rPr>
          <w:rFonts w:ascii="Times New Roman" w:hAnsi="Times New Roman" w:cs="Times New Roman"/>
          <w:b/>
          <w:noProof/>
          <w:sz w:val="24"/>
          <w:szCs w:val="24"/>
          <w:lang w:eastAsia="tr-TR"/>
        </w:rPr>
      </w:pPr>
    </w:p>
    <w:p w:rsidR="0053456B" w:rsidRPr="00557E56" w:rsidRDefault="0053456B" w:rsidP="00557E56">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lastRenderedPageBreak/>
        <w:t>PANO KORKULUK</w:t>
      </w:r>
    </w:p>
    <w:p w:rsidR="0053456B" w:rsidRPr="00557E56" w:rsidRDefault="0053456B" w:rsidP="00557E56">
      <w:pPr>
        <w:spacing w:after="0"/>
        <w:jc w:val="center"/>
        <w:rPr>
          <w:rFonts w:ascii="Times New Roman" w:hAnsi="Times New Roman" w:cs="Times New Roman"/>
          <w:b/>
          <w:noProof/>
          <w:sz w:val="24"/>
          <w:szCs w:val="24"/>
          <w:lang w:eastAsia="tr-TR"/>
        </w:rPr>
      </w:pPr>
    </w:p>
    <w:p w:rsidR="0053456B" w:rsidRPr="00557E56" w:rsidRDefault="0053456B" w:rsidP="00557E56">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drawing>
          <wp:inline distT="0" distB="0" distL="0" distR="0" wp14:anchorId="79DFC8A5" wp14:editId="19215063">
            <wp:extent cx="4327451" cy="1573618"/>
            <wp:effectExtent l="0" t="0" r="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orkuluk.JPG"/>
                    <pic:cNvPicPr/>
                  </pic:nvPicPr>
                  <pic:blipFill rotWithShape="1">
                    <a:blip r:embed="rId14" cstate="print">
                      <a:extLst>
                        <a:ext uri="{28A0092B-C50C-407E-A947-70E740481C1C}">
                          <a14:useLocalDpi xmlns:a14="http://schemas.microsoft.com/office/drawing/2010/main" val="0"/>
                        </a:ext>
                      </a:extLst>
                    </a:blip>
                    <a:srcRect l="5385" t="23156" r="23899" b="43568"/>
                    <a:stretch/>
                  </pic:blipFill>
                  <pic:spPr bwMode="auto">
                    <a:xfrm>
                      <a:off x="0" y="0"/>
                      <a:ext cx="4327893" cy="1573779"/>
                    </a:xfrm>
                    <a:prstGeom prst="rect">
                      <a:avLst/>
                    </a:prstGeom>
                    <a:ln>
                      <a:noFill/>
                    </a:ln>
                    <a:extLst>
                      <a:ext uri="{53640926-AAD7-44D8-BBD7-CCE9431645EC}">
                        <a14:shadowObscured xmlns:a14="http://schemas.microsoft.com/office/drawing/2010/main"/>
                      </a:ext>
                    </a:extLst>
                  </pic:spPr>
                </pic:pic>
              </a:graphicData>
            </a:graphic>
          </wp:inline>
        </w:drawing>
      </w:r>
    </w:p>
    <w:p w:rsidR="0053456B" w:rsidRPr="00557E56" w:rsidRDefault="0053456B" w:rsidP="00557E56">
      <w:pPr>
        <w:spacing w:after="0"/>
        <w:ind w:firstLine="540"/>
        <w:jc w:val="both"/>
        <w:rPr>
          <w:rFonts w:ascii="Times New Roman" w:hAnsi="Times New Roman" w:cs="Times New Roman"/>
          <w:sz w:val="24"/>
          <w:szCs w:val="24"/>
        </w:rPr>
      </w:pPr>
      <w:r w:rsidRPr="00557E56">
        <w:rPr>
          <w:rFonts w:ascii="Times New Roman" w:hAnsi="Times New Roman" w:cs="Times New Roman"/>
          <w:sz w:val="24"/>
          <w:szCs w:val="24"/>
        </w:rPr>
        <w:t>Yüksek yoğunluklu polietilen malzeme 2 renkten oluşan çift katmanlı olarak teknik resimdeki gibi 640 x 600 x 19 mm ölçülerinde üretilecektir.</w:t>
      </w:r>
    </w:p>
    <w:p w:rsidR="0053456B" w:rsidRPr="00557E56" w:rsidRDefault="0053456B" w:rsidP="00557E56">
      <w:pPr>
        <w:spacing w:after="0"/>
        <w:ind w:firstLine="540"/>
        <w:jc w:val="both"/>
        <w:rPr>
          <w:rFonts w:ascii="Times New Roman" w:hAnsi="Times New Roman" w:cs="Times New Roman"/>
          <w:sz w:val="24"/>
          <w:szCs w:val="24"/>
        </w:rPr>
      </w:pPr>
      <w:r w:rsidRPr="00557E56">
        <w:rPr>
          <w:rFonts w:ascii="Times New Roman" w:hAnsi="Times New Roman" w:cs="Times New Roman"/>
          <w:sz w:val="24"/>
          <w:szCs w:val="24"/>
        </w:rPr>
        <w:t xml:space="preserve">Ürünler teknik çizime uygun olarak, minimum 19 mm HDPE (yüksek yoğunluklu polietilen) malzemeden konsepte uygun olacak formlarda CNC ROUTER tezgahlar da kesilmelidir Uygun görülen yerlerde min 19 mm HDPE malzeme üzerine aksesuar olarak min. 10mm HDPE konulabilir. </w:t>
      </w:r>
    </w:p>
    <w:p w:rsidR="0053456B" w:rsidRPr="00557E56" w:rsidRDefault="0053456B" w:rsidP="00557E56">
      <w:pPr>
        <w:tabs>
          <w:tab w:val="left" w:pos="4636"/>
        </w:tabs>
        <w:spacing w:after="0"/>
        <w:ind w:firstLine="540"/>
        <w:jc w:val="both"/>
        <w:rPr>
          <w:rFonts w:ascii="Times New Roman" w:hAnsi="Times New Roman" w:cs="Times New Roman"/>
          <w:sz w:val="24"/>
          <w:szCs w:val="24"/>
        </w:rPr>
      </w:pPr>
      <w:r w:rsidRPr="00557E56">
        <w:rPr>
          <w:rFonts w:ascii="Times New Roman" w:hAnsi="Times New Roman" w:cs="Times New Roman"/>
          <w:sz w:val="24"/>
          <w:szCs w:val="24"/>
        </w:rPr>
        <w:t>HDPE malzemede kesinlikle ateş yürümezlik özelliği olmalıdır.</w:t>
      </w:r>
    </w:p>
    <w:p w:rsidR="0053456B" w:rsidRPr="00557E56" w:rsidRDefault="0053456B" w:rsidP="00557E56">
      <w:pPr>
        <w:tabs>
          <w:tab w:val="left" w:pos="4636"/>
        </w:tabs>
        <w:spacing w:after="0"/>
        <w:ind w:firstLine="540"/>
        <w:jc w:val="both"/>
        <w:rPr>
          <w:rFonts w:ascii="Times New Roman" w:hAnsi="Times New Roman" w:cs="Times New Roman"/>
          <w:sz w:val="24"/>
          <w:szCs w:val="24"/>
        </w:rPr>
      </w:pPr>
      <w:r w:rsidRPr="00557E56">
        <w:rPr>
          <w:rFonts w:ascii="Times New Roman" w:hAnsi="Times New Roman" w:cs="Times New Roman"/>
          <w:sz w:val="24"/>
          <w:szCs w:val="24"/>
        </w:rPr>
        <w:t>Üzerine yapılan işlemeler CNC ROUTER tezgahlarda oyun grubuna uygun eğlenceli hayvan figürleri, İdarenin istemiş olduğu logo veya idarenin istemiş olduğu yazı işlenip yüzeyinde keskin ve sivri alan bulundurmayacak şekilde üretilecek olup, işlemeler kesinlikle folyo, yapıştırma yada şablon üzeri boyama olmayacaktır.</w:t>
      </w:r>
    </w:p>
    <w:p w:rsidR="0053456B" w:rsidRPr="00557E56" w:rsidRDefault="0053456B" w:rsidP="00557E56">
      <w:pPr>
        <w:spacing w:after="0"/>
        <w:jc w:val="center"/>
        <w:rPr>
          <w:rFonts w:ascii="Times New Roman" w:hAnsi="Times New Roman" w:cs="Times New Roman"/>
          <w:b/>
          <w:bCs/>
          <w:sz w:val="24"/>
          <w:szCs w:val="24"/>
        </w:rPr>
      </w:pPr>
    </w:p>
    <w:p w:rsidR="00F67780" w:rsidRPr="00557E56" w:rsidRDefault="00F67780" w:rsidP="00557E56">
      <w:pPr>
        <w:spacing w:after="0"/>
        <w:ind w:firstLine="708"/>
        <w:jc w:val="both"/>
        <w:rPr>
          <w:rFonts w:ascii="Times New Roman" w:hAnsi="Times New Roman" w:cs="Times New Roman"/>
          <w:noProof/>
          <w:sz w:val="24"/>
          <w:szCs w:val="24"/>
          <w:lang w:eastAsia="tr-TR"/>
        </w:rPr>
      </w:pPr>
    </w:p>
    <w:p w:rsidR="005A465D" w:rsidRPr="00557E56" w:rsidRDefault="005A465D" w:rsidP="00557E56">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t>AHŞAP ÇATI</w:t>
      </w:r>
    </w:p>
    <w:p w:rsidR="00F81E0D" w:rsidRPr="00557E56" w:rsidRDefault="00AD178D" w:rsidP="00557E56">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drawing>
          <wp:inline distT="0" distB="0" distL="0" distR="0">
            <wp:extent cx="4644019" cy="3071044"/>
            <wp:effectExtent l="0" t="0" r="444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çatı.PNG"/>
                    <pic:cNvPicPr/>
                  </pic:nvPicPr>
                  <pic:blipFill rotWithShape="1">
                    <a:blip r:embed="rId15" cstate="print">
                      <a:extLst>
                        <a:ext uri="{28A0092B-C50C-407E-A947-70E740481C1C}">
                          <a14:useLocalDpi xmlns:a14="http://schemas.microsoft.com/office/drawing/2010/main" val="0"/>
                        </a:ext>
                      </a:extLst>
                    </a:blip>
                    <a:srcRect l="9668" t="13079" r="22210" b="28627"/>
                    <a:stretch/>
                  </pic:blipFill>
                  <pic:spPr bwMode="auto">
                    <a:xfrm>
                      <a:off x="0" y="0"/>
                      <a:ext cx="4679488" cy="3094499"/>
                    </a:xfrm>
                    <a:prstGeom prst="rect">
                      <a:avLst/>
                    </a:prstGeom>
                    <a:ln>
                      <a:noFill/>
                    </a:ln>
                    <a:extLst>
                      <a:ext uri="{53640926-AAD7-44D8-BBD7-CCE9431645EC}">
                        <a14:shadowObscured xmlns:a14="http://schemas.microsoft.com/office/drawing/2010/main"/>
                      </a:ext>
                    </a:extLst>
                  </pic:spPr>
                </pic:pic>
              </a:graphicData>
            </a:graphic>
          </wp:inline>
        </w:drawing>
      </w:r>
    </w:p>
    <w:p w:rsidR="005A465D" w:rsidRPr="00CE215B" w:rsidRDefault="005A465D" w:rsidP="00CE215B">
      <w:pPr>
        <w:spacing w:after="0"/>
        <w:ind w:firstLine="708"/>
        <w:jc w:val="both"/>
        <w:rPr>
          <w:rFonts w:ascii="Times New Roman" w:hAnsi="Times New Roman" w:cs="Times New Roman"/>
          <w:sz w:val="24"/>
          <w:szCs w:val="24"/>
          <w:shd w:val="clear" w:color="auto" w:fill="FFFFFF"/>
        </w:rPr>
      </w:pPr>
      <w:r w:rsidRPr="00557E56">
        <w:rPr>
          <w:rFonts w:ascii="Times New Roman" w:hAnsi="Times New Roman" w:cs="Times New Roman"/>
          <w:sz w:val="24"/>
          <w:szCs w:val="24"/>
        </w:rPr>
        <w:t xml:space="preserve">Oyun evinin çatısı 1150 x 1150 x 350 mm ölçülerinde 1.sınıf ithal çam kereste malzemeden üretilecektir. Çatı konstrüksiyonunda minimum 40 x40 x 2 mm kare kutu profil bükülerek üzerine kerestelerin monte edilmesi için kullanılacaktır. </w:t>
      </w:r>
      <w:r w:rsidRPr="00557E56">
        <w:rPr>
          <w:rFonts w:ascii="Times New Roman" w:hAnsi="Times New Roman" w:cs="Times New Roman"/>
          <w:sz w:val="24"/>
          <w:szCs w:val="24"/>
          <w:shd w:val="clear" w:color="auto" w:fill="FFFFFF"/>
        </w:rPr>
        <w:t>Ahşabın ağaç kurtları, mantarları ve güneş gibi ahşaba zarar veren bu etkenlere karşı ahşabın korunabilmesi, mantar ve ağaç kurtlarına karşı etkili yapıda zehir ihtiva eden, fakat insan sağlığına zararsız tahta koruyucuları ile mümkündür. Bu ürünler, yapılarındaki zehir sayesinde ahşapları korurken, içerdiği bağlayıcı sayesinde ahşabın su emmesini engellemesi için ahşap çatı üzerinde ahşap koruyucu su bazlı koruyucu boya kullanılacaktır.</w:t>
      </w:r>
    </w:p>
    <w:p w:rsidR="00F67780" w:rsidRPr="00CE215B" w:rsidRDefault="00F67780" w:rsidP="00CE215B">
      <w:pPr>
        <w:spacing w:after="0"/>
        <w:jc w:val="center"/>
        <w:rPr>
          <w:rFonts w:ascii="Times New Roman" w:hAnsi="Times New Roman" w:cs="Times New Roman"/>
          <w:b/>
          <w:bCs/>
          <w:sz w:val="24"/>
          <w:szCs w:val="24"/>
        </w:rPr>
      </w:pPr>
      <w:r w:rsidRPr="00557E56">
        <w:rPr>
          <w:rFonts w:ascii="Times New Roman" w:hAnsi="Times New Roman" w:cs="Times New Roman"/>
          <w:b/>
          <w:bCs/>
          <w:sz w:val="24"/>
          <w:szCs w:val="24"/>
        </w:rPr>
        <w:lastRenderedPageBreak/>
        <w:t>DÜMEN</w:t>
      </w:r>
    </w:p>
    <w:p w:rsidR="00F67780" w:rsidRPr="00557E56" w:rsidRDefault="00F67780" w:rsidP="00557E56">
      <w:pPr>
        <w:spacing w:after="0"/>
        <w:jc w:val="center"/>
        <w:rPr>
          <w:rFonts w:ascii="Times New Roman" w:eastAsia="Arial Unicode MS" w:hAnsi="Times New Roman" w:cs="Times New Roman"/>
          <w:b/>
          <w:sz w:val="24"/>
          <w:szCs w:val="24"/>
        </w:rPr>
      </w:pPr>
      <w:r w:rsidRPr="00557E56">
        <w:rPr>
          <w:rFonts w:ascii="Times New Roman" w:eastAsia="Arial Unicode MS" w:hAnsi="Times New Roman" w:cs="Times New Roman"/>
          <w:b/>
          <w:noProof/>
          <w:sz w:val="24"/>
          <w:szCs w:val="24"/>
          <w:lang w:eastAsia="tr-TR"/>
        </w:rPr>
        <w:drawing>
          <wp:inline distT="0" distB="0" distL="0" distR="0" wp14:anchorId="15C7D53B" wp14:editId="2E4C03BD">
            <wp:extent cx="2657137" cy="222086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4972" cy="2227417"/>
                    </a:xfrm>
                    <a:prstGeom prst="rect">
                      <a:avLst/>
                    </a:prstGeom>
                    <a:noFill/>
                    <a:ln>
                      <a:noFill/>
                    </a:ln>
                  </pic:spPr>
                </pic:pic>
              </a:graphicData>
            </a:graphic>
          </wp:inline>
        </w:drawing>
      </w:r>
    </w:p>
    <w:p w:rsidR="00F67780" w:rsidRPr="00557E56" w:rsidRDefault="00F67780" w:rsidP="00557E56">
      <w:pPr>
        <w:spacing w:after="0"/>
        <w:jc w:val="both"/>
        <w:rPr>
          <w:rFonts w:ascii="Times New Roman" w:hAnsi="Times New Roman" w:cs="Times New Roman"/>
          <w:sz w:val="24"/>
          <w:szCs w:val="24"/>
        </w:rPr>
      </w:pPr>
    </w:p>
    <w:p w:rsidR="00F67780" w:rsidRPr="00557E56" w:rsidRDefault="00F67780" w:rsidP="00557E56">
      <w:pPr>
        <w:spacing w:after="0"/>
        <w:ind w:firstLine="708"/>
        <w:jc w:val="both"/>
        <w:rPr>
          <w:rFonts w:ascii="Times New Roman" w:hAnsi="Times New Roman" w:cs="Times New Roman"/>
          <w:sz w:val="24"/>
          <w:szCs w:val="24"/>
        </w:rPr>
      </w:pPr>
      <w:r w:rsidRPr="00557E56">
        <w:rPr>
          <w:rFonts w:ascii="Times New Roman" w:hAnsi="Times New Roman" w:cs="Times New Roman"/>
          <w:sz w:val="24"/>
          <w:szCs w:val="24"/>
        </w:rPr>
        <w:t>Ø795 mm ölçülerinde olan gemi dümeni oyun elemanı teknik resimde belirtildiği gibi birbiri arasında eksensel 45ᵒ yapacak şekilde 8 adet el tutma yerinden mevcut olacaktır.</w:t>
      </w:r>
    </w:p>
    <w:p w:rsidR="00F67780" w:rsidRPr="00557E56" w:rsidRDefault="00F67780" w:rsidP="00557E56">
      <w:pPr>
        <w:spacing w:after="0"/>
        <w:ind w:firstLine="708"/>
        <w:jc w:val="both"/>
        <w:rPr>
          <w:rFonts w:ascii="Times New Roman" w:hAnsi="Times New Roman" w:cs="Times New Roman"/>
          <w:sz w:val="24"/>
          <w:szCs w:val="24"/>
        </w:rPr>
      </w:pPr>
      <w:r w:rsidRPr="00557E56">
        <w:rPr>
          <w:rFonts w:ascii="Times New Roman" w:hAnsi="Times New Roman" w:cs="Times New Roman"/>
          <w:sz w:val="24"/>
          <w:szCs w:val="24"/>
        </w:rPr>
        <w:t>Gemi dümeni 1. Sınıf polietilen ham mamulünden rotasyon yöntemi ile çift cidarlı olarak minimum 2500 g ağırlığında üretilecek olup, gemi dümeni figürü kendinden çocukların ilgisini çekecek şekilde canlı renklerden üretilmiş olacaktır.</w:t>
      </w:r>
    </w:p>
    <w:p w:rsidR="00F67780" w:rsidRPr="00557E56" w:rsidRDefault="00F67780" w:rsidP="00557E56">
      <w:pPr>
        <w:spacing w:after="0"/>
        <w:ind w:firstLine="708"/>
        <w:jc w:val="both"/>
        <w:rPr>
          <w:rFonts w:ascii="Times New Roman" w:hAnsi="Times New Roman" w:cs="Times New Roman"/>
          <w:sz w:val="24"/>
          <w:szCs w:val="24"/>
        </w:rPr>
      </w:pPr>
      <w:r w:rsidRPr="00557E56">
        <w:rPr>
          <w:rFonts w:ascii="Times New Roman" w:hAnsi="Times New Roman" w:cs="Times New Roman"/>
          <w:sz w:val="24"/>
          <w:szCs w:val="24"/>
        </w:rPr>
        <w:t xml:space="preserve">Dümen figürünün dizaynı teknik resimde belirtildiği gibi gemi dümeni görünümünde, radüslü bir yapıya sahip olup yüzeyinde çocukların yaralanmalarına neden olabilecek keskin ve sivri alan bulundurmayacaktır. Gemi dümeni yüzeyi radüslü tasarımı oluşabilecek </w:t>
      </w:r>
      <w:r w:rsidR="005342DA" w:rsidRPr="00557E56">
        <w:rPr>
          <w:rFonts w:ascii="Times New Roman" w:hAnsi="Times New Roman" w:cs="Times New Roman"/>
          <w:sz w:val="24"/>
          <w:szCs w:val="24"/>
        </w:rPr>
        <w:t>rüzgâr</w:t>
      </w:r>
      <w:r w:rsidRPr="00557E56">
        <w:rPr>
          <w:rFonts w:ascii="Times New Roman" w:hAnsi="Times New Roman" w:cs="Times New Roman"/>
          <w:sz w:val="24"/>
          <w:szCs w:val="24"/>
        </w:rPr>
        <w:t xml:space="preserve"> gibi dış kuvvetlere karşı yüksek mukavemet özelliği sağlayacak şekilde tasarlanıp, kademeli dairesel feder yapısıyla yüksek mukavemet ve görsel zenginlik sağlayacaktır. Bağlantı elemanları plastik kapaklarla gizlenecektir.</w:t>
      </w:r>
    </w:p>
    <w:p w:rsidR="00F67780" w:rsidRPr="00557E56" w:rsidRDefault="00F67780" w:rsidP="00557E56">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t>TELESKOP</w:t>
      </w:r>
    </w:p>
    <w:p w:rsidR="00F67780" w:rsidRPr="00557E56" w:rsidRDefault="00F67780" w:rsidP="00557E56">
      <w:pPr>
        <w:spacing w:after="0"/>
        <w:jc w:val="center"/>
        <w:rPr>
          <w:rFonts w:ascii="Times New Roman" w:hAnsi="Times New Roman" w:cs="Times New Roman"/>
          <w:b/>
          <w:noProof/>
          <w:sz w:val="24"/>
          <w:szCs w:val="24"/>
          <w:lang w:eastAsia="tr-TR"/>
        </w:rPr>
      </w:pPr>
      <w:r w:rsidRPr="00557E56">
        <w:rPr>
          <w:rFonts w:ascii="Times New Roman" w:hAnsi="Times New Roman" w:cs="Times New Roman"/>
          <w:b/>
          <w:noProof/>
          <w:sz w:val="24"/>
          <w:szCs w:val="24"/>
          <w:lang w:eastAsia="tr-TR"/>
        </w:rPr>
        <w:drawing>
          <wp:inline distT="0" distB="0" distL="0" distR="0" wp14:anchorId="6B4993F5" wp14:editId="00BE131F">
            <wp:extent cx="2745105" cy="2465664"/>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eleskop.PNG"/>
                    <pic:cNvPicPr/>
                  </pic:nvPicPr>
                  <pic:blipFill rotWithShape="1">
                    <a:blip r:embed="rId17" cstate="print">
                      <a:extLst>
                        <a:ext uri="{28A0092B-C50C-407E-A947-70E740481C1C}">
                          <a14:useLocalDpi xmlns:a14="http://schemas.microsoft.com/office/drawing/2010/main" val="0"/>
                        </a:ext>
                      </a:extLst>
                    </a:blip>
                    <a:srcRect l="12021" t="14000" r="30617" b="19328"/>
                    <a:stretch/>
                  </pic:blipFill>
                  <pic:spPr bwMode="auto">
                    <a:xfrm>
                      <a:off x="0" y="0"/>
                      <a:ext cx="2766395" cy="2484787"/>
                    </a:xfrm>
                    <a:prstGeom prst="rect">
                      <a:avLst/>
                    </a:prstGeom>
                    <a:ln>
                      <a:noFill/>
                    </a:ln>
                    <a:extLst>
                      <a:ext uri="{53640926-AAD7-44D8-BBD7-CCE9431645EC}">
                        <a14:shadowObscured xmlns:a14="http://schemas.microsoft.com/office/drawing/2010/main"/>
                      </a:ext>
                    </a:extLst>
                  </pic:spPr>
                </pic:pic>
              </a:graphicData>
            </a:graphic>
          </wp:inline>
        </w:drawing>
      </w:r>
    </w:p>
    <w:p w:rsidR="00F67780" w:rsidRPr="00557E56" w:rsidRDefault="00F67780" w:rsidP="00557E56">
      <w:pPr>
        <w:spacing w:after="0"/>
        <w:ind w:firstLine="708"/>
        <w:jc w:val="both"/>
        <w:rPr>
          <w:rFonts w:ascii="Times New Roman" w:hAnsi="Times New Roman" w:cs="Times New Roman"/>
          <w:noProof/>
          <w:sz w:val="24"/>
          <w:szCs w:val="24"/>
          <w:lang w:eastAsia="tr-TR"/>
        </w:rPr>
      </w:pPr>
      <w:r w:rsidRPr="00557E56">
        <w:rPr>
          <w:rFonts w:ascii="Times New Roman" w:hAnsi="Times New Roman" w:cs="Times New Roman"/>
          <w:noProof/>
          <w:sz w:val="24"/>
          <w:szCs w:val="24"/>
          <w:lang w:eastAsia="tr-TR"/>
        </w:rPr>
        <w:t>350 mm uzunluğunda üretilecek olan teleskop 150 mm yüksekliğnde olacaktır. Teleskobun küçük olan açıklığı minımum Ø50 mm ölçüsünde olacak ve 2 mm sac malzemeden bükülerek üretilecektir. Ø27 x 2 mm SDM borudan üretilecek olan ayaklarına mil ve rulman sistemi yerleştirilerek  teleskobun dikery eksende hareketi sağlanacaktır. Ayaklar minimum 4 mm kalınlıkta özel lazer kesim saca kaynak yöntemiyle birleştirilecektir.</w:t>
      </w:r>
    </w:p>
    <w:p w:rsidR="00F67780" w:rsidRPr="00557E56" w:rsidRDefault="00F67780" w:rsidP="00557E56">
      <w:pPr>
        <w:spacing w:after="0"/>
        <w:ind w:firstLine="708"/>
        <w:jc w:val="center"/>
        <w:rPr>
          <w:rFonts w:ascii="Times New Roman" w:hAnsi="Times New Roman" w:cs="Times New Roman"/>
          <w:b/>
          <w:sz w:val="24"/>
          <w:szCs w:val="24"/>
        </w:rPr>
      </w:pPr>
    </w:p>
    <w:p w:rsidR="00FF4694" w:rsidRPr="00557E56" w:rsidRDefault="00FF4694" w:rsidP="00557E56">
      <w:pPr>
        <w:spacing w:after="0"/>
        <w:jc w:val="center"/>
        <w:rPr>
          <w:rFonts w:ascii="Times New Roman" w:hAnsi="Times New Roman" w:cs="Times New Roman"/>
          <w:sz w:val="24"/>
          <w:szCs w:val="24"/>
        </w:rPr>
      </w:pPr>
    </w:p>
    <w:sectPr w:rsidR="00FF4694" w:rsidRPr="00557E56" w:rsidSect="00874C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95C" w:rsidRDefault="00B5195C" w:rsidP="00B9054D">
      <w:pPr>
        <w:spacing w:after="0" w:line="240" w:lineRule="auto"/>
      </w:pPr>
      <w:r>
        <w:separator/>
      </w:r>
    </w:p>
  </w:endnote>
  <w:endnote w:type="continuationSeparator" w:id="0">
    <w:p w:rsidR="00B5195C" w:rsidRDefault="00B5195C" w:rsidP="00B9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95C" w:rsidRDefault="00B5195C" w:rsidP="00B9054D">
      <w:pPr>
        <w:spacing w:after="0" w:line="240" w:lineRule="auto"/>
      </w:pPr>
      <w:r>
        <w:separator/>
      </w:r>
    </w:p>
  </w:footnote>
  <w:footnote w:type="continuationSeparator" w:id="0">
    <w:p w:rsidR="00B5195C" w:rsidRDefault="00B5195C" w:rsidP="00B9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8"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1" w15:restartNumberingAfterBreak="0">
    <w:nsid w:val="7F023F03"/>
    <w:multiLevelType w:val="hybridMultilevel"/>
    <w:tmpl w:val="34A027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10"/>
  </w:num>
  <w:num w:numId="5">
    <w:abstractNumId w:val="7"/>
  </w:num>
  <w:num w:numId="6">
    <w:abstractNumId w:val="1"/>
  </w:num>
  <w:num w:numId="7">
    <w:abstractNumId w:val="6"/>
  </w:num>
  <w:num w:numId="8">
    <w:abstractNumId w:val="0"/>
  </w:num>
  <w:num w:numId="9">
    <w:abstractNumId w:val="2"/>
  </w:num>
  <w:num w:numId="10">
    <w:abstractNumId w:val="5"/>
  </w:num>
  <w:num w:numId="11">
    <w:abstractNumId w:val="11"/>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12404"/>
    <w:rsid w:val="00027B59"/>
    <w:rsid w:val="00040080"/>
    <w:rsid w:val="00052A83"/>
    <w:rsid w:val="000571A8"/>
    <w:rsid w:val="000577B2"/>
    <w:rsid w:val="00061422"/>
    <w:rsid w:val="000617A4"/>
    <w:rsid w:val="00063D62"/>
    <w:rsid w:val="0008593F"/>
    <w:rsid w:val="000A2F68"/>
    <w:rsid w:val="000B160B"/>
    <w:rsid w:val="000D6ED1"/>
    <w:rsid w:val="000E66FA"/>
    <w:rsid w:val="00116961"/>
    <w:rsid w:val="0012087F"/>
    <w:rsid w:val="00126932"/>
    <w:rsid w:val="00127D51"/>
    <w:rsid w:val="00142067"/>
    <w:rsid w:val="00151594"/>
    <w:rsid w:val="001551C1"/>
    <w:rsid w:val="001D0ACB"/>
    <w:rsid w:val="001F2BE2"/>
    <w:rsid w:val="001F3A37"/>
    <w:rsid w:val="00235E9D"/>
    <w:rsid w:val="00237A76"/>
    <w:rsid w:val="00240230"/>
    <w:rsid w:val="00243853"/>
    <w:rsid w:val="00265539"/>
    <w:rsid w:val="002A7A00"/>
    <w:rsid w:val="002B2CC0"/>
    <w:rsid w:val="002D592B"/>
    <w:rsid w:val="002E59A1"/>
    <w:rsid w:val="002F7FE7"/>
    <w:rsid w:val="003219D8"/>
    <w:rsid w:val="003232BE"/>
    <w:rsid w:val="00356DDA"/>
    <w:rsid w:val="00380FC3"/>
    <w:rsid w:val="00394254"/>
    <w:rsid w:val="00397A13"/>
    <w:rsid w:val="003B4E33"/>
    <w:rsid w:val="003C68FC"/>
    <w:rsid w:val="003D2577"/>
    <w:rsid w:val="003F3D83"/>
    <w:rsid w:val="00406F4B"/>
    <w:rsid w:val="00420A62"/>
    <w:rsid w:val="00425254"/>
    <w:rsid w:val="00427E2E"/>
    <w:rsid w:val="0043351D"/>
    <w:rsid w:val="00447DEA"/>
    <w:rsid w:val="00471CA2"/>
    <w:rsid w:val="00486F9D"/>
    <w:rsid w:val="00487593"/>
    <w:rsid w:val="00497668"/>
    <w:rsid w:val="004A3166"/>
    <w:rsid w:val="004A48B1"/>
    <w:rsid w:val="004A76A4"/>
    <w:rsid w:val="004B7179"/>
    <w:rsid w:val="004D724D"/>
    <w:rsid w:val="004E0BDA"/>
    <w:rsid w:val="004F268B"/>
    <w:rsid w:val="004F7F65"/>
    <w:rsid w:val="00501CE4"/>
    <w:rsid w:val="00504A75"/>
    <w:rsid w:val="0050634D"/>
    <w:rsid w:val="00513418"/>
    <w:rsid w:val="005137AA"/>
    <w:rsid w:val="00514E3C"/>
    <w:rsid w:val="0052622C"/>
    <w:rsid w:val="005342DA"/>
    <w:rsid w:val="0053456B"/>
    <w:rsid w:val="00541DF2"/>
    <w:rsid w:val="00557E56"/>
    <w:rsid w:val="00565585"/>
    <w:rsid w:val="005731A2"/>
    <w:rsid w:val="00585594"/>
    <w:rsid w:val="00593F69"/>
    <w:rsid w:val="005A465D"/>
    <w:rsid w:val="005A7B4D"/>
    <w:rsid w:val="005B009C"/>
    <w:rsid w:val="005B141F"/>
    <w:rsid w:val="005B171E"/>
    <w:rsid w:val="005B1CC6"/>
    <w:rsid w:val="005B5F15"/>
    <w:rsid w:val="005C6554"/>
    <w:rsid w:val="005E0400"/>
    <w:rsid w:val="005E39A0"/>
    <w:rsid w:val="005E7D19"/>
    <w:rsid w:val="00622491"/>
    <w:rsid w:val="00627A44"/>
    <w:rsid w:val="00634DBA"/>
    <w:rsid w:val="00675B66"/>
    <w:rsid w:val="00687480"/>
    <w:rsid w:val="00693C58"/>
    <w:rsid w:val="006B348F"/>
    <w:rsid w:val="006C48D2"/>
    <w:rsid w:val="00745930"/>
    <w:rsid w:val="0076723E"/>
    <w:rsid w:val="007728E2"/>
    <w:rsid w:val="00775525"/>
    <w:rsid w:val="00782C51"/>
    <w:rsid w:val="00785EB5"/>
    <w:rsid w:val="00793A11"/>
    <w:rsid w:val="007A0095"/>
    <w:rsid w:val="007A53F2"/>
    <w:rsid w:val="007B3CBE"/>
    <w:rsid w:val="007C71BD"/>
    <w:rsid w:val="007D058B"/>
    <w:rsid w:val="007F69FF"/>
    <w:rsid w:val="008010A4"/>
    <w:rsid w:val="008234E3"/>
    <w:rsid w:val="00824BA2"/>
    <w:rsid w:val="008275C9"/>
    <w:rsid w:val="008433FF"/>
    <w:rsid w:val="008461B9"/>
    <w:rsid w:val="0087128A"/>
    <w:rsid w:val="0087480B"/>
    <w:rsid w:val="00874C13"/>
    <w:rsid w:val="00881DDE"/>
    <w:rsid w:val="008901F3"/>
    <w:rsid w:val="008A62B6"/>
    <w:rsid w:val="008A796E"/>
    <w:rsid w:val="008A7B92"/>
    <w:rsid w:val="008B47CD"/>
    <w:rsid w:val="008C296F"/>
    <w:rsid w:val="008C5AB3"/>
    <w:rsid w:val="0090241F"/>
    <w:rsid w:val="00907846"/>
    <w:rsid w:val="00915083"/>
    <w:rsid w:val="0092082E"/>
    <w:rsid w:val="009234E6"/>
    <w:rsid w:val="00925206"/>
    <w:rsid w:val="00955A72"/>
    <w:rsid w:val="00984D2B"/>
    <w:rsid w:val="009B29CA"/>
    <w:rsid w:val="009B4855"/>
    <w:rsid w:val="009C6C05"/>
    <w:rsid w:val="009D3662"/>
    <w:rsid w:val="00A008AA"/>
    <w:rsid w:val="00A10B2F"/>
    <w:rsid w:val="00A12DFA"/>
    <w:rsid w:val="00A225A8"/>
    <w:rsid w:val="00A54592"/>
    <w:rsid w:val="00A734E7"/>
    <w:rsid w:val="00A76A3D"/>
    <w:rsid w:val="00A81BF2"/>
    <w:rsid w:val="00A833E5"/>
    <w:rsid w:val="00A928C4"/>
    <w:rsid w:val="00A9472C"/>
    <w:rsid w:val="00AC227E"/>
    <w:rsid w:val="00AC5100"/>
    <w:rsid w:val="00AC68CC"/>
    <w:rsid w:val="00AD178D"/>
    <w:rsid w:val="00AD4E1D"/>
    <w:rsid w:val="00B14C17"/>
    <w:rsid w:val="00B15244"/>
    <w:rsid w:val="00B20706"/>
    <w:rsid w:val="00B3480B"/>
    <w:rsid w:val="00B41447"/>
    <w:rsid w:val="00B4245D"/>
    <w:rsid w:val="00B5195C"/>
    <w:rsid w:val="00B67987"/>
    <w:rsid w:val="00B734A7"/>
    <w:rsid w:val="00B9054D"/>
    <w:rsid w:val="00B914E3"/>
    <w:rsid w:val="00B95A7E"/>
    <w:rsid w:val="00B96A6D"/>
    <w:rsid w:val="00BA5005"/>
    <w:rsid w:val="00BD219F"/>
    <w:rsid w:val="00BF0115"/>
    <w:rsid w:val="00C0643B"/>
    <w:rsid w:val="00C22416"/>
    <w:rsid w:val="00C25028"/>
    <w:rsid w:val="00C26BD2"/>
    <w:rsid w:val="00C376FA"/>
    <w:rsid w:val="00C53E44"/>
    <w:rsid w:val="00C74C8A"/>
    <w:rsid w:val="00C75B8F"/>
    <w:rsid w:val="00CB2E67"/>
    <w:rsid w:val="00CB3D43"/>
    <w:rsid w:val="00CB7987"/>
    <w:rsid w:val="00CC06D5"/>
    <w:rsid w:val="00CD7F77"/>
    <w:rsid w:val="00CE215B"/>
    <w:rsid w:val="00CF3352"/>
    <w:rsid w:val="00D13A1D"/>
    <w:rsid w:val="00D50879"/>
    <w:rsid w:val="00D529D1"/>
    <w:rsid w:val="00D53A32"/>
    <w:rsid w:val="00D577E9"/>
    <w:rsid w:val="00D60C3F"/>
    <w:rsid w:val="00D676C7"/>
    <w:rsid w:val="00DA2795"/>
    <w:rsid w:val="00DB31F5"/>
    <w:rsid w:val="00DC65C2"/>
    <w:rsid w:val="00DC69DE"/>
    <w:rsid w:val="00DE0C92"/>
    <w:rsid w:val="00DF258B"/>
    <w:rsid w:val="00E048A2"/>
    <w:rsid w:val="00E05B39"/>
    <w:rsid w:val="00E136D8"/>
    <w:rsid w:val="00E317F2"/>
    <w:rsid w:val="00E351BB"/>
    <w:rsid w:val="00E43EEA"/>
    <w:rsid w:val="00E52170"/>
    <w:rsid w:val="00E63DAD"/>
    <w:rsid w:val="00E65208"/>
    <w:rsid w:val="00E716D4"/>
    <w:rsid w:val="00E928B4"/>
    <w:rsid w:val="00EA25C7"/>
    <w:rsid w:val="00EA33CD"/>
    <w:rsid w:val="00EC063D"/>
    <w:rsid w:val="00ED32BC"/>
    <w:rsid w:val="00EE0EB8"/>
    <w:rsid w:val="00F10FCE"/>
    <w:rsid w:val="00F154E4"/>
    <w:rsid w:val="00F332EC"/>
    <w:rsid w:val="00F33798"/>
    <w:rsid w:val="00F33F8C"/>
    <w:rsid w:val="00F35872"/>
    <w:rsid w:val="00F625A0"/>
    <w:rsid w:val="00F62FB9"/>
    <w:rsid w:val="00F67780"/>
    <w:rsid w:val="00F805A4"/>
    <w:rsid w:val="00F81E0D"/>
    <w:rsid w:val="00F835AA"/>
    <w:rsid w:val="00F84B29"/>
    <w:rsid w:val="00F933ED"/>
    <w:rsid w:val="00FB56BF"/>
    <w:rsid w:val="00FC4D2D"/>
    <w:rsid w:val="00FC5FB3"/>
    <w:rsid w:val="00FF29B7"/>
    <w:rsid w:val="00FF46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8DD7D"/>
  <w15:docId w15:val="{6E61566D-99CD-4F96-A7B8-C920EFD4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F835AA"/>
    <w:pPr>
      <w:spacing w:after="0" w:line="240" w:lineRule="auto"/>
      <w:ind w:left="720"/>
      <w:contextualSpacing/>
    </w:pPr>
    <w:rPr>
      <w:rFonts w:ascii="Dutch801 Rm BT" w:eastAsia="Calibri" w:hAnsi="Dutch801 Rm BT" w:cs="Dutch801 Rm BT"/>
      <w:sz w:val="24"/>
      <w:szCs w:val="24"/>
      <w:lang w:eastAsia="tr-TR"/>
    </w:rPr>
  </w:style>
  <w:style w:type="paragraph" w:styleId="stBilgi">
    <w:name w:val="header"/>
    <w:basedOn w:val="Normal"/>
    <w:link w:val="stBilgiChar"/>
    <w:uiPriority w:val="99"/>
    <w:unhideWhenUsed/>
    <w:rsid w:val="00B905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054D"/>
  </w:style>
  <w:style w:type="paragraph" w:styleId="AltBilgi">
    <w:name w:val="footer"/>
    <w:basedOn w:val="Normal"/>
    <w:link w:val="AltBilgiChar"/>
    <w:uiPriority w:val="99"/>
    <w:unhideWhenUsed/>
    <w:rsid w:val="00B905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054D"/>
  </w:style>
  <w:style w:type="character" w:customStyle="1" w:styleId="ListeParagrafChar">
    <w:name w:val="Liste Paragraf Char"/>
    <w:link w:val="ListeParagraf"/>
    <w:uiPriority w:val="34"/>
    <w:locked/>
    <w:rsid w:val="00CE215B"/>
    <w:rPr>
      <w:rFonts w:ascii="Dutch801 Rm BT" w:eastAsia="Calibri" w:hAnsi="Dutch801 Rm BT" w:cs="Dutch801 Rm BT"/>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B832C-A6C9-43D8-8F29-A6452008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1248</Words>
  <Characters>7117</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Pc</cp:lastModifiedBy>
  <cp:revision>13</cp:revision>
  <dcterms:created xsi:type="dcterms:W3CDTF">2020-01-03T14:24:00Z</dcterms:created>
  <dcterms:modified xsi:type="dcterms:W3CDTF">2020-01-21T05:10:00Z</dcterms:modified>
</cp:coreProperties>
</file>