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140" w:rsidRPr="007B7348" w:rsidRDefault="00882140" w:rsidP="00882140">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TEMA OYUN GRUBU TEKNİK ŞARTNAMESİ</w:t>
      </w:r>
    </w:p>
    <w:p w:rsidR="00882140" w:rsidRPr="007B7348" w:rsidRDefault="00882140" w:rsidP="00882140">
      <w:pPr>
        <w:spacing w:after="0"/>
        <w:jc w:val="center"/>
        <w:rPr>
          <w:rFonts w:ascii="Times New Roman" w:hAnsi="Times New Roman" w:cs="Times New Roman"/>
          <w:b/>
          <w:color w:val="000000" w:themeColor="text1"/>
          <w:sz w:val="24"/>
          <w:szCs w:val="24"/>
        </w:rPr>
      </w:pPr>
    </w:p>
    <w:p w:rsidR="00882140" w:rsidRPr="007B7348" w:rsidRDefault="00882140" w:rsidP="00882140">
      <w:pPr>
        <w:spacing w:after="0"/>
        <w:jc w:val="center"/>
        <w:rPr>
          <w:rFonts w:ascii="Times New Roman" w:hAnsi="Times New Roman" w:cs="Times New Roman"/>
          <w:b/>
          <w:color w:val="000000" w:themeColor="text1"/>
          <w:sz w:val="24"/>
          <w:szCs w:val="24"/>
          <w:u w:val="single"/>
        </w:rPr>
      </w:pPr>
      <w:r w:rsidRPr="007B7348">
        <w:rPr>
          <w:rFonts w:ascii="Times New Roman" w:hAnsi="Times New Roman" w:cs="Times New Roman"/>
          <w:b/>
          <w:color w:val="000000" w:themeColor="text1"/>
          <w:sz w:val="24"/>
          <w:szCs w:val="24"/>
          <w:u w:val="single"/>
        </w:rPr>
        <w:t>GENEL ÖZELLİKLER</w:t>
      </w:r>
    </w:p>
    <w:p w:rsidR="00882140" w:rsidRPr="007B7348" w:rsidRDefault="00882140" w:rsidP="00882140">
      <w:pPr>
        <w:spacing w:after="0"/>
        <w:jc w:val="center"/>
        <w:rPr>
          <w:rFonts w:ascii="Times New Roman" w:hAnsi="Times New Roman" w:cs="Times New Roman"/>
          <w:b/>
          <w:color w:val="000000" w:themeColor="text1"/>
          <w:sz w:val="24"/>
          <w:szCs w:val="24"/>
          <w:u w:val="single"/>
        </w:rPr>
      </w:pPr>
    </w:p>
    <w:p w:rsidR="00882140" w:rsidRPr="007B7348" w:rsidRDefault="00882140" w:rsidP="0088214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882140" w:rsidRPr="007B7348" w:rsidRDefault="00882140" w:rsidP="0088214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882140" w:rsidRPr="007B7348" w:rsidRDefault="00882140" w:rsidP="0088214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 üretimi sırasında kaynaklama işleminde </w:t>
      </w:r>
      <w:proofErr w:type="spellStart"/>
      <w:r w:rsidRPr="007B7348">
        <w:rPr>
          <w:rFonts w:ascii="Times New Roman" w:hAnsi="Times New Roman" w:cs="Times New Roman"/>
          <w:sz w:val="24"/>
          <w:szCs w:val="24"/>
        </w:rPr>
        <w:t>gazaltı</w:t>
      </w:r>
      <w:proofErr w:type="spellEnd"/>
      <w:r w:rsidRPr="007B7348">
        <w:rPr>
          <w:rFonts w:ascii="Times New Roman" w:hAnsi="Times New Roman" w:cs="Times New Roman"/>
          <w:sz w:val="24"/>
          <w:szCs w:val="24"/>
        </w:rPr>
        <w:t xml:space="preserve"> kaynağı kullanılacaktır.</w:t>
      </w:r>
    </w:p>
    <w:p w:rsidR="00882140" w:rsidRPr="007B7348" w:rsidRDefault="00882140" w:rsidP="00882140">
      <w:pPr>
        <w:pStyle w:val="ListeParagraf"/>
        <w:numPr>
          <w:ilvl w:val="0"/>
          <w:numId w:val="4"/>
        </w:numPr>
        <w:spacing w:after="0"/>
        <w:contextualSpacing/>
        <w:jc w:val="both"/>
        <w:rPr>
          <w:rFonts w:ascii="Times New Roman" w:hAnsi="Times New Roman" w:cs="Times New Roman"/>
          <w:bCs/>
          <w:sz w:val="24"/>
          <w:szCs w:val="24"/>
        </w:rPr>
      </w:pPr>
      <w:r w:rsidRPr="007B7348">
        <w:rPr>
          <w:rFonts w:ascii="Times New Roman" w:hAnsi="Times New Roman" w:cs="Times New Roman"/>
          <w:bCs/>
          <w:kern w:val="22"/>
          <w:sz w:val="24"/>
          <w:szCs w:val="24"/>
        </w:rPr>
        <w:t xml:space="preserve">Tüm metal malzemeler ( galvanizler </w:t>
      </w:r>
      <w:proofErr w:type="gramStart"/>
      <w:r w:rsidRPr="007B7348">
        <w:rPr>
          <w:rFonts w:ascii="Times New Roman" w:hAnsi="Times New Roman" w:cs="Times New Roman"/>
          <w:bCs/>
          <w:kern w:val="22"/>
          <w:sz w:val="24"/>
          <w:szCs w:val="24"/>
        </w:rPr>
        <w:t>dahil</w:t>
      </w:r>
      <w:proofErr w:type="gramEnd"/>
      <w:r w:rsidRPr="007B7348">
        <w:rPr>
          <w:rFonts w:ascii="Times New Roman" w:hAnsi="Times New Roman" w:cs="Times New Roman"/>
          <w:bCs/>
          <w:kern w:val="22"/>
          <w:sz w:val="24"/>
          <w:szCs w:val="24"/>
        </w:rPr>
        <w:t>) Kumlama işlemine</w:t>
      </w:r>
      <w:r w:rsidRPr="007B734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B734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B7348">
        <w:rPr>
          <w:rFonts w:ascii="Times New Roman" w:hAnsi="Times New Roman" w:cs="Times New Roman"/>
          <w:bCs/>
          <w:sz w:val="24"/>
          <w:szCs w:val="24"/>
        </w:rPr>
        <w:t xml:space="preserve">Kumlamanın yapıldığına dair resimler idareye ibraz edilecektir. </w:t>
      </w:r>
      <w:r w:rsidRPr="007B734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B734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82140" w:rsidRPr="007B7348" w:rsidRDefault="00882140" w:rsidP="00882140">
      <w:pPr>
        <w:pStyle w:val="ListeParagraf"/>
        <w:spacing w:after="0"/>
        <w:ind w:left="360"/>
        <w:rPr>
          <w:rFonts w:ascii="Times New Roman" w:hAnsi="Times New Roman" w:cs="Times New Roman"/>
          <w:b/>
          <w:bCs/>
          <w:sz w:val="24"/>
          <w:szCs w:val="24"/>
        </w:rPr>
      </w:pPr>
      <w:r w:rsidRPr="007B7348">
        <w:rPr>
          <w:rFonts w:ascii="Times New Roman" w:hAnsi="Times New Roman" w:cs="Times New Roman"/>
          <w:noProof/>
          <w:sz w:val="24"/>
          <w:szCs w:val="24"/>
          <w:lang w:eastAsia="tr-TR"/>
        </w:rPr>
        <w:drawing>
          <wp:inline distT="0" distB="0" distL="0" distR="0" wp14:anchorId="1B6E5577" wp14:editId="72D17F35">
            <wp:extent cx="2392680" cy="1691640"/>
            <wp:effectExtent l="0" t="0" r="762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B7348">
        <w:rPr>
          <w:rFonts w:ascii="Times New Roman" w:hAnsi="Times New Roman" w:cs="Times New Roman"/>
          <w:b/>
          <w:bCs/>
          <w:sz w:val="24"/>
          <w:szCs w:val="24"/>
        </w:rPr>
        <w:t xml:space="preserve">   </w:t>
      </w:r>
      <w:r w:rsidRPr="007B7348">
        <w:rPr>
          <w:rFonts w:ascii="Times New Roman" w:hAnsi="Times New Roman" w:cs="Times New Roman"/>
          <w:noProof/>
          <w:sz w:val="24"/>
          <w:szCs w:val="24"/>
          <w:lang w:eastAsia="tr-TR"/>
        </w:rPr>
        <w:drawing>
          <wp:inline distT="0" distB="0" distL="0" distR="0" wp14:anchorId="6A0A114F" wp14:editId="1F46E3AF">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82140" w:rsidRPr="007B7348" w:rsidRDefault="00882140" w:rsidP="0088214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Kumlama işlemi, uygun aşındırıcıları yüksek basınçta </w:t>
      </w:r>
      <w:proofErr w:type="spellStart"/>
      <w:r w:rsidRPr="007B7348">
        <w:rPr>
          <w:rFonts w:ascii="Times New Roman" w:hAnsi="Times New Roman" w:cs="Times New Roman"/>
          <w:sz w:val="24"/>
          <w:szCs w:val="24"/>
        </w:rPr>
        <w:t>radyal</w:t>
      </w:r>
      <w:proofErr w:type="spellEnd"/>
      <w:r w:rsidRPr="007B734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B734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B7348">
        <w:rPr>
          <w:rFonts w:ascii="Times New Roman" w:hAnsi="Times New Roman" w:cs="Times New Roman"/>
          <w:sz w:val="24"/>
          <w:szCs w:val="24"/>
        </w:rPr>
        <w:tab/>
        <w:t>noktalama yaparak temizliği sağlanır. Tam temizliğin sağlanması içi Ürünler askı sisteminin hızı 3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dan</w:t>
      </w:r>
      <w:proofErr w:type="gramEnd"/>
      <w:r w:rsidRPr="007B7348">
        <w:rPr>
          <w:rFonts w:ascii="Times New Roman" w:hAnsi="Times New Roman" w:cs="Times New Roman"/>
          <w:sz w:val="24"/>
          <w:szCs w:val="24"/>
        </w:rPr>
        <w:t> 10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arası ayarlanmalı ve askı 360 derece dönerek kumlamanın yapılması sağlanmalıdır.</w:t>
      </w:r>
    </w:p>
    <w:p w:rsidR="00882140" w:rsidRPr="007B7348" w:rsidRDefault="00882140" w:rsidP="0088214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 xml:space="preserve">Plastisol Kaplama </w:t>
      </w:r>
      <w:r w:rsidRPr="007B7348">
        <w:rPr>
          <w:rFonts w:ascii="Times New Roman" w:hAnsi="Times New Roman" w:cs="Times New Roman"/>
          <w:sz w:val="24"/>
          <w:szCs w:val="24"/>
        </w:rPr>
        <w:t xml:space="preserve">Yüzeyindeki her türlü kir ve yağ lekelerinden arındırılmış yarı </w:t>
      </w:r>
      <w:proofErr w:type="spellStart"/>
      <w:r w:rsidRPr="007B7348">
        <w:rPr>
          <w:rFonts w:ascii="Times New Roman" w:hAnsi="Times New Roman" w:cs="Times New Roman"/>
          <w:sz w:val="24"/>
          <w:szCs w:val="24"/>
        </w:rPr>
        <w:t>mamül</w:t>
      </w:r>
      <w:proofErr w:type="spellEnd"/>
      <w:r w:rsidRPr="007B734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7B7348">
        <w:rPr>
          <w:rFonts w:ascii="Times New Roman" w:hAnsi="Times New Roman" w:cs="Times New Roman"/>
          <w:sz w:val="24"/>
          <w:szCs w:val="24"/>
        </w:rPr>
        <w:t>mamülün</w:t>
      </w:r>
      <w:proofErr w:type="spellEnd"/>
      <w:r w:rsidRPr="007B7348">
        <w:rPr>
          <w:rFonts w:ascii="Times New Roman" w:hAnsi="Times New Roman" w:cs="Times New Roman"/>
          <w:sz w:val="24"/>
          <w:szCs w:val="24"/>
        </w:rPr>
        <w:t xml:space="preserve"> içeriğinde belli bir orandan sonra başta kanser, </w:t>
      </w:r>
      <w:proofErr w:type="spellStart"/>
      <w:r w:rsidRPr="007B7348">
        <w:rPr>
          <w:rFonts w:ascii="Times New Roman" w:hAnsi="Times New Roman" w:cs="Times New Roman"/>
          <w:sz w:val="24"/>
          <w:szCs w:val="24"/>
        </w:rPr>
        <w:t>obezite</w:t>
      </w:r>
      <w:proofErr w:type="spellEnd"/>
      <w:r w:rsidRPr="007B7348">
        <w:rPr>
          <w:rFonts w:ascii="Times New Roman" w:hAnsi="Times New Roman" w:cs="Times New Roman"/>
          <w:sz w:val="24"/>
          <w:szCs w:val="24"/>
        </w:rPr>
        <w:t xml:space="preserve"> ve yüksek kolesterol gibi </w:t>
      </w:r>
      <w:r w:rsidRPr="007B7348">
        <w:rPr>
          <w:rFonts w:ascii="Times New Roman" w:hAnsi="Times New Roman" w:cs="Times New Roman"/>
          <w:sz w:val="24"/>
          <w:szCs w:val="24"/>
        </w:rPr>
        <w:lastRenderedPageBreak/>
        <w:t xml:space="preserve">hormon dengesini bozup insülin direnci gibi hastalıklara neden olabilecek, PVC ( </w:t>
      </w:r>
      <w:proofErr w:type="spellStart"/>
      <w:r w:rsidRPr="007B7348">
        <w:rPr>
          <w:rFonts w:ascii="Times New Roman" w:hAnsi="Times New Roman" w:cs="Times New Roman"/>
          <w:sz w:val="24"/>
          <w:szCs w:val="24"/>
        </w:rPr>
        <w:t>PoliVinilKlorit</w:t>
      </w:r>
      <w:proofErr w:type="spellEnd"/>
      <w:r w:rsidRPr="007B7348">
        <w:rPr>
          <w:rFonts w:ascii="Times New Roman" w:hAnsi="Times New Roman" w:cs="Times New Roman"/>
          <w:sz w:val="24"/>
          <w:szCs w:val="24"/>
        </w:rPr>
        <w:t xml:space="preserve"> ) malzemeyi yumuşatmak ve elastik hale getirmek için kullanılan </w:t>
      </w:r>
      <w:proofErr w:type="spellStart"/>
      <w:r w:rsidRPr="007B7348">
        <w:rPr>
          <w:rFonts w:ascii="Times New Roman" w:hAnsi="Times New Roman" w:cs="Times New Roman"/>
          <w:b/>
          <w:bCs/>
          <w:sz w:val="24"/>
          <w:szCs w:val="24"/>
        </w:rPr>
        <w:t>fitalat</w:t>
      </w:r>
      <w:proofErr w:type="spellEnd"/>
      <w:r w:rsidRPr="007B7348">
        <w:rPr>
          <w:rFonts w:ascii="Times New Roman" w:hAnsi="Times New Roman" w:cs="Times New Roman"/>
          <w:sz w:val="24"/>
          <w:szCs w:val="24"/>
        </w:rPr>
        <w:t xml:space="preserve"> oranının uygun olup </w:t>
      </w:r>
      <w:proofErr w:type="gramStart"/>
      <w:r w:rsidRPr="007B7348">
        <w:rPr>
          <w:rFonts w:ascii="Times New Roman" w:hAnsi="Times New Roman" w:cs="Times New Roman"/>
          <w:sz w:val="24"/>
          <w:szCs w:val="24"/>
        </w:rPr>
        <w:t>ekolojik</w:t>
      </w:r>
      <w:proofErr w:type="gramEnd"/>
      <w:r w:rsidRPr="007B7348">
        <w:rPr>
          <w:rFonts w:ascii="Times New Roman" w:hAnsi="Times New Roman" w:cs="Times New Roman"/>
          <w:sz w:val="24"/>
          <w:szCs w:val="24"/>
        </w:rPr>
        <w:t xml:space="preserve"> olarak insan ve çevreye zarar vermeyecek ve kullanımında sağlığı tehdit </w:t>
      </w:r>
      <w:proofErr w:type="spellStart"/>
      <w:r w:rsidRPr="007B7348">
        <w:rPr>
          <w:rFonts w:ascii="Times New Roman" w:hAnsi="Times New Roman" w:cs="Times New Roman"/>
          <w:sz w:val="24"/>
          <w:szCs w:val="24"/>
        </w:rPr>
        <w:t>edicici</w:t>
      </w:r>
      <w:proofErr w:type="spellEnd"/>
      <w:r w:rsidRPr="007B7348">
        <w:rPr>
          <w:rFonts w:ascii="Times New Roman" w:hAnsi="Times New Roman" w:cs="Times New Roman"/>
          <w:sz w:val="24"/>
          <w:szCs w:val="24"/>
        </w:rPr>
        <w:t xml:space="preserve"> hiçbir unsur bulunmayacak şekilde olması gerekmektedir.</w:t>
      </w:r>
    </w:p>
    <w:p w:rsidR="00882140" w:rsidRPr="007B7348" w:rsidRDefault="00882140" w:rsidP="0088214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Açıkta kalan tüm boru ağızları plastik kapaklar ile kapatılacaktır.</w:t>
      </w:r>
    </w:p>
    <w:p w:rsidR="00882140" w:rsidRPr="007B7348" w:rsidRDefault="00882140" w:rsidP="0088214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grubunu meydana getiren bütün </w:t>
      </w:r>
      <w:proofErr w:type="spellStart"/>
      <w:r w:rsidRPr="007B7348">
        <w:rPr>
          <w:rFonts w:ascii="Times New Roman" w:hAnsi="Times New Roman" w:cs="Times New Roman"/>
          <w:sz w:val="24"/>
          <w:szCs w:val="24"/>
        </w:rPr>
        <w:t>aksamların</w:t>
      </w:r>
      <w:proofErr w:type="spellEnd"/>
      <w:r w:rsidRPr="007B7348">
        <w:rPr>
          <w:rFonts w:ascii="Times New Roman" w:hAnsi="Times New Roman" w:cs="Times New Roman"/>
          <w:sz w:val="24"/>
          <w:szCs w:val="24"/>
        </w:rPr>
        <w:t xml:space="preserve"> her biri nakliye esnasında yıpranmayı engelleyecek şekilde ambalajlanmış olacaktır.</w:t>
      </w:r>
    </w:p>
    <w:p w:rsidR="00882140" w:rsidRPr="007B7348" w:rsidRDefault="00882140" w:rsidP="0088214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Alçak yoğunluklu lineer polietilen (LLDPE-Lineer </w:t>
      </w:r>
      <w:proofErr w:type="spellStart"/>
      <w:r w:rsidRPr="007B7348">
        <w:rPr>
          <w:rFonts w:ascii="Times New Roman" w:hAnsi="Times New Roman" w:cs="Times New Roman"/>
          <w:sz w:val="24"/>
          <w:szCs w:val="24"/>
        </w:rPr>
        <w:t>LowDensityPolyethylene</w:t>
      </w:r>
      <w:proofErr w:type="spellEnd"/>
      <w:r w:rsidRPr="007B7348">
        <w:rPr>
          <w:rFonts w:ascii="Times New Roman" w:hAnsi="Times New Roman" w:cs="Times New Roman"/>
          <w:sz w:val="24"/>
          <w:szCs w:val="24"/>
        </w:rPr>
        <w:t>) kullanılacaktır.</w:t>
      </w:r>
    </w:p>
    <w:p w:rsidR="00882140" w:rsidRPr="007B7348" w:rsidRDefault="00882140" w:rsidP="00882140">
      <w:pPr>
        <w:pStyle w:val="ListeParagraf"/>
        <w:numPr>
          <w:ilvl w:val="0"/>
          <w:numId w:val="4"/>
        </w:numPr>
        <w:spacing w:after="0"/>
        <w:contextualSpacing/>
        <w:jc w:val="both"/>
        <w:rPr>
          <w:rFonts w:ascii="Times New Roman" w:eastAsia="Arial Unicode MS" w:hAnsi="Times New Roman" w:cs="Times New Roman"/>
          <w:b/>
          <w:bCs/>
          <w:sz w:val="24"/>
          <w:szCs w:val="24"/>
        </w:rPr>
      </w:pPr>
      <w:r w:rsidRPr="007B734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882140" w:rsidRPr="007B7348" w:rsidRDefault="00882140" w:rsidP="00882140">
      <w:pPr>
        <w:pStyle w:val="ListeParagraf"/>
        <w:numPr>
          <w:ilvl w:val="0"/>
          <w:numId w:val="4"/>
        </w:numPr>
        <w:spacing w:after="0"/>
        <w:contextualSpacing/>
        <w:jc w:val="both"/>
        <w:rPr>
          <w:rFonts w:ascii="Times New Roman" w:eastAsia="Arial Unicode MS" w:hAnsi="Times New Roman" w:cs="Times New Roman"/>
          <w:b/>
          <w:bCs/>
          <w:sz w:val="24"/>
          <w:szCs w:val="24"/>
        </w:rPr>
      </w:pPr>
      <w:r w:rsidRPr="007B7348">
        <w:rPr>
          <w:rFonts w:ascii="Times New Roman" w:eastAsia="Arial Unicode MS" w:hAnsi="Times New Roman" w:cs="Times New Roman"/>
          <w:sz w:val="24"/>
          <w:szCs w:val="24"/>
        </w:rPr>
        <w:t xml:space="preserve">Oyun elemanlarının montajı esnasında elektriklenmeyi önlemek için </w:t>
      </w:r>
      <w:proofErr w:type="spellStart"/>
      <w:r w:rsidRPr="007B7348">
        <w:rPr>
          <w:rFonts w:ascii="Times New Roman" w:eastAsia="Arial Unicode MS" w:hAnsi="Times New Roman" w:cs="Times New Roman"/>
          <w:bCs/>
          <w:sz w:val="24"/>
          <w:szCs w:val="24"/>
        </w:rPr>
        <w:t>katodik</w:t>
      </w:r>
      <w:proofErr w:type="spellEnd"/>
      <w:r w:rsidRPr="007B7348">
        <w:rPr>
          <w:rFonts w:ascii="Times New Roman" w:eastAsia="Arial Unicode MS" w:hAnsi="Times New Roman" w:cs="Times New Roman"/>
          <w:bCs/>
          <w:sz w:val="24"/>
          <w:szCs w:val="24"/>
        </w:rPr>
        <w:t xml:space="preserve"> toprak kutuplaştırma tekniği </w:t>
      </w:r>
      <w:r w:rsidRPr="007B7348">
        <w:rPr>
          <w:rFonts w:ascii="Times New Roman" w:eastAsia="Arial Unicode MS" w:hAnsi="Times New Roman" w:cs="Times New Roman"/>
          <w:sz w:val="24"/>
          <w:szCs w:val="24"/>
        </w:rPr>
        <w:t>uygulanacaktır.</w:t>
      </w:r>
    </w:p>
    <w:p w:rsidR="00882140" w:rsidRPr="007B7348" w:rsidRDefault="00882140" w:rsidP="00882140">
      <w:pPr>
        <w:pStyle w:val="ListeParagraf"/>
        <w:numPr>
          <w:ilvl w:val="0"/>
          <w:numId w:val="4"/>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İdarenin arızayı bildirmesine müteakip en geç 24 saat içerisinde müdahale edilecektir.</w:t>
      </w:r>
    </w:p>
    <w:p w:rsidR="00882140" w:rsidRPr="007B7348" w:rsidRDefault="00882140" w:rsidP="00882140">
      <w:pPr>
        <w:pStyle w:val="ListeParagraf"/>
        <w:numPr>
          <w:ilvl w:val="0"/>
          <w:numId w:val="4"/>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 xml:space="preserve">Teknik şartnamedeki ölçülerde -%5 oranında,  ağırlıklarda ise -%3 oranında tolerans verilmiş, </w:t>
      </w:r>
      <w:proofErr w:type="spellStart"/>
      <w:r w:rsidRPr="007B7348">
        <w:rPr>
          <w:rFonts w:ascii="Times New Roman" w:hAnsi="Times New Roman" w:cs="Times New Roman"/>
          <w:sz w:val="24"/>
          <w:szCs w:val="24"/>
        </w:rPr>
        <w:t>max</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ölçüler</w:t>
      </w:r>
      <w:proofErr w:type="gramEnd"/>
      <w:r w:rsidRPr="007B7348">
        <w:rPr>
          <w:rFonts w:ascii="Times New Roman" w:hAnsi="Times New Roman" w:cs="Times New Roman"/>
          <w:sz w:val="24"/>
          <w:szCs w:val="24"/>
        </w:rPr>
        <w:t xml:space="preserve"> serbest bırakılmıştır.</w:t>
      </w:r>
    </w:p>
    <w:p w:rsidR="00882140" w:rsidRPr="007B7348" w:rsidRDefault="00882140" w:rsidP="00882140">
      <w:pPr>
        <w:spacing w:after="0"/>
        <w:rPr>
          <w:rFonts w:ascii="Times New Roman" w:hAnsi="Times New Roman" w:cs="Times New Roman"/>
          <w:b/>
          <w:sz w:val="24"/>
          <w:szCs w:val="24"/>
        </w:rPr>
      </w:pPr>
    </w:p>
    <w:p w:rsidR="00882140" w:rsidRPr="007B7348" w:rsidRDefault="00882140" w:rsidP="00882140">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 xml:space="preserve">ÜRÜNLERDE ARANACAK VE BELEDİYE’YE İBRAZ EDİLECEK </w:t>
      </w:r>
    </w:p>
    <w:p w:rsidR="00882140" w:rsidRPr="007B7348" w:rsidRDefault="00882140" w:rsidP="00882140">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KALİTE, STANDART BELGELERİ</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882140" w:rsidRPr="007B7348" w:rsidRDefault="00882140" w:rsidP="00882140">
      <w:pPr>
        <w:pStyle w:val="ListeParagraf"/>
        <w:numPr>
          <w:ilvl w:val="0"/>
          <w:numId w:val="3"/>
        </w:numPr>
        <w:spacing w:after="0"/>
        <w:contextualSpacing/>
        <w:jc w:val="both"/>
        <w:rPr>
          <w:rFonts w:ascii="Times New Roman" w:hAnsi="Times New Roman" w:cs="Times New Roman"/>
          <w:b/>
          <w:sz w:val="24"/>
          <w:szCs w:val="24"/>
        </w:rPr>
      </w:pPr>
      <w:r w:rsidRPr="007B734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882140" w:rsidRPr="007B7348" w:rsidRDefault="00882140" w:rsidP="00882140">
      <w:pPr>
        <w:pStyle w:val="ListeParagraf"/>
        <w:numPr>
          <w:ilvl w:val="0"/>
          <w:numId w:val="3"/>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 xml:space="preserve">İmalata Yeterlilik Belgesi Genel Güvenlik Kuralları belgeli olacaktır. </w:t>
      </w:r>
      <w:r w:rsidRPr="007B7348">
        <w:rPr>
          <w:rFonts w:ascii="Times New Roman" w:hAnsi="Times New Roman" w:cs="Times New Roman"/>
          <w:kern w:val="22"/>
          <w:sz w:val="24"/>
          <w:szCs w:val="24"/>
        </w:rPr>
        <w:t>ISO 9001:2015 Kalite sistem ve ISO 14001:2015 Çevre yönetim sistem belgeleri</w:t>
      </w:r>
    </w:p>
    <w:p w:rsidR="00882140" w:rsidRPr="007B7348" w:rsidRDefault="00882140" w:rsidP="00882140">
      <w:pPr>
        <w:pStyle w:val="ListeParagraf"/>
        <w:numPr>
          <w:ilvl w:val="0"/>
          <w:numId w:val="3"/>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B7348">
        <w:rPr>
          <w:rFonts w:ascii="Times New Roman" w:hAnsi="Times New Roman" w:cs="Times New Roman"/>
          <w:b/>
          <w:i/>
          <w:sz w:val="24"/>
          <w:szCs w:val="24"/>
        </w:rPr>
        <w:t xml:space="preserve"> Maddi bedeni ayrımı yapılmaksızın olay başına ve yıllık limiti</w:t>
      </w:r>
      <w:r w:rsidRPr="007B7348">
        <w:rPr>
          <w:rFonts w:ascii="Times New Roman" w:hAnsi="Times New Roman" w:cs="Times New Roman"/>
          <w:sz w:val="24"/>
          <w:szCs w:val="24"/>
        </w:rPr>
        <w:t xml:space="preserve"> 4.000.000 TL’den az olmayacaktır. Sigorta Kapsamında Geçecek İbareler </w:t>
      </w:r>
      <w:r w:rsidRPr="007B7348">
        <w:rPr>
          <w:rFonts w:ascii="Times New Roman" w:hAnsi="Times New Roman" w:cs="Times New Roman"/>
          <w:b/>
          <w:i/>
          <w:sz w:val="24"/>
          <w:szCs w:val="24"/>
        </w:rPr>
        <w:t>Üçüncü kişilerin ölmesi, yaralanması veya sağlığının bozulması</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kişilere ait mallarda maddi zarar meydana gelmesi</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 tarafından yapılacak manevi tazminat talepleri</w:t>
      </w:r>
      <w:r w:rsidRPr="007B734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82140" w:rsidRPr="007B7348" w:rsidRDefault="00882140" w:rsidP="00882140">
      <w:pPr>
        <w:pStyle w:val="ListeParagraf"/>
        <w:numPr>
          <w:ilvl w:val="0"/>
          <w:numId w:val="3"/>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Ürünlerin imalat ve montaj hatalarına karşı 2 yıl garantili olduğuna dair taahhütname</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Teklif edilecek bedelin minimum </w:t>
      </w:r>
      <w:r w:rsidRPr="007B7348">
        <w:rPr>
          <w:rFonts w:ascii="Times New Roman" w:hAnsi="Times New Roman" w:cs="Times New Roman"/>
          <w:sz w:val="24"/>
          <w:szCs w:val="24"/>
          <w:highlight w:val="yellow"/>
        </w:rPr>
        <w:t>%...’si</w:t>
      </w:r>
      <w:r w:rsidRPr="007B734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Yerli malı belgesi ve İmalat Yeterlilik Belgesi</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Kapasite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7B7348">
        <w:rPr>
          <w:rFonts w:ascii="Times New Roman" w:hAnsi="Times New Roman" w:cs="Times New Roman"/>
          <w:sz w:val="24"/>
          <w:szCs w:val="24"/>
        </w:rPr>
        <w:t>Mekan</w:t>
      </w:r>
      <w:proofErr w:type="gramEnd"/>
      <w:r w:rsidRPr="007B7348">
        <w:rPr>
          <w:rFonts w:ascii="Times New Roman" w:hAnsi="Times New Roman" w:cs="Times New Roman"/>
          <w:sz w:val="24"/>
          <w:szCs w:val="24"/>
        </w:rPr>
        <w:t xml:space="preserve"> Spor Aletleri İmalatı” olduğu açıkça belirtilmiş olmalıdır. </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Üretici firmanın </w:t>
      </w:r>
      <w:r w:rsidRPr="007B7348">
        <w:rPr>
          <w:rFonts w:ascii="Times New Roman" w:hAnsi="Times New Roman" w:cs="Times New Roman"/>
          <w:b/>
          <w:sz w:val="24"/>
          <w:szCs w:val="24"/>
        </w:rPr>
        <w:t>“Çocuk Oyun Grupları, Kent Mobilyaları, Açık Alan Spor Malzemeleri ve Donanımları, Kauçuk Zemin Kaplamaları Üretimi”</w:t>
      </w:r>
      <w:r w:rsidRPr="007B7348">
        <w:rPr>
          <w:rFonts w:ascii="Times New Roman" w:hAnsi="Times New Roman" w:cs="Times New Roman"/>
          <w:sz w:val="24"/>
          <w:szCs w:val="24"/>
        </w:rPr>
        <w:t xml:space="preserve"> kapsamında </w:t>
      </w:r>
      <w:r w:rsidRPr="007B7348">
        <w:rPr>
          <w:rFonts w:ascii="Times New Roman" w:hAnsi="Times New Roman" w:cs="Times New Roman"/>
          <w:b/>
          <w:sz w:val="24"/>
          <w:szCs w:val="24"/>
        </w:rPr>
        <w:t>ISO 10002:2018</w:t>
      </w:r>
      <w:r w:rsidRPr="007B7348">
        <w:rPr>
          <w:rFonts w:ascii="Times New Roman" w:hAnsi="Times New Roman" w:cs="Times New Roman"/>
          <w:sz w:val="24"/>
          <w:szCs w:val="24"/>
        </w:rPr>
        <w:t xml:space="preserve"> Müşteri memnuniyeti yönetim standardı şartlarına uyan bir yönetim sistemi kurduğunu ve uygulandığının belgesi olacaktır.</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gruplarında kullanılan plastiklerin TS EN 9227 standardına göre 600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derecesinin 4 ve üzeri olduğunu gösteren deney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Plastik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r w:rsidRPr="007B7348">
        <w:rPr>
          <w:rFonts w:ascii="Times New Roman" w:eastAsia="Times New Roman" w:hAnsi="Times New Roman" w:cs="Times New Roman"/>
          <w:sz w:val="24"/>
          <w:szCs w:val="24"/>
          <w:lang w:eastAsia="tr-TR"/>
        </w:rPr>
        <w:t xml:space="preserve"> </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olduğunu gösteren deney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Polietilen malzemelerin TS EN 71-3+A2:2018-10 standardına göre akredite edilmiş bir laboratuvar tarafından yapılabilen deneyler yönüyle çocuk sağlığını etkileyecek element göçünün meydana gelmediğini gösteren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minimum 8 olduğunu gösteren akredite edilmiş bir kurumdan alınan test raporu,</w:t>
      </w:r>
    </w:p>
    <w:p w:rsidR="00882140" w:rsidRPr="007B7348" w:rsidRDefault="00882140" w:rsidP="00882140">
      <w:pPr>
        <w:pStyle w:val="ListeParagraf"/>
        <w:numPr>
          <w:ilvl w:val="0"/>
          <w:numId w:val="3"/>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Zırhlı çelik halatların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882140" w:rsidRPr="007B7348" w:rsidRDefault="00882140" w:rsidP="00882140">
      <w:pPr>
        <w:pStyle w:val="ListeParagraf"/>
        <w:numPr>
          <w:ilvl w:val="0"/>
          <w:numId w:val="3"/>
        </w:numPr>
        <w:spacing w:before="120" w:after="0"/>
        <w:contextualSpacing/>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dayanım kuvvetine sahip olduğu deney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Yüzey kaplamalarında kullanılan plastisol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Plastisol kaplı panellerin,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proofErr w:type="gramStart"/>
      <w:r w:rsidRPr="007B734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B7348">
        <w:rPr>
          <w:rFonts w:ascii="Times New Roman" w:eastAsia="Times New Roman" w:hAnsi="Times New Roman" w:cs="Times New Roman"/>
          <w:sz w:val="24"/>
          <w:szCs w:val="24"/>
          <w:lang w:eastAsia="tr-TR"/>
        </w:rPr>
        <w:t>nötral</w:t>
      </w:r>
      <w:proofErr w:type="spellEnd"/>
      <w:r w:rsidRPr="007B734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B7348">
        <w:rPr>
          <w:rFonts w:ascii="Times New Roman" w:hAnsi="Times New Roman" w:cs="Times New Roman"/>
          <w:sz w:val="24"/>
          <w:szCs w:val="24"/>
        </w:rPr>
        <w:t>,</w:t>
      </w:r>
      <w:proofErr w:type="gramEnd"/>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(kahverengi, krem, kırmızı, mor, mavi, pembe, sarı, </w:t>
      </w:r>
      <w:proofErr w:type="spellStart"/>
      <w:r w:rsidRPr="007B7348">
        <w:rPr>
          <w:rFonts w:ascii="Times New Roman" w:hAnsi="Times New Roman" w:cs="Times New Roman"/>
          <w:sz w:val="24"/>
          <w:szCs w:val="24"/>
        </w:rPr>
        <w:t>fuşya</w:t>
      </w:r>
      <w:proofErr w:type="spellEnd"/>
      <w:r w:rsidRPr="007B734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değerlerinin 4 ve üzeri olduğunu gösteren TÜRKAK tarafından onaylı bir laboratuvardan alınmış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Galvaniz kaplanmış çelik parçaların (zincir, cıvata, somun) TS EN 9227 standardına göre 100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(turuncu, sarı, mavi renklerde)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 xml:space="preserve">Elektrostatik toz boya işlemine tabi tutulmuş metal ürünlerde (kahverengi, camgöbeği, kırmızı, gri renklerde ) 8 çeşit </w:t>
      </w:r>
      <w:proofErr w:type="spellStart"/>
      <w:r w:rsidRPr="007B7348">
        <w:rPr>
          <w:rFonts w:ascii="Times New Roman" w:hAnsi="Times New Roman" w:cs="Times New Roman"/>
          <w:sz w:val="24"/>
          <w:szCs w:val="24"/>
        </w:rPr>
        <w:t>poliaromatik</w:t>
      </w:r>
      <w:proofErr w:type="spellEnd"/>
      <w:r w:rsidRPr="007B734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4 ve üzeri olduğunu gösteren TÜRKAK tarafından onaylı bir laboratuvardan alınmış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882140" w:rsidRPr="007B7348" w:rsidRDefault="00882140" w:rsidP="00882140">
      <w:pPr>
        <w:pStyle w:val="ListeParagraf"/>
        <w:numPr>
          <w:ilvl w:val="0"/>
          <w:numId w:val="3"/>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zırhlı çelik halat malzemeler içerisinde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82140" w:rsidRPr="007B7348" w:rsidRDefault="00882140" w:rsidP="00882140">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Ekonomik yeterlilik belgeleri,</w:t>
      </w:r>
    </w:p>
    <w:p w:rsidR="00882140" w:rsidRPr="007B7348" w:rsidRDefault="00882140" w:rsidP="00882140">
      <w:pPr>
        <w:pStyle w:val="ListeParagraf"/>
        <w:numPr>
          <w:ilvl w:val="0"/>
          <w:numId w:val="3"/>
        </w:numPr>
        <w:spacing w:after="0"/>
        <w:contextualSpacing/>
        <w:jc w:val="both"/>
        <w:rPr>
          <w:rFonts w:ascii="Times New Roman" w:hAnsi="Times New Roman" w:cs="Times New Roman"/>
          <w:b/>
          <w:bCs/>
          <w:sz w:val="24"/>
          <w:szCs w:val="24"/>
        </w:rPr>
      </w:pPr>
      <w:r w:rsidRPr="007B7348">
        <w:rPr>
          <w:rFonts w:ascii="Times New Roman" w:hAnsi="Times New Roman" w:cs="Times New Roman"/>
          <w:b/>
          <w:bCs/>
          <w:sz w:val="24"/>
          <w:szCs w:val="24"/>
        </w:rPr>
        <w:t>İsteklinin ihalenin yapıldığı yıldan önceki yıla ait yılsonu bilançosu veya eşdeğer belgeleri:</w:t>
      </w:r>
    </w:p>
    <w:p w:rsidR="00882140" w:rsidRPr="007B7348" w:rsidRDefault="00882140" w:rsidP="0088214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w:t>
      </w:r>
    </w:p>
    <w:p w:rsidR="00882140" w:rsidRPr="007B7348" w:rsidRDefault="00882140" w:rsidP="0088214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82140" w:rsidRPr="007B7348" w:rsidRDefault="00882140" w:rsidP="0088214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Sunulan bilanço veya eşdeğer belgelerde; </w:t>
      </w:r>
    </w:p>
    <w:p w:rsidR="00882140" w:rsidRPr="007B7348" w:rsidRDefault="00882140" w:rsidP="00882140">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ise kısa vadeli borçlardan düşülecektir), </w:t>
      </w:r>
      <w:proofErr w:type="gramEnd"/>
    </w:p>
    <w:p w:rsidR="00882140" w:rsidRPr="007B7348" w:rsidRDefault="00882140" w:rsidP="0088214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882140" w:rsidRPr="007B7348" w:rsidRDefault="00882140" w:rsidP="0088214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c) Kısa vadeli banka borçlarının öz kaynaklara oranının 0,50'den küçük olması,</w:t>
      </w:r>
    </w:p>
    <w:p w:rsidR="00882140" w:rsidRPr="007B7348" w:rsidRDefault="00882140" w:rsidP="00882140">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ve</w:t>
      </w:r>
      <w:proofErr w:type="gramEnd"/>
      <w:r w:rsidRPr="007B734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gösterilmelidir. </w:t>
      </w:r>
    </w:p>
    <w:p w:rsidR="00882140" w:rsidRPr="007B7348" w:rsidRDefault="00882140" w:rsidP="00882140">
      <w:pPr>
        <w:pStyle w:val="ListeParagraf"/>
        <w:spacing w:after="0"/>
        <w:ind w:left="375"/>
        <w:rPr>
          <w:rFonts w:ascii="Times New Roman" w:hAnsi="Times New Roman" w:cs="Times New Roman"/>
          <w:sz w:val="24"/>
          <w:szCs w:val="24"/>
        </w:rPr>
      </w:pPr>
      <w:r w:rsidRPr="007B7348">
        <w:rPr>
          <w:rFonts w:ascii="Times New Roman" w:hAnsi="Times New Roman" w:cs="Times New Roman"/>
          <w:sz w:val="24"/>
          <w:szCs w:val="24"/>
        </w:rPr>
        <w:t xml:space="preserve">Yukarıda belirtilen </w:t>
      </w:r>
      <w:proofErr w:type="gramStart"/>
      <w:r w:rsidRPr="007B7348">
        <w:rPr>
          <w:rFonts w:ascii="Times New Roman" w:hAnsi="Times New Roman" w:cs="Times New Roman"/>
          <w:sz w:val="24"/>
          <w:szCs w:val="24"/>
        </w:rPr>
        <w:t>kriterleri</w:t>
      </w:r>
      <w:proofErr w:type="gramEnd"/>
      <w:r w:rsidRPr="007B734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B7348">
        <w:rPr>
          <w:rFonts w:ascii="Times New Roman" w:hAnsi="Times New Roman" w:cs="Times New Roman"/>
          <w:sz w:val="24"/>
          <w:szCs w:val="24"/>
        </w:rPr>
        <w:t>kriterlerinin</w:t>
      </w:r>
      <w:proofErr w:type="gramEnd"/>
      <w:r w:rsidRPr="007B7348">
        <w:rPr>
          <w:rFonts w:ascii="Times New Roman" w:hAnsi="Times New Roman" w:cs="Times New Roman"/>
          <w:sz w:val="24"/>
          <w:szCs w:val="24"/>
        </w:rPr>
        <w:t xml:space="preserve"> sağlanıp sağlanmadığına bakılır.</w:t>
      </w:r>
    </w:p>
    <w:p w:rsidR="004A06A5" w:rsidRPr="002A3DD1" w:rsidRDefault="00882140" w:rsidP="00882140">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4A06A5" w:rsidRPr="002A3DD1" w:rsidTr="004A06A5">
        <w:trPr>
          <w:trHeight w:val="337"/>
          <w:jc w:val="center"/>
        </w:trPr>
        <w:tc>
          <w:tcPr>
            <w:tcW w:w="9214" w:type="dxa"/>
            <w:gridSpan w:val="4"/>
          </w:tcPr>
          <w:p w:rsidR="004A06A5" w:rsidRPr="002A3DD1" w:rsidRDefault="00706996" w:rsidP="009F54F8">
            <w:pPr>
              <w:spacing w:line="276" w:lineRule="auto"/>
              <w:jc w:val="center"/>
              <w:rPr>
                <w:rFonts w:ascii="Times New Roman" w:hAnsi="Times New Roman" w:cs="Times New Roman"/>
                <w:b/>
                <w:sz w:val="24"/>
                <w:szCs w:val="24"/>
              </w:rPr>
            </w:pPr>
            <w:r w:rsidRPr="002A3DD1">
              <w:rPr>
                <w:rFonts w:ascii="Times New Roman" w:hAnsi="Times New Roman" w:cs="Times New Roman"/>
                <w:b/>
                <w:sz w:val="24"/>
                <w:szCs w:val="24"/>
              </w:rPr>
              <w:lastRenderedPageBreak/>
              <w:t>AKTİVİTELER</w:t>
            </w:r>
          </w:p>
        </w:tc>
      </w:tr>
      <w:tr w:rsidR="004A06A5" w:rsidRPr="002A3DD1" w:rsidTr="004A06A5">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2A3DD1" w:rsidRDefault="004A06A5" w:rsidP="009F54F8">
            <w:pPr>
              <w:spacing w:line="276" w:lineRule="auto"/>
              <w:rPr>
                <w:rFonts w:ascii="Times New Roman" w:hAnsi="Times New Roman" w:cs="Times New Roman"/>
                <w:b/>
                <w:sz w:val="24"/>
                <w:szCs w:val="24"/>
              </w:rPr>
            </w:pPr>
            <w:r w:rsidRPr="002A3DD1">
              <w:rPr>
                <w:rFonts w:ascii="Times New Roman" w:hAnsi="Times New Roman" w:cs="Times New Roman"/>
                <w:b/>
                <w:sz w:val="24"/>
                <w:szCs w:val="24"/>
              </w:rPr>
              <w:t>SIRA NO</w:t>
            </w:r>
          </w:p>
        </w:tc>
        <w:tc>
          <w:tcPr>
            <w:tcW w:w="5670" w:type="dxa"/>
            <w:shd w:val="clear" w:color="auto" w:fill="auto"/>
          </w:tcPr>
          <w:p w:rsidR="004A06A5" w:rsidRPr="002A3DD1" w:rsidRDefault="004A06A5" w:rsidP="009F54F8">
            <w:pPr>
              <w:spacing w:line="276" w:lineRule="auto"/>
              <w:rPr>
                <w:rFonts w:ascii="Times New Roman" w:hAnsi="Times New Roman" w:cs="Times New Roman"/>
                <w:b/>
                <w:sz w:val="24"/>
                <w:szCs w:val="24"/>
              </w:rPr>
            </w:pPr>
            <w:r w:rsidRPr="002A3DD1">
              <w:rPr>
                <w:rFonts w:ascii="Times New Roman" w:hAnsi="Times New Roman" w:cs="Times New Roman"/>
                <w:b/>
                <w:sz w:val="24"/>
                <w:szCs w:val="24"/>
              </w:rPr>
              <w:t>ÜRÜN CİNSİ</w:t>
            </w:r>
          </w:p>
        </w:tc>
        <w:tc>
          <w:tcPr>
            <w:tcW w:w="1276" w:type="dxa"/>
            <w:shd w:val="clear" w:color="auto" w:fill="auto"/>
          </w:tcPr>
          <w:p w:rsidR="004A06A5" w:rsidRPr="002A3DD1" w:rsidRDefault="004A06A5" w:rsidP="009F54F8">
            <w:pPr>
              <w:spacing w:line="276" w:lineRule="auto"/>
              <w:jc w:val="center"/>
              <w:rPr>
                <w:rFonts w:ascii="Times New Roman" w:hAnsi="Times New Roman" w:cs="Times New Roman"/>
                <w:b/>
                <w:sz w:val="24"/>
                <w:szCs w:val="24"/>
              </w:rPr>
            </w:pPr>
            <w:r w:rsidRPr="002A3DD1">
              <w:rPr>
                <w:rFonts w:ascii="Times New Roman" w:hAnsi="Times New Roman" w:cs="Times New Roman"/>
                <w:b/>
                <w:sz w:val="24"/>
                <w:szCs w:val="24"/>
              </w:rPr>
              <w:t>MİKTAR</w:t>
            </w:r>
          </w:p>
        </w:tc>
        <w:tc>
          <w:tcPr>
            <w:tcW w:w="1134" w:type="dxa"/>
            <w:shd w:val="clear" w:color="auto" w:fill="auto"/>
          </w:tcPr>
          <w:p w:rsidR="004A06A5" w:rsidRPr="002A3DD1" w:rsidRDefault="004A06A5" w:rsidP="009F54F8">
            <w:pPr>
              <w:spacing w:line="276" w:lineRule="auto"/>
              <w:jc w:val="center"/>
              <w:rPr>
                <w:rFonts w:ascii="Times New Roman" w:hAnsi="Times New Roman" w:cs="Times New Roman"/>
                <w:b/>
                <w:sz w:val="24"/>
                <w:szCs w:val="24"/>
              </w:rPr>
            </w:pPr>
            <w:r w:rsidRPr="002A3DD1">
              <w:rPr>
                <w:rFonts w:ascii="Times New Roman" w:hAnsi="Times New Roman" w:cs="Times New Roman"/>
                <w:b/>
                <w:sz w:val="24"/>
                <w:szCs w:val="24"/>
              </w:rPr>
              <w:t>BİRİM</w:t>
            </w:r>
          </w:p>
        </w:tc>
      </w:tr>
      <w:tr w:rsidR="004A06A5" w:rsidRPr="002A3DD1" w:rsidTr="00C82922">
        <w:tblPrEx>
          <w:tblCellMar>
            <w:left w:w="70" w:type="dxa"/>
            <w:right w:w="70" w:type="dxa"/>
          </w:tblCellMar>
          <w:tblLook w:val="0000" w:firstRow="0" w:lastRow="0" w:firstColumn="0" w:lastColumn="0" w:noHBand="0" w:noVBand="0"/>
        </w:tblPrEx>
        <w:trPr>
          <w:trHeight w:val="154"/>
          <w:jc w:val="center"/>
        </w:trPr>
        <w:tc>
          <w:tcPr>
            <w:tcW w:w="1134" w:type="dxa"/>
          </w:tcPr>
          <w:p w:rsidR="004A06A5" w:rsidRPr="002A3DD1" w:rsidRDefault="004A06A5" w:rsidP="009F54F8">
            <w:pPr>
              <w:spacing w:line="276" w:lineRule="auto"/>
              <w:jc w:val="center"/>
              <w:rPr>
                <w:rFonts w:ascii="Times New Roman" w:hAnsi="Times New Roman" w:cs="Times New Roman"/>
                <w:sz w:val="24"/>
                <w:szCs w:val="24"/>
              </w:rPr>
            </w:pPr>
            <w:r w:rsidRPr="002A3DD1">
              <w:rPr>
                <w:rFonts w:ascii="Times New Roman" w:hAnsi="Times New Roman" w:cs="Times New Roman"/>
                <w:sz w:val="24"/>
                <w:szCs w:val="24"/>
              </w:rPr>
              <w:t>1</w:t>
            </w:r>
          </w:p>
        </w:tc>
        <w:tc>
          <w:tcPr>
            <w:tcW w:w="5670" w:type="dxa"/>
            <w:shd w:val="clear" w:color="auto" w:fill="auto"/>
            <w:vAlign w:val="center"/>
          </w:tcPr>
          <w:p w:rsidR="004A06A5" w:rsidRPr="002A3DD1" w:rsidRDefault="009F54F8" w:rsidP="009F54F8">
            <w:pPr>
              <w:spacing w:line="276" w:lineRule="auto"/>
              <w:rPr>
                <w:rFonts w:ascii="Times New Roman" w:hAnsi="Times New Roman" w:cs="Times New Roman"/>
                <w:sz w:val="24"/>
                <w:szCs w:val="24"/>
              </w:rPr>
            </w:pPr>
            <w:r w:rsidRPr="002A3DD1">
              <w:rPr>
                <w:rFonts w:ascii="Times New Roman" w:hAnsi="Times New Roman" w:cs="Times New Roman"/>
                <w:sz w:val="24"/>
                <w:szCs w:val="24"/>
              </w:rPr>
              <w:t>Geometrik Evler</w:t>
            </w:r>
          </w:p>
        </w:tc>
        <w:tc>
          <w:tcPr>
            <w:tcW w:w="1276" w:type="dxa"/>
            <w:shd w:val="clear" w:color="auto" w:fill="auto"/>
            <w:vAlign w:val="center"/>
          </w:tcPr>
          <w:p w:rsidR="004A06A5" w:rsidRPr="002A3DD1" w:rsidRDefault="00437F2C" w:rsidP="009F54F8">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1134" w:type="dxa"/>
            <w:shd w:val="clear" w:color="auto" w:fill="auto"/>
            <w:vAlign w:val="center"/>
          </w:tcPr>
          <w:p w:rsidR="004A06A5" w:rsidRPr="002A3DD1" w:rsidRDefault="004A06A5" w:rsidP="009F54F8">
            <w:pPr>
              <w:spacing w:line="276" w:lineRule="auto"/>
              <w:rPr>
                <w:rFonts w:ascii="Times New Roman" w:hAnsi="Times New Roman" w:cs="Times New Roman"/>
                <w:sz w:val="24"/>
                <w:szCs w:val="24"/>
              </w:rPr>
            </w:pPr>
            <w:r w:rsidRPr="002A3DD1">
              <w:rPr>
                <w:rFonts w:ascii="Times New Roman" w:hAnsi="Times New Roman" w:cs="Times New Roman"/>
                <w:sz w:val="24"/>
                <w:szCs w:val="24"/>
              </w:rPr>
              <w:t>Adet</w:t>
            </w:r>
          </w:p>
        </w:tc>
      </w:tr>
      <w:tr w:rsidR="00437F2C" w:rsidRPr="002A3DD1" w:rsidTr="00771A6C">
        <w:tblPrEx>
          <w:tblCellMar>
            <w:left w:w="70" w:type="dxa"/>
            <w:right w:w="70" w:type="dxa"/>
          </w:tblCellMar>
          <w:tblLook w:val="0000" w:firstRow="0" w:lastRow="0" w:firstColumn="0" w:lastColumn="0" w:noHBand="0" w:noVBand="0"/>
        </w:tblPrEx>
        <w:trPr>
          <w:trHeight w:val="173"/>
          <w:jc w:val="center"/>
        </w:trPr>
        <w:tc>
          <w:tcPr>
            <w:tcW w:w="1134" w:type="dxa"/>
          </w:tcPr>
          <w:p w:rsidR="00437F2C" w:rsidRPr="002A3DD1" w:rsidRDefault="00437F2C" w:rsidP="00437F2C">
            <w:pPr>
              <w:spacing w:line="276" w:lineRule="auto"/>
              <w:jc w:val="center"/>
              <w:rPr>
                <w:rFonts w:ascii="Times New Roman" w:hAnsi="Times New Roman" w:cs="Times New Roman"/>
                <w:sz w:val="24"/>
                <w:szCs w:val="24"/>
              </w:rPr>
            </w:pPr>
            <w:r w:rsidRPr="002A3DD1">
              <w:rPr>
                <w:rFonts w:ascii="Times New Roman" w:hAnsi="Times New Roman" w:cs="Times New Roman"/>
                <w:sz w:val="24"/>
                <w:szCs w:val="24"/>
              </w:rPr>
              <w:t>2</w:t>
            </w:r>
          </w:p>
        </w:tc>
        <w:tc>
          <w:tcPr>
            <w:tcW w:w="5670" w:type="dxa"/>
            <w:shd w:val="clear" w:color="auto" w:fill="auto"/>
          </w:tcPr>
          <w:p w:rsidR="00437F2C" w:rsidRPr="00437F2C" w:rsidRDefault="00437F2C" w:rsidP="00437F2C">
            <w:pPr>
              <w:spacing w:line="276" w:lineRule="auto"/>
              <w:rPr>
                <w:rFonts w:ascii="Times New Roman" w:eastAsia="Dutch801 Rm BT" w:hAnsi="Times New Roman" w:cs="Times New Roman"/>
                <w:bCs/>
                <w:color w:val="000000" w:themeColor="text1"/>
                <w:sz w:val="24"/>
                <w:szCs w:val="24"/>
              </w:rPr>
            </w:pPr>
            <w:r w:rsidRPr="00437F2C">
              <w:rPr>
                <w:rFonts w:ascii="Times New Roman" w:eastAsia="Dutch801 Rm BT" w:hAnsi="Times New Roman" w:cs="Times New Roman"/>
                <w:bCs/>
                <w:color w:val="000000" w:themeColor="text1"/>
                <w:sz w:val="24"/>
                <w:szCs w:val="24"/>
              </w:rPr>
              <w:t>H:150 Cm Düz Kaydırak</w:t>
            </w:r>
          </w:p>
        </w:tc>
        <w:tc>
          <w:tcPr>
            <w:tcW w:w="1276" w:type="dxa"/>
            <w:shd w:val="clear" w:color="auto" w:fill="auto"/>
            <w:vAlign w:val="center"/>
          </w:tcPr>
          <w:p w:rsidR="00437F2C" w:rsidRPr="002A3DD1" w:rsidRDefault="00437F2C" w:rsidP="00437F2C">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437F2C" w:rsidRPr="002A3DD1" w:rsidRDefault="00437F2C" w:rsidP="00437F2C">
            <w:pPr>
              <w:spacing w:line="276" w:lineRule="auto"/>
              <w:rPr>
                <w:rFonts w:ascii="Times New Roman" w:hAnsi="Times New Roman" w:cs="Times New Roman"/>
                <w:sz w:val="24"/>
                <w:szCs w:val="24"/>
              </w:rPr>
            </w:pPr>
            <w:r w:rsidRPr="002A3DD1">
              <w:rPr>
                <w:rFonts w:ascii="Times New Roman" w:hAnsi="Times New Roman" w:cs="Times New Roman"/>
                <w:sz w:val="24"/>
                <w:szCs w:val="24"/>
              </w:rPr>
              <w:t>Adet</w:t>
            </w:r>
          </w:p>
        </w:tc>
      </w:tr>
      <w:tr w:rsidR="00437F2C" w:rsidRPr="002A3DD1" w:rsidTr="00E15D18">
        <w:tblPrEx>
          <w:tblCellMar>
            <w:left w:w="70" w:type="dxa"/>
            <w:right w:w="70" w:type="dxa"/>
          </w:tblCellMar>
          <w:tblLook w:val="0000" w:firstRow="0" w:lastRow="0" w:firstColumn="0" w:lastColumn="0" w:noHBand="0" w:noVBand="0"/>
        </w:tblPrEx>
        <w:trPr>
          <w:trHeight w:val="173"/>
          <w:jc w:val="center"/>
        </w:trPr>
        <w:tc>
          <w:tcPr>
            <w:tcW w:w="1134" w:type="dxa"/>
          </w:tcPr>
          <w:p w:rsidR="00437F2C" w:rsidRPr="002A3DD1" w:rsidRDefault="00437F2C" w:rsidP="00437F2C">
            <w:pPr>
              <w:spacing w:line="276" w:lineRule="auto"/>
              <w:jc w:val="center"/>
              <w:rPr>
                <w:rFonts w:ascii="Times New Roman" w:hAnsi="Times New Roman" w:cs="Times New Roman"/>
                <w:sz w:val="24"/>
                <w:szCs w:val="24"/>
              </w:rPr>
            </w:pPr>
            <w:r w:rsidRPr="002A3DD1">
              <w:rPr>
                <w:rFonts w:ascii="Times New Roman" w:hAnsi="Times New Roman" w:cs="Times New Roman"/>
                <w:sz w:val="24"/>
                <w:szCs w:val="24"/>
              </w:rPr>
              <w:t>3</w:t>
            </w:r>
          </w:p>
        </w:tc>
        <w:tc>
          <w:tcPr>
            <w:tcW w:w="5670" w:type="dxa"/>
            <w:shd w:val="clear" w:color="auto" w:fill="auto"/>
          </w:tcPr>
          <w:p w:rsidR="00437F2C" w:rsidRPr="00437F2C" w:rsidRDefault="00CD54FA" w:rsidP="00437F2C">
            <w:pPr>
              <w:spacing w:line="276" w:lineRule="auto"/>
              <w:rPr>
                <w:rFonts w:ascii="Times New Roman" w:eastAsia="Dutch801 Rm BT" w:hAnsi="Times New Roman" w:cs="Times New Roman"/>
                <w:bCs/>
                <w:color w:val="000000" w:themeColor="text1"/>
                <w:sz w:val="24"/>
                <w:szCs w:val="24"/>
              </w:rPr>
            </w:pPr>
            <w:r>
              <w:rPr>
                <w:rFonts w:ascii="Times New Roman" w:eastAsia="Dutch801 Rm BT" w:hAnsi="Times New Roman" w:cs="Times New Roman"/>
                <w:bCs/>
                <w:color w:val="000000" w:themeColor="text1"/>
                <w:sz w:val="24"/>
                <w:szCs w:val="24"/>
              </w:rPr>
              <w:t>H: 40</w:t>
            </w:r>
            <w:r w:rsidR="00437F2C" w:rsidRPr="00437F2C">
              <w:rPr>
                <w:rFonts w:ascii="Times New Roman" w:eastAsia="Dutch801 Rm BT" w:hAnsi="Times New Roman" w:cs="Times New Roman"/>
                <w:bCs/>
                <w:color w:val="000000" w:themeColor="text1"/>
                <w:sz w:val="24"/>
                <w:szCs w:val="24"/>
              </w:rPr>
              <w:t>0 Cm Eğik Tüp Kaydırak</w:t>
            </w:r>
          </w:p>
        </w:tc>
        <w:tc>
          <w:tcPr>
            <w:tcW w:w="1276" w:type="dxa"/>
            <w:shd w:val="clear" w:color="auto" w:fill="auto"/>
            <w:vAlign w:val="center"/>
          </w:tcPr>
          <w:p w:rsidR="00437F2C" w:rsidRPr="002A3DD1" w:rsidRDefault="00437F2C" w:rsidP="00437F2C">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437F2C" w:rsidRPr="002A3DD1" w:rsidRDefault="00437F2C" w:rsidP="00437F2C">
            <w:pPr>
              <w:spacing w:line="276" w:lineRule="auto"/>
              <w:rPr>
                <w:rFonts w:ascii="Times New Roman" w:hAnsi="Times New Roman" w:cs="Times New Roman"/>
                <w:sz w:val="24"/>
                <w:szCs w:val="24"/>
              </w:rPr>
            </w:pPr>
            <w:r w:rsidRPr="002A3DD1">
              <w:rPr>
                <w:rFonts w:ascii="Times New Roman" w:hAnsi="Times New Roman" w:cs="Times New Roman"/>
                <w:sz w:val="24"/>
                <w:szCs w:val="24"/>
              </w:rPr>
              <w:t>Adet</w:t>
            </w:r>
          </w:p>
        </w:tc>
      </w:tr>
      <w:tr w:rsidR="00437F2C" w:rsidRPr="002A3DD1" w:rsidTr="007F67C8">
        <w:tblPrEx>
          <w:tblCellMar>
            <w:left w:w="70" w:type="dxa"/>
            <w:right w:w="70" w:type="dxa"/>
          </w:tblCellMar>
          <w:tblLook w:val="0000" w:firstRow="0" w:lastRow="0" w:firstColumn="0" w:lastColumn="0" w:noHBand="0" w:noVBand="0"/>
        </w:tblPrEx>
        <w:trPr>
          <w:trHeight w:val="173"/>
          <w:jc w:val="center"/>
        </w:trPr>
        <w:tc>
          <w:tcPr>
            <w:tcW w:w="1134" w:type="dxa"/>
          </w:tcPr>
          <w:p w:rsidR="00437F2C" w:rsidRPr="002A3DD1" w:rsidRDefault="00437F2C" w:rsidP="00437F2C">
            <w:pPr>
              <w:spacing w:line="276" w:lineRule="auto"/>
              <w:jc w:val="center"/>
              <w:rPr>
                <w:rFonts w:ascii="Times New Roman" w:hAnsi="Times New Roman" w:cs="Times New Roman"/>
                <w:sz w:val="24"/>
                <w:szCs w:val="24"/>
              </w:rPr>
            </w:pPr>
            <w:r w:rsidRPr="002A3DD1">
              <w:rPr>
                <w:rFonts w:ascii="Times New Roman" w:hAnsi="Times New Roman" w:cs="Times New Roman"/>
                <w:sz w:val="24"/>
                <w:szCs w:val="24"/>
              </w:rPr>
              <w:t>4</w:t>
            </w:r>
          </w:p>
        </w:tc>
        <w:tc>
          <w:tcPr>
            <w:tcW w:w="5670" w:type="dxa"/>
            <w:shd w:val="clear" w:color="auto" w:fill="auto"/>
          </w:tcPr>
          <w:p w:rsidR="00437F2C" w:rsidRPr="00437F2C" w:rsidRDefault="00437F2C" w:rsidP="00437F2C">
            <w:pPr>
              <w:rPr>
                <w:rFonts w:ascii="Times New Roman" w:eastAsia="Dutch801 Rm BT" w:hAnsi="Times New Roman" w:cs="Times New Roman"/>
                <w:bCs/>
                <w:color w:val="000000" w:themeColor="text1"/>
                <w:sz w:val="24"/>
                <w:szCs w:val="24"/>
              </w:rPr>
            </w:pPr>
            <w:r w:rsidRPr="00437F2C">
              <w:rPr>
                <w:rFonts w:ascii="Times New Roman" w:eastAsia="Dutch801 Rm BT" w:hAnsi="Times New Roman" w:cs="Times New Roman"/>
                <w:bCs/>
                <w:color w:val="000000" w:themeColor="text1"/>
                <w:sz w:val="24"/>
                <w:szCs w:val="24"/>
              </w:rPr>
              <w:t>H: 400 Cm Spiral Tüp Kaydıra</w:t>
            </w:r>
            <w:r>
              <w:rPr>
                <w:rFonts w:ascii="Times New Roman" w:eastAsia="Dutch801 Rm BT" w:hAnsi="Times New Roman" w:cs="Times New Roman"/>
                <w:bCs/>
                <w:color w:val="000000" w:themeColor="text1"/>
                <w:sz w:val="24"/>
                <w:szCs w:val="24"/>
              </w:rPr>
              <w:t>k</w:t>
            </w:r>
          </w:p>
        </w:tc>
        <w:tc>
          <w:tcPr>
            <w:tcW w:w="1276" w:type="dxa"/>
            <w:shd w:val="clear" w:color="auto" w:fill="auto"/>
            <w:vAlign w:val="center"/>
          </w:tcPr>
          <w:p w:rsidR="00437F2C" w:rsidRPr="002A3DD1" w:rsidRDefault="00437F2C" w:rsidP="00437F2C">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437F2C" w:rsidRPr="002A3DD1" w:rsidRDefault="00437F2C" w:rsidP="00437F2C">
            <w:pPr>
              <w:spacing w:line="276" w:lineRule="auto"/>
              <w:rPr>
                <w:rFonts w:ascii="Times New Roman" w:hAnsi="Times New Roman" w:cs="Times New Roman"/>
                <w:sz w:val="24"/>
                <w:szCs w:val="24"/>
              </w:rPr>
            </w:pPr>
            <w:r w:rsidRPr="002A3DD1">
              <w:rPr>
                <w:rFonts w:ascii="Times New Roman" w:hAnsi="Times New Roman" w:cs="Times New Roman"/>
                <w:sz w:val="24"/>
                <w:szCs w:val="24"/>
              </w:rPr>
              <w:t>Adet</w:t>
            </w:r>
          </w:p>
        </w:tc>
      </w:tr>
      <w:tr w:rsidR="00437F2C" w:rsidRPr="002A3DD1" w:rsidTr="007F67C8">
        <w:tblPrEx>
          <w:tblCellMar>
            <w:left w:w="70" w:type="dxa"/>
            <w:right w:w="70" w:type="dxa"/>
          </w:tblCellMar>
          <w:tblLook w:val="0000" w:firstRow="0" w:lastRow="0" w:firstColumn="0" w:lastColumn="0" w:noHBand="0" w:noVBand="0"/>
        </w:tblPrEx>
        <w:trPr>
          <w:trHeight w:val="173"/>
          <w:jc w:val="center"/>
        </w:trPr>
        <w:tc>
          <w:tcPr>
            <w:tcW w:w="1134" w:type="dxa"/>
          </w:tcPr>
          <w:p w:rsidR="00437F2C" w:rsidRPr="002A3DD1" w:rsidRDefault="00437F2C" w:rsidP="00437F2C">
            <w:pPr>
              <w:spacing w:line="276" w:lineRule="auto"/>
              <w:jc w:val="center"/>
              <w:rPr>
                <w:rFonts w:ascii="Times New Roman" w:hAnsi="Times New Roman" w:cs="Times New Roman"/>
                <w:sz w:val="24"/>
                <w:szCs w:val="24"/>
              </w:rPr>
            </w:pPr>
            <w:r w:rsidRPr="002A3DD1">
              <w:rPr>
                <w:rFonts w:ascii="Times New Roman" w:hAnsi="Times New Roman" w:cs="Times New Roman"/>
                <w:sz w:val="24"/>
                <w:szCs w:val="24"/>
              </w:rPr>
              <w:t>5</w:t>
            </w:r>
          </w:p>
        </w:tc>
        <w:tc>
          <w:tcPr>
            <w:tcW w:w="5670" w:type="dxa"/>
            <w:shd w:val="clear" w:color="auto" w:fill="auto"/>
          </w:tcPr>
          <w:p w:rsidR="00437F2C" w:rsidRPr="00437F2C" w:rsidRDefault="00437F2C" w:rsidP="00437F2C">
            <w:pPr>
              <w:spacing w:line="276" w:lineRule="auto"/>
              <w:rPr>
                <w:rFonts w:ascii="Times New Roman" w:hAnsi="Times New Roman" w:cs="Times New Roman"/>
                <w:color w:val="000000" w:themeColor="text1"/>
                <w:sz w:val="24"/>
                <w:szCs w:val="24"/>
              </w:rPr>
            </w:pPr>
            <w:r w:rsidRPr="00437F2C">
              <w:rPr>
                <w:rFonts w:ascii="Times New Roman" w:hAnsi="Times New Roman" w:cs="Times New Roman"/>
                <w:color w:val="000000" w:themeColor="text1"/>
                <w:sz w:val="24"/>
                <w:szCs w:val="24"/>
              </w:rPr>
              <w:t>H:50 Cm Merdiven</w:t>
            </w:r>
          </w:p>
        </w:tc>
        <w:tc>
          <w:tcPr>
            <w:tcW w:w="1276" w:type="dxa"/>
            <w:shd w:val="clear" w:color="auto" w:fill="auto"/>
            <w:vAlign w:val="center"/>
          </w:tcPr>
          <w:p w:rsidR="00437F2C" w:rsidRPr="002A3DD1" w:rsidRDefault="00437F2C" w:rsidP="00437F2C">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1134" w:type="dxa"/>
            <w:shd w:val="clear" w:color="auto" w:fill="auto"/>
            <w:vAlign w:val="center"/>
          </w:tcPr>
          <w:p w:rsidR="00437F2C" w:rsidRPr="002A3DD1" w:rsidRDefault="00437F2C" w:rsidP="00437F2C">
            <w:pPr>
              <w:spacing w:line="276" w:lineRule="auto"/>
              <w:rPr>
                <w:rFonts w:ascii="Times New Roman" w:hAnsi="Times New Roman" w:cs="Times New Roman"/>
                <w:sz w:val="24"/>
                <w:szCs w:val="24"/>
              </w:rPr>
            </w:pPr>
            <w:r w:rsidRPr="002A3DD1">
              <w:rPr>
                <w:rFonts w:ascii="Times New Roman" w:hAnsi="Times New Roman" w:cs="Times New Roman"/>
                <w:sz w:val="24"/>
                <w:szCs w:val="24"/>
              </w:rPr>
              <w:t>Adet</w:t>
            </w:r>
          </w:p>
        </w:tc>
      </w:tr>
    </w:tbl>
    <w:p w:rsidR="00437F2C" w:rsidRDefault="00437F2C" w:rsidP="00934090">
      <w:pPr>
        <w:spacing w:after="0"/>
        <w:rPr>
          <w:rFonts w:ascii="Times New Roman" w:hAnsi="Times New Roman" w:cs="Times New Roman"/>
          <w:b/>
          <w:noProof/>
          <w:sz w:val="24"/>
          <w:szCs w:val="24"/>
          <w:lang w:eastAsia="tr-TR"/>
        </w:rPr>
      </w:pPr>
    </w:p>
    <w:p w:rsidR="00934090" w:rsidRDefault="00934090" w:rsidP="009F54F8">
      <w:pPr>
        <w:spacing w:after="0"/>
        <w:jc w:val="center"/>
        <w:rPr>
          <w:rFonts w:ascii="Times New Roman" w:hAnsi="Times New Roman" w:cs="Times New Roman"/>
          <w:b/>
          <w:sz w:val="24"/>
          <w:szCs w:val="24"/>
        </w:rPr>
      </w:pPr>
    </w:p>
    <w:p w:rsidR="00437F2C" w:rsidRPr="002A3DD1" w:rsidRDefault="00437F2C" w:rsidP="00934090">
      <w:pPr>
        <w:spacing w:after="0"/>
        <w:jc w:val="center"/>
        <w:rPr>
          <w:rFonts w:ascii="Times New Roman" w:hAnsi="Times New Roman" w:cs="Times New Roman"/>
          <w:b/>
          <w:sz w:val="24"/>
          <w:szCs w:val="24"/>
        </w:rPr>
      </w:pPr>
      <w:r w:rsidRPr="00437F2C">
        <w:rPr>
          <w:rFonts w:ascii="Times New Roman" w:hAnsi="Times New Roman" w:cs="Times New Roman"/>
          <w:b/>
          <w:noProof/>
          <w:sz w:val="24"/>
          <w:szCs w:val="24"/>
          <w:lang w:eastAsia="tr-TR"/>
        </w:rPr>
        <w:drawing>
          <wp:inline distT="0" distB="0" distL="0" distR="0">
            <wp:extent cx="5002736" cy="2691441"/>
            <wp:effectExtent l="0" t="0" r="7620" b="0"/>
            <wp:docPr id="15" name="Resim 15" descr="C:\Users\Pc\Desktop\KATALOG RESİMLERİ\2-TEMA PARKLAR\TM-191 GEOMETRİK EV\TM 19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KATALOG RESİMLERİ\2-TEMA PARKLAR\TM-191 GEOMETRİK EV\TM 192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905" t="33456" r="21358" b="8482"/>
                    <a:stretch/>
                  </pic:blipFill>
                  <pic:spPr bwMode="auto">
                    <a:xfrm>
                      <a:off x="0" y="0"/>
                      <a:ext cx="5042881" cy="2713038"/>
                    </a:xfrm>
                    <a:prstGeom prst="rect">
                      <a:avLst/>
                    </a:prstGeom>
                    <a:noFill/>
                    <a:ln>
                      <a:noFill/>
                    </a:ln>
                    <a:extLst>
                      <a:ext uri="{53640926-AAD7-44D8-BBD7-CCE9431645EC}">
                        <a14:shadowObscured xmlns:a14="http://schemas.microsoft.com/office/drawing/2010/main"/>
                      </a:ext>
                    </a:extLst>
                  </pic:spPr>
                </pic:pic>
              </a:graphicData>
            </a:graphic>
          </wp:inline>
        </w:drawing>
      </w:r>
    </w:p>
    <w:p w:rsidR="002355EF" w:rsidRPr="002A3DD1" w:rsidRDefault="00CD54FA" w:rsidP="009F54F8">
      <w:pPr>
        <w:spacing w:after="0"/>
        <w:jc w:val="center"/>
        <w:rPr>
          <w:rFonts w:ascii="Times New Roman" w:hAnsi="Times New Roman" w:cs="Times New Roman"/>
          <w:b/>
          <w:sz w:val="24"/>
          <w:szCs w:val="24"/>
        </w:rPr>
      </w:pPr>
      <w:r w:rsidRPr="00CD54FA">
        <w:rPr>
          <w:rFonts w:ascii="Times New Roman" w:hAnsi="Times New Roman" w:cs="Times New Roman"/>
          <w:b/>
          <w:sz w:val="24"/>
          <w:szCs w:val="24"/>
        </w:rPr>
        <w:drawing>
          <wp:inline distT="0" distB="0" distL="0" distR="0" wp14:anchorId="20E4BE55" wp14:editId="3595911C">
            <wp:extent cx="5968895" cy="3959525"/>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642" cy="3962011"/>
                    </a:xfrm>
                    <a:prstGeom prst="rect">
                      <a:avLst/>
                    </a:prstGeom>
                  </pic:spPr>
                </pic:pic>
              </a:graphicData>
            </a:graphic>
          </wp:inline>
        </w:drawing>
      </w:r>
    </w:p>
    <w:p w:rsidR="002355EF" w:rsidRPr="00CD54FA" w:rsidRDefault="002355EF" w:rsidP="00CD54FA">
      <w:pPr>
        <w:spacing w:after="0"/>
        <w:rPr>
          <w:rFonts w:ascii="Times New Roman" w:hAnsi="Times New Roman" w:cs="Times New Roman"/>
          <w:b/>
          <w:sz w:val="24"/>
          <w:szCs w:val="24"/>
        </w:rPr>
      </w:pPr>
    </w:p>
    <w:p w:rsidR="0087598D" w:rsidRPr="002A3DD1" w:rsidRDefault="0087598D" w:rsidP="009F54F8">
      <w:pPr>
        <w:spacing w:after="0"/>
        <w:ind w:firstLine="708"/>
        <w:jc w:val="center"/>
        <w:rPr>
          <w:rFonts w:ascii="Times New Roman" w:hAnsi="Times New Roman" w:cs="Times New Roman"/>
          <w:b/>
          <w:color w:val="000000" w:themeColor="text1"/>
          <w:sz w:val="24"/>
          <w:szCs w:val="24"/>
        </w:rPr>
      </w:pPr>
      <w:r w:rsidRPr="002A3DD1">
        <w:rPr>
          <w:rFonts w:ascii="Times New Roman" w:hAnsi="Times New Roman" w:cs="Times New Roman"/>
          <w:b/>
          <w:color w:val="000000" w:themeColor="text1"/>
          <w:sz w:val="24"/>
          <w:szCs w:val="24"/>
        </w:rPr>
        <w:lastRenderedPageBreak/>
        <w:t>ANA TAŞIYICI KONSTRÜKSİYON</w:t>
      </w:r>
    </w:p>
    <w:p w:rsidR="0087598D" w:rsidRDefault="0087598D" w:rsidP="009F54F8">
      <w:pPr>
        <w:spacing w:after="0"/>
        <w:ind w:firstLine="708"/>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 xml:space="preserve">Oyun grubunun ana taşıyıcı </w:t>
      </w:r>
      <w:proofErr w:type="gramStart"/>
      <w:r w:rsidRPr="002A3DD1">
        <w:rPr>
          <w:rFonts w:ascii="Times New Roman" w:hAnsi="Times New Roman" w:cs="Times New Roman"/>
          <w:color w:val="000000" w:themeColor="text1"/>
          <w:sz w:val="24"/>
          <w:szCs w:val="24"/>
        </w:rPr>
        <w:t>konstrüksiyonu</w:t>
      </w:r>
      <w:proofErr w:type="gramEnd"/>
      <w:r w:rsidRPr="002A3DD1">
        <w:rPr>
          <w:rFonts w:ascii="Times New Roman" w:hAnsi="Times New Roman" w:cs="Times New Roman"/>
          <w:color w:val="000000" w:themeColor="text1"/>
          <w:sz w:val="24"/>
          <w:szCs w:val="24"/>
        </w:rPr>
        <w:t xml:space="preserve"> Ø114 x 2,5 mm ölçülerinde SDM boruya, 300x300 mm 8~10 mm kalınlığında özel lazer kesim platine tabla boru giriş ve çıkışına kaynak yöntemiyle birleştirilmiş olacaktır. </w:t>
      </w:r>
      <w:proofErr w:type="gramStart"/>
      <w:r w:rsidRPr="002A3DD1">
        <w:rPr>
          <w:rFonts w:ascii="Times New Roman" w:hAnsi="Times New Roman" w:cs="Times New Roman"/>
          <w:color w:val="000000" w:themeColor="text1"/>
          <w:sz w:val="24"/>
          <w:szCs w:val="24"/>
        </w:rPr>
        <w:t>Borunun  tabla</w:t>
      </w:r>
      <w:proofErr w:type="gramEnd"/>
      <w:r w:rsidRPr="002A3DD1">
        <w:rPr>
          <w:rFonts w:ascii="Times New Roman" w:hAnsi="Times New Roman" w:cs="Times New Roman"/>
          <w:color w:val="000000" w:themeColor="text1"/>
          <w:sz w:val="24"/>
          <w:szCs w:val="24"/>
        </w:rPr>
        <w:t xml:space="preserve"> ile birleşme yerlerinde mukavemeti arttırmak amacıyla </w:t>
      </w:r>
      <w:proofErr w:type="spellStart"/>
      <w:r w:rsidRPr="002A3DD1">
        <w:rPr>
          <w:rFonts w:ascii="Times New Roman" w:hAnsi="Times New Roman" w:cs="Times New Roman"/>
          <w:color w:val="000000" w:themeColor="text1"/>
          <w:sz w:val="24"/>
          <w:szCs w:val="24"/>
        </w:rPr>
        <w:t>federler</w:t>
      </w:r>
      <w:proofErr w:type="spellEnd"/>
      <w:r w:rsidRPr="002A3DD1">
        <w:rPr>
          <w:rFonts w:ascii="Times New Roman" w:hAnsi="Times New Roman" w:cs="Times New Roman"/>
          <w:color w:val="000000" w:themeColor="text1"/>
          <w:sz w:val="24"/>
          <w:szCs w:val="24"/>
        </w:rPr>
        <w:t xml:space="preserve"> bulunacaktır. Zemindeki geometrik oyun evi tabla üzerine sabitlenecektir. Oyun grubunda bulunan tüm metal </w:t>
      </w:r>
      <w:proofErr w:type="gramStart"/>
      <w:r w:rsidRPr="002A3DD1">
        <w:rPr>
          <w:rFonts w:ascii="Times New Roman" w:hAnsi="Times New Roman" w:cs="Times New Roman"/>
          <w:color w:val="000000" w:themeColor="text1"/>
          <w:sz w:val="24"/>
          <w:szCs w:val="24"/>
        </w:rPr>
        <w:t>konstrüksiyonlar</w:t>
      </w:r>
      <w:proofErr w:type="gramEnd"/>
      <w:r w:rsidRPr="002A3DD1">
        <w:rPr>
          <w:rFonts w:ascii="Times New Roman" w:hAnsi="Times New Roman" w:cs="Times New Roman"/>
          <w:color w:val="000000" w:themeColor="text1"/>
          <w:sz w:val="24"/>
          <w:szCs w:val="24"/>
        </w:rPr>
        <w:t xml:space="preserve"> yağ, kir ve pastan asitle silme işlemi ile arındırılarak, kumlama yöntemiyle yüzey elektrostatik toz boya kaplamaya hazır hale getirilecektir.</w:t>
      </w:r>
    </w:p>
    <w:p w:rsidR="002A3DD1" w:rsidRPr="002A3DD1" w:rsidRDefault="002A3DD1" w:rsidP="009F54F8">
      <w:pPr>
        <w:spacing w:after="0"/>
        <w:ind w:firstLine="708"/>
        <w:jc w:val="both"/>
        <w:rPr>
          <w:rFonts w:ascii="Times New Roman" w:hAnsi="Times New Roman" w:cs="Times New Roman"/>
          <w:color w:val="000000" w:themeColor="text1"/>
          <w:sz w:val="24"/>
          <w:szCs w:val="24"/>
        </w:rPr>
      </w:pPr>
    </w:p>
    <w:p w:rsidR="009F54F8" w:rsidRPr="002A3DD1" w:rsidRDefault="009F54F8" w:rsidP="009F54F8">
      <w:pPr>
        <w:spacing w:after="0"/>
        <w:ind w:firstLine="708"/>
        <w:jc w:val="center"/>
        <w:rPr>
          <w:rFonts w:ascii="Times New Roman" w:hAnsi="Times New Roman" w:cs="Times New Roman"/>
          <w:b/>
          <w:color w:val="000000" w:themeColor="text1"/>
          <w:sz w:val="24"/>
          <w:szCs w:val="24"/>
        </w:rPr>
      </w:pPr>
      <w:r w:rsidRPr="002A3DD1">
        <w:rPr>
          <w:rFonts w:ascii="Times New Roman" w:hAnsi="Times New Roman" w:cs="Times New Roman"/>
          <w:b/>
          <w:color w:val="000000" w:themeColor="text1"/>
          <w:sz w:val="24"/>
          <w:szCs w:val="24"/>
        </w:rPr>
        <w:t>GEOMETRİK EVLER</w:t>
      </w:r>
    </w:p>
    <w:p w:rsidR="00044E3A" w:rsidRPr="002A3DD1" w:rsidRDefault="00044E3A" w:rsidP="009F54F8">
      <w:pPr>
        <w:pStyle w:val="ListeParagraf"/>
        <w:spacing w:after="0"/>
        <w:jc w:val="center"/>
        <w:rPr>
          <w:rFonts w:ascii="Times New Roman" w:hAnsi="Times New Roman" w:cs="Times New Roman"/>
          <w:sz w:val="24"/>
          <w:szCs w:val="24"/>
        </w:rPr>
      </w:pPr>
    </w:p>
    <w:p w:rsidR="00044E3A" w:rsidRDefault="00044E3A" w:rsidP="009F54F8">
      <w:pPr>
        <w:pStyle w:val="ListeParagraf"/>
        <w:spacing w:after="0"/>
        <w:jc w:val="center"/>
        <w:rPr>
          <w:rFonts w:ascii="Times New Roman" w:hAnsi="Times New Roman" w:cs="Times New Roman"/>
          <w:sz w:val="24"/>
          <w:szCs w:val="24"/>
        </w:rPr>
      </w:pPr>
      <w:r w:rsidRPr="002A3DD1">
        <w:rPr>
          <w:rFonts w:ascii="Times New Roman" w:hAnsi="Times New Roman" w:cs="Times New Roman"/>
          <w:noProof/>
          <w:sz w:val="24"/>
          <w:szCs w:val="24"/>
          <w:lang w:eastAsia="tr-TR"/>
        </w:rPr>
        <w:drawing>
          <wp:inline distT="0" distB="0" distL="0" distR="0" wp14:anchorId="5AD87CC8" wp14:editId="3E37F32D">
            <wp:extent cx="1800000" cy="1309598"/>
            <wp:effectExtent l="0" t="0" r="0" b="508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kırmızı-yamuk beşgen-hdpe.JPG"/>
                    <pic:cNvPicPr/>
                  </pic:nvPicPr>
                  <pic:blipFill rotWithShape="1">
                    <a:blip r:embed="rId10" cstate="print">
                      <a:extLst>
                        <a:ext uri="{28A0092B-C50C-407E-A947-70E740481C1C}">
                          <a14:useLocalDpi xmlns:a14="http://schemas.microsoft.com/office/drawing/2010/main" val="0"/>
                        </a:ext>
                      </a:extLst>
                    </a:blip>
                    <a:srcRect l="5791" t="21627" r="40765" b="28051"/>
                    <a:stretch/>
                  </pic:blipFill>
                  <pic:spPr bwMode="auto">
                    <a:xfrm>
                      <a:off x="0" y="0"/>
                      <a:ext cx="1800000" cy="1309598"/>
                    </a:xfrm>
                    <a:prstGeom prst="rect">
                      <a:avLst/>
                    </a:prstGeom>
                    <a:ln>
                      <a:noFill/>
                    </a:ln>
                    <a:extLst>
                      <a:ext uri="{53640926-AAD7-44D8-BBD7-CCE9431645EC}">
                        <a14:shadowObscured xmlns:a14="http://schemas.microsoft.com/office/drawing/2010/main"/>
                      </a:ext>
                    </a:extLst>
                  </pic:spPr>
                </pic:pic>
              </a:graphicData>
            </a:graphic>
          </wp:inline>
        </w:drawing>
      </w:r>
      <w:r w:rsidR="00A74D60" w:rsidRP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5F2331F4" wp14:editId="6440585F">
            <wp:extent cx="1800000" cy="1370455"/>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kırmızı-yeşil.JPG"/>
                    <pic:cNvPicPr/>
                  </pic:nvPicPr>
                  <pic:blipFill rotWithShape="1">
                    <a:blip r:embed="rId11" cstate="print">
                      <a:extLst>
                        <a:ext uri="{28A0092B-C50C-407E-A947-70E740481C1C}">
                          <a14:useLocalDpi xmlns:a14="http://schemas.microsoft.com/office/drawing/2010/main" val="0"/>
                        </a:ext>
                      </a:extLst>
                    </a:blip>
                    <a:srcRect l="12740" t="25053" r="43577" b="31906"/>
                    <a:stretch/>
                  </pic:blipFill>
                  <pic:spPr bwMode="auto">
                    <a:xfrm>
                      <a:off x="0" y="0"/>
                      <a:ext cx="1800000" cy="1370455"/>
                    </a:xfrm>
                    <a:prstGeom prst="rect">
                      <a:avLst/>
                    </a:prstGeom>
                    <a:ln>
                      <a:noFill/>
                    </a:ln>
                    <a:extLst>
                      <a:ext uri="{53640926-AAD7-44D8-BBD7-CCE9431645EC}">
                        <a14:shadowObscured xmlns:a14="http://schemas.microsoft.com/office/drawing/2010/main"/>
                      </a:ext>
                    </a:extLst>
                  </pic:spPr>
                </pic:pic>
              </a:graphicData>
            </a:graphic>
          </wp:inline>
        </w:drawing>
      </w:r>
      <w:r w:rsidR="00A74D60" w:rsidRP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1D04F205" wp14:editId="61C56A1A">
            <wp:extent cx="1800000" cy="132420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üst yamuk.JPG"/>
                    <pic:cNvPicPr/>
                  </pic:nvPicPr>
                  <pic:blipFill rotWithShape="1">
                    <a:blip r:embed="rId12" cstate="print">
                      <a:extLst>
                        <a:ext uri="{28A0092B-C50C-407E-A947-70E740481C1C}">
                          <a14:useLocalDpi xmlns:a14="http://schemas.microsoft.com/office/drawing/2010/main" val="0"/>
                        </a:ext>
                      </a:extLst>
                    </a:blip>
                    <a:srcRect l="5129" t="35119" r="42916" b="15417"/>
                    <a:stretch/>
                  </pic:blipFill>
                  <pic:spPr bwMode="auto">
                    <a:xfrm>
                      <a:off x="0" y="0"/>
                      <a:ext cx="1800000" cy="1324204"/>
                    </a:xfrm>
                    <a:prstGeom prst="rect">
                      <a:avLst/>
                    </a:prstGeom>
                    <a:ln>
                      <a:noFill/>
                    </a:ln>
                    <a:extLst>
                      <a:ext uri="{53640926-AAD7-44D8-BBD7-CCE9431645EC}">
                        <a14:shadowObscured xmlns:a14="http://schemas.microsoft.com/office/drawing/2010/main"/>
                      </a:ext>
                    </a:extLst>
                  </pic:spPr>
                </pic:pic>
              </a:graphicData>
            </a:graphic>
          </wp:inline>
        </w:drawing>
      </w:r>
      <w:r w:rsidR="00A74D60" w:rsidRP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0CB538BE" wp14:editId="1F4E8207">
            <wp:extent cx="1800000" cy="147333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kırmızı-beşgen.JPG"/>
                    <pic:cNvPicPr/>
                  </pic:nvPicPr>
                  <pic:blipFill rotWithShape="1">
                    <a:blip r:embed="rId13" cstate="print">
                      <a:extLst>
                        <a:ext uri="{28A0092B-C50C-407E-A947-70E740481C1C}">
                          <a14:useLocalDpi xmlns:a14="http://schemas.microsoft.com/office/drawing/2010/main" val="0"/>
                        </a:ext>
                      </a:extLst>
                    </a:blip>
                    <a:srcRect l="8769" t="18416" r="46556" b="34261"/>
                    <a:stretch/>
                  </pic:blipFill>
                  <pic:spPr bwMode="auto">
                    <a:xfrm>
                      <a:off x="0" y="0"/>
                      <a:ext cx="1800000" cy="1473333"/>
                    </a:xfrm>
                    <a:prstGeom prst="rect">
                      <a:avLst/>
                    </a:prstGeom>
                    <a:ln>
                      <a:noFill/>
                    </a:ln>
                    <a:extLst>
                      <a:ext uri="{53640926-AAD7-44D8-BBD7-CCE9431645EC}">
                        <a14:shadowObscured xmlns:a14="http://schemas.microsoft.com/office/drawing/2010/main"/>
                      </a:ext>
                    </a:extLst>
                  </pic:spPr>
                </pic:pic>
              </a:graphicData>
            </a:graphic>
          </wp:inline>
        </w:drawing>
      </w:r>
    </w:p>
    <w:p w:rsidR="002A3DD1" w:rsidRPr="002A3DD1" w:rsidRDefault="002A3DD1" w:rsidP="009F54F8">
      <w:pPr>
        <w:pStyle w:val="ListeParagraf"/>
        <w:spacing w:after="0"/>
        <w:jc w:val="center"/>
        <w:rPr>
          <w:rFonts w:ascii="Times New Roman" w:hAnsi="Times New Roman" w:cs="Times New Roman"/>
          <w:sz w:val="24"/>
          <w:szCs w:val="24"/>
        </w:rPr>
      </w:pPr>
    </w:p>
    <w:p w:rsidR="00044E3A" w:rsidRPr="002A3DD1" w:rsidRDefault="00044E3A" w:rsidP="009F54F8">
      <w:pPr>
        <w:spacing w:after="0"/>
        <w:ind w:firstLine="360"/>
        <w:jc w:val="both"/>
        <w:rPr>
          <w:rFonts w:ascii="Times New Roman" w:hAnsi="Times New Roman" w:cs="Times New Roman"/>
          <w:sz w:val="24"/>
          <w:szCs w:val="24"/>
        </w:rPr>
      </w:pPr>
      <w:r w:rsidRPr="002A3DD1">
        <w:rPr>
          <w:rFonts w:ascii="Times New Roman" w:hAnsi="Times New Roman" w:cs="Times New Roman"/>
          <w:sz w:val="24"/>
          <w:szCs w:val="24"/>
        </w:rPr>
        <w:t>Geometrik Ev ana temalı oyun grubu konstrüksiyonu</w:t>
      </w:r>
      <w:r w:rsidR="00A74D60" w:rsidRPr="002A3DD1">
        <w:rPr>
          <w:rFonts w:ascii="Times New Roman" w:hAnsi="Times New Roman" w:cs="Times New Roman"/>
          <w:sz w:val="24"/>
          <w:szCs w:val="24"/>
        </w:rPr>
        <w:t xml:space="preserve"> farklı ölçülerde üretilecek olan geometrik evlerini</w:t>
      </w:r>
      <w:r w:rsidRPr="002A3DD1">
        <w:rPr>
          <w:rFonts w:ascii="Times New Roman" w:hAnsi="Times New Roman" w:cs="Times New Roman"/>
          <w:sz w:val="24"/>
          <w:szCs w:val="24"/>
        </w:rPr>
        <w:t xml:space="preserve"> </w:t>
      </w:r>
      <w:r w:rsidRPr="002A3DD1">
        <w:rPr>
          <w:rFonts w:ascii="Times New Roman" w:hAnsi="Times New Roman" w:cs="Times New Roman"/>
          <w:color w:val="000000" w:themeColor="text1"/>
          <w:sz w:val="24"/>
          <w:szCs w:val="24"/>
        </w:rPr>
        <w:t xml:space="preserve">minimum 5 mm </w:t>
      </w:r>
      <w:proofErr w:type="gramStart"/>
      <w:r w:rsidRPr="002A3DD1">
        <w:rPr>
          <w:rFonts w:ascii="Times New Roman" w:hAnsi="Times New Roman" w:cs="Times New Roman"/>
          <w:color w:val="000000" w:themeColor="text1"/>
          <w:sz w:val="24"/>
          <w:szCs w:val="24"/>
        </w:rPr>
        <w:t xml:space="preserve">kalınlığında  </w:t>
      </w:r>
      <w:r w:rsidRPr="002A3DD1">
        <w:rPr>
          <w:rFonts w:ascii="Times New Roman" w:hAnsi="Times New Roman" w:cs="Times New Roman"/>
          <w:sz w:val="24"/>
          <w:szCs w:val="24"/>
        </w:rPr>
        <w:t>özel</w:t>
      </w:r>
      <w:proofErr w:type="gramEnd"/>
      <w:r w:rsidRPr="002A3DD1">
        <w:rPr>
          <w:rFonts w:ascii="Times New Roman" w:hAnsi="Times New Roman" w:cs="Times New Roman"/>
          <w:sz w:val="24"/>
          <w:szCs w:val="24"/>
        </w:rPr>
        <w:t xml:space="preserve"> kesim sac malzemeden bükülerek teknik resme uygun olarak üretilecektir. Konstrüksiyonda kaydırak korkuluğu ve pano montajında Ø34 x 2 mm SDM </w:t>
      </w:r>
      <w:proofErr w:type="gramStart"/>
      <w:r w:rsidRPr="002A3DD1">
        <w:rPr>
          <w:rFonts w:ascii="Times New Roman" w:hAnsi="Times New Roman" w:cs="Times New Roman"/>
          <w:sz w:val="24"/>
          <w:szCs w:val="24"/>
        </w:rPr>
        <w:t>boru  kullanılacaktır</w:t>
      </w:r>
      <w:proofErr w:type="gramEnd"/>
      <w:r w:rsidRPr="002A3DD1">
        <w:rPr>
          <w:rFonts w:ascii="Times New Roman" w:hAnsi="Times New Roman" w:cs="Times New Roman"/>
          <w:sz w:val="24"/>
          <w:szCs w:val="24"/>
        </w:rPr>
        <w:t xml:space="preserve">. Oyun grubu konstrüksiyon geometrik açıklıkları teknik resimde gösterildiği gibi kulaklar </w:t>
      </w:r>
      <w:proofErr w:type="gramStart"/>
      <w:r w:rsidRPr="002A3DD1">
        <w:rPr>
          <w:rFonts w:ascii="Times New Roman" w:hAnsi="Times New Roman" w:cs="Times New Roman"/>
          <w:sz w:val="24"/>
          <w:szCs w:val="24"/>
        </w:rPr>
        <w:t>kullanılarak  metal</w:t>
      </w:r>
      <w:proofErr w:type="gramEnd"/>
      <w:r w:rsidRPr="002A3DD1">
        <w:rPr>
          <w:rFonts w:ascii="Times New Roman" w:hAnsi="Times New Roman" w:cs="Times New Roman"/>
          <w:sz w:val="24"/>
          <w:szCs w:val="24"/>
        </w:rPr>
        <w:t xml:space="preserve"> ve halat panolar ile TSE standartlarına uygun şekilde kapatılacaktır. </w:t>
      </w:r>
      <w:proofErr w:type="gramStart"/>
      <w:r w:rsidR="000C44BD" w:rsidRPr="002A3DD1">
        <w:rPr>
          <w:rFonts w:ascii="Times New Roman" w:hAnsi="Times New Roman" w:cs="Times New Roman"/>
          <w:sz w:val="24"/>
          <w:szCs w:val="24"/>
        </w:rPr>
        <w:t xml:space="preserve">Konstrüksiyon zemini minimum 2 mm sac malzemeden üretilecek olup </w:t>
      </w:r>
      <w:r w:rsidR="000C44BD" w:rsidRPr="002A3DD1">
        <w:rPr>
          <w:rFonts w:ascii="Times New Roman" w:eastAsia="Arial Unicode MS" w:hAnsi="Times New Roman" w:cs="Times New Roman"/>
          <w:color w:val="000000" w:themeColor="text1"/>
          <w:sz w:val="24"/>
          <w:szCs w:val="24"/>
        </w:rPr>
        <w:t xml:space="preserve">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 </w:t>
      </w:r>
      <w:proofErr w:type="gramEnd"/>
      <w:r w:rsidRPr="002A3DD1">
        <w:rPr>
          <w:rFonts w:ascii="Times New Roman" w:hAnsi="Times New Roman" w:cs="Times New Roman"/>
          <w:sz w:val="24"/>
          <w:szCs w:val="24"/>
        </w:rPr>
        <w:t xml:space="preserve">Oyun grubunda bulunan tüm metal </w:t>
      </w:r>
      <w:proofErr w:type="gramStart"/>
      <w:r w:rsidRPr="002A3DD1">
        <w:rPr>
          <w:rFonts w:ascii="Times New Roman" w:hAnsi="Times New Roman" w:cs="Times New Roman"/>
          <w:sz w:val="24"/>
          <w:szCs w:val="24"/>
        </w:rPr>
        <w:t>konstrüksiyon</w:t>
      </w:r>
      <w:proofErr w:type="gramEnd"/>
      <w:r w:rsidRPr="002A3DD1">
        <w:rPr>
          <w:rFonts w:ascii="Times New Roman" w:hAnsi="Times New Roman" w:cs="Times New Roman"/>
          <w:sz w:val="24"/>
          <w:szCs w:val="24"/>
        </w:rPr>
        <w:t xml:space="preserve"> yüzey kaplama işlemine tabi tutulacaktır.</w:t>
      </w:r>
      <w:r w:rsidR="000C44BD" w:rsidRPr="002A3DD1">
        <w:rPr>
          <w:rFonts w:ascii="Times New Roman" w:hAnsi="Times New Roman" w:cs="Times New Roman"/>
          <w:sz w:val="24"/>
          <w:szCs w:val="24"/>
        </w:rPr>
        <w:t xml:space="preserve"> </w:t>
      </w:r>
    </w:p>
    <w:p w:rsidR="00044E3A" w:rsidRPr="002A3DD1" w:rsidRDefault="00044E3A" w:rsidP="009F54F8">
      <w:pPr>
        <w:spacing w:after="0"/>
        <w:ind w:firstLine="360"/>
        <w:jc w:val="both"/>
        <w:rPr>
          <w:rFonts w:ascii="Times New Roman" w:hAnsi="Times New Roman" w:cs="Times New Roman"/>
          <w:sz w:val="24"/>
          <w:szCs w:val="24"/>
        </w:rPr>
      </w:pPr>
    </w:p>
    <w:p w:rsidR="00674CB9" w:rsidRDefault="00674CB9">
      <w:pPr>
        <w:rPr>
          <w:rFonts w:ascii="Times New Roman" w:hAnsi="Times New Roman" w:cs="Times New Roman"/>
          <w:b/>
          <w:sz w:val="24"/>
          <w:szCs w:val="24"/>
        </w:rPr>
      </w:pPr>
      <w:r>
        <w:rPr>
          <w:rFonts w:ascii="Times New Roman" w:hAnsi="Times New Roman" w:cs="Times New Roman"/>
          <w:b/>
          <w:sz w:val="24"/>
          <w:szCs w:val="24"/>
        </w:rPr>
        <w:br w:type="page"/>
      </w:r>
    </w:p>
    <w:p w:rsidR="00044E3A" w:rsidRPr="002A3DD1" w:rsidRDefault="00E0380D" w:rsidP="009F54F8">
      <w:pPr>
        <w:pStyle w:val="ListeParagraf"/>
        <w:spacing w:after="0"/>
        <w:jc w:val="center"/>
        <w:rPr>
          <w:rFonts w:ascii="Times New Roman" w:hAnsi="Times New Roman" w:cs="Times New Roman"/>
          <w:b/>
          <w:sz w:val="24"/>
          <w:szCs w:val="24"/>
        </w:rPr>
      </w:pPr>
      <w:r w:rsidRPr="002A3DD1">
        <w:rPr>
          <w:rFonts w:ascii="Times New Roman" w:hAnsi="Times New Roman" w:cs="Times New Roman"/>
          <w:b/>
          <w:sz w:val="24"/>
          <w:szCs w:val="24"/>
        </w:rPr>
        <w:lastRenderedPageBreak/>
        <w:t>HDPE PANOLAR</w:t>
      </w:r>
    </w:p>
    <w:p w:rsidR="00044E3A" w:rsidRPr="002A3DD1" w:rsidRDefault="00044E3A" w:rsidP="009F54F8">
      <w:pPr>
        <w:pStyle w:val="ListeParagraf"/>
        <w:spacing w:after="0"/>
        <w:jc w:val="center"/>
        <w:rPr>
          <w:rFonts w:ascii="Times New Roman" w:hAnsi="Times New Roman" w:cs="Times New Roman"/>
          <w:sz w:val="24"/>
          <w:szCs w:val="24"/>
        </w:rPr>
      </w:pPr>
      <w:r w:rsidRPr="002A3DD1">
        <w:rPr>
          <w:rFonts w:ascii="Times New Roman" w:hAnsi="Times New Roman" w:cs="Times New Roman"/>
          <w:noProof/>
          <w:sz w:val="24"/>
          <w:szCs w:val="24"/>
          <w:lang w:eastAsia="tr-TR"/>
        </w:rPr>
        <w:drawing>
          <wp:inline distT="0" distB="0" distL="0" distR="0" wp14:anchorId="0378DC1E" wp14:editId="4EA12B69">
            <wp:extent cx="1061538" cy="1800000"/>
            <wp:effectExtent l="0" t="0" r="571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kırmızı-yamuk beşgen-hdpe.JPG"/>
                    <pic:cNvPicPr/>
                  </pic:nvPicPr>
                  <pic:blipFill rotWithShape="1">
                    <a:blip r:embed="rId14" cstate="print">
                      <a:extLst>
                        <a:ext uri="{28A0092B-C50C-407E-A947-70E740481C1C}">
                          <a14:useLocalDpi xmlns:a14="http://schemas.microsoft.com/office/drawing/2010/main" val="0"/>
                        </a:ext>
                      </a:extLst>
                    </a:blip>
                    <a:srcRect l="65854" t="27838" r="11272" b="21965"/>
                    <a:stretch/>
                  </pic:blipFill>
                  <pic:spPr bwMode="auto">
                    <a:xfrm>
                      <a:off x="0" y="0"/>
                      <a:ext cx="1061538" cy="1800000"/>
                    </a:xfrm>
                    <a:prstGeom prst="rect">
                      <a:avLst/>
                    </a:prstGeom>
                    <a:ln>
                      <a:noFill/>
                    </a:ln>
                    <a:extLst>
                      <a:ext uri="{53640926-AAD7-44D8-BBD7-CCE9431645EC}">
                        <a14:shadowObscured xmlns:a14="http://schemas.microsoft.com/office/drawing/2010/main"/>
                      </a:ext>
                    </a:extLst>
                  </pic:spPr>
                </pic:pic>
              </a:graphicData>
            </a:graphic>
          </wp:inline>
        </w:drawing>
      </w:r>
      <w:r w:rsid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12E37B69" wp14:editId="3C023806">
            <wp:extent cx="1475122" cy="180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sarı-hdpe.JPG"/>
                    <pic:cNvPicPr/>
                  </pic:nvPicPr>
                  <pic:blipFill rotWithShape="1">
                    <a:blip r:embed="rId15" cstate="print">
                      <a:extLst>
                        <a:ext uri="{28A0092B-C50C-407E-A947-70E740481C1C}">
                          <a14:useLocalDpi xmlns:a14="http://schemas.microsoft.com/office/drawing/2010/main" val="0"/>
                        </a:ext>
                      </a:extLst>
                    </a:blip>
                    <a:srcRect l="63703" t="10278" r="8453" b="45751"/>
                    <a:stretch/>
                  </pic:blipFill>
                  <pic:spPr bwMode="auto">
                    <a:xfrm>
                      <a:off x="0" y="0"/>
                      <a:ext cx="1475122" cy="1800000"/>
                    </a:xfrm>
                    <a:prstGeom prst="rect">
                      <a:avLst/>
                    </a:prstGeom>
                    <a:ln>
                      <a:noFill/>
                    </a:ln>
                    <a:extLst>
                      <a:ext uri="{53640926-AAD7-44D8-BBD7-CCE9431645EC}">
                        <a14:shadowObscured xmlns:a14="http://schemas.microsoft.com/office/drawing/2010/main"/>
                      </a:ext>
                    </a:extLst>
                  </pic:spPr>
                </pic:pic>
              </a:graphicData>
            </a:graphic>
          </wp:inline>
        </w:drawing>
      </w:r>
      <w:r w:rsid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393F4172" wp14:editId="4ABE79AC">
            <wp:extent cx="2163547" cy="1800000"/>
            <wp:effectExtent l="0" t="0" r="825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üst yamuk-hdpe.JPG"/>
                    <pic:cNvPicPr/>
                  </pic:nvPicPr>
                  <pic:blipFill rotWithShape="1">
                    <a:blip r:embed="rId16" cstate="print">
                      <a:extLst>
                        <a:ext uri="{28A0092B-C50C-407E-A947-70E740481C1C}">
                          <a14:useLocalDpi xmlns:a14="http://schemas.microsoft.com/office/drawing/2010/main" val="0"/>
                        </a:ext>
                      </a:extLst>
                    </a:blip>
                    <a:srcRect l="59566" t="15846" b="40619"/>
                    <a:stretch/>
                  </pic:blipFill>
                  <pic:spPr bwMode="auto">
                    <a:xfrm>
                      <a:off x="0" y="0"/>
                      <a:ext cx="2163547" cy="1800000"/>
                    </a:xfrm>
                    <a:prstGeom prst="rect">
                      <a:avLst/>
                    </a:prstGeom>
                    <a:ln>
                      <a:noFill/>
                    </a:ln>
                    <a:extLst>
                      <a:ext uri="{53640926-AAD7-44D8-BBD7-CCE9431645EC}">
                        <a14:shadowObscured xmlns:a14="http://schemas.microsoft.com/office/drawing/2010/main"/>
                      </a:ext>
                    </a:extLst>
                  </pic:spPr>
                </pic:pic>
              </a:graphicData>
            </a:graphic>
          </wp:inline>
        </w:drawing>
      </w:r>
      <w:r w:rsid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1D1E0E96" wp14:editId="25225341">
            <wp:extent cx="1215227" cy="1800000"/>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orta beşge-hdpe.JPG"/>
                    <pic:cNvPicPr/>
                  </pic:nvPicPr>
                  <pic:blipFill rotWithShape="1">
                    <a:blip r:embed="rId17" cstate="print">
                      <a:extLst>
                        <a:ext uri="{28A0092B-C50C-407E-A947-70E740481C1C}">
                          <a14:useLocalDpi xmlns:a14="http://schemas.microsoft.com/office/drawing/2010/main" val="0"/>
                        </a:ext>
                      </a:extLst>
                    </a:blip>
                    <a:srcRect l="71645" t="16702" r="6348" b="41114"/>
                    <a:stretch/>
                  </pic:blipFill>
                  <pic:spPr bwMode="auto">
                    <a:xfrm>
                      <a:off x="0" y="0"/>
                      <a:ext cx="1215227" cy="1800000"/>
                    </a:xfrm>
                    <a:prstGeom prst="rect">
                      <a:avLst/>
                    </a:prstGeom>
                    <a:ln>
                      <a:noFill/>
                    </a:ln>
                    <a:extLst>
                      <a:ext uri="{53640926-AAD7-44D8-BBD7-CCE9431645EC}">
                        <a14:shadowObscured xmlns:a14="http://schemas.microsoft.com/office/drawing/2010/main"/>
                      </a:ext>
                    </a:extLst>
                  </pic:spPr>
                </pic:pic>
              </a:graphicData>
            </a:graphic>
          </wp:inline>
        </w:drawing>
      </w:r>
    </w:p>
    <w:p w:rsidR="00044E3A" w:rsidRPr="002A3DD1" w:rsidRDefault="00044E3A" w:rsidP="009F54F8">
      <w:pPr>
        <w:spacing w:after="0"/>
        <w:ind w:firstLine="708"/>
        <w:jc w:val="both"/>
        <w:rPr>
          <w:rFonts w:ascii="Times New Roman" w:hAnsi="Times New Roman" w:cs="Times New Roman"/>
          <w:sz w:val="24"/>
          <w:szCs w:val="24"/>
        </w:rPr>
      </w:pPr>
      <w:r w:rsidRPr="002A3DD1">
        <w:rPr>
          <w:rFonts w:ascii="Times New Roman" w:hAnsi="Times New Roman" w:cs="Times New Roman"/>
          <w:sz w:val="24"/>
          <w:szCs w:val="24"/>
        </w:rPr>
        <w:t>Oyun grubu açıklıkları</w:t>
      </w:r>
      <w:r w:rsidR="00E0380D" w:rsidRPr="002A3DD1">
        <w:rPr>
          <w:rFonts w:ascii="Times New Roman" w:hAnsi="Times New Roman" w:cs="Times New Roman"/>
          <w:sz w:val="24"/>
          <w:szCs w:val="24"/>
        </w:rPr>
        <w:t xml:space="preserve"> farklı ölçülerde olacak</w:t>
      </w:r>
      <w:r w:rsidRPr="002A3DD1">
        <w:rPr>
          <w:rFonts w:ascii="Times New Roman" w:hAnsi="Times New Roman" w:cs="Times New Roman"/>
          <w:sz w:val="24"/>
          <w:szCs w:val="24"/>
        </w:rPr>
        <w:t xml:space="preserve"> minimum 20 mm kalınlığında yüksek yoğunluklu polietilen malzeme ile kaplanacak olup kullanılacak yüksek yoğunluklu polietilen malzeme tema zenginliği katması için geometrik şekillerde CNC </w:t>
      </w:r>
      <w:proofErr w:type="spellStart"/>
      <w:r w:rsidRPr="002A3DD1">
        <w:rPr>
          <w:rFonts w:ascii="Times New Roman" w:hAnsi="Times New Roman" w:cs="Times New Roman"/>
          <w:sz w:val="24"/>
          <w:szCs w:val="24"/>
        </w:rPr>
        <w:t>router</w:t>
      </w:r>
      <w:proofErr w:type="spellEnd"/>
      <w:r w:rsidRPr="002A3DD1">
        <w:rPr>
          <w:rFonts w:ascii="Times New Roman" w:hAnsi="Times New Roman" w:cs="Times New Roman"/>
          <w:sz w:val="24"/>
          <w:szCs w:val="24"/>
        </w:rPr>
        <w:t xml:space="preserve"> ile kesilecektir.</w:t>
      </w:r>
    </w:p>
    <w:p w:rsidR="00E0380D" w:rsidRPr="002A3DD1" w:rsidRDefault="00E0380D" w:rsidP="009F54F8">
      <w:pPr>
        <w:spacing w:after="0"/>
        <w:ind w:firstLine="708"/>
        <w:jc w:val="both"/>
        <w:rPr>
          <w:rFonts w:ascii="Times New Roman" w:hAnsi="Times New Roman" w:cs="Times New Roman"/>
          <w:color w:val="000000" w:themeColor="text1"/>
          <w:sz w:val="24"/>
          <w:szCs w:val="24"/>
        </w:rPr>
      </w:pPr>
    </w:p>
    <w:p w:rsidR="003A1484" w:rsidRPr="002A3DD1" w:rsidRDefault="003A1484" w:rsidP="009F54F8">
      <w:pPr>
        <w:spacing w:after="0"/>
        <w:rPr>
          <w:rFonts w:ascii="Times New Roman" w:hAnsi="Times New Roman" w:cs="Times New Roman"/>
          <w:sz w:val="24"/>
          <w:szCs w:val="24"/>
        </w:rPr>
      </w:pPr>
    </w:p>
    <w:p w:rsidR="00174776" w:rsidRPr="002A3DD1" w:rsidRDefault="00174776" w:rsidP="009F54F8">
      <w:pPr>
        <w:pStyle w:val="ListeParagraf"/>
        <w:spacing w:after="0"/>
        <w:jc w:val="center"/>
        <w:rPr>
          <w:rFonts w:ascii="Times New Roman" w:hAnsi="Times New Roman" w:cs="Times New Roman"/>
          <w:b/>
          <w:sz w:val="24"/>
          <w:szCs w:val="24"/>
        </w:rPr>
      </w:pPr>
      <w:r w:rsidRPr="002A3DD1">
        <w:rPr>
          <w:rFonts w:ascii="Times New Roman" w:hAnsi="Times New Roman" w:cs="Times New Roman"/>
          <w:b/>
          <w:sz w:val="24"/>
          <w:szCs w:val="24"/>
        </w:rPr>
        <w:t>HALAT PANO</w:t>
      </w:r>
    </w:p>
    <w:p w:rsidR="0016574D" w:rsidRPr="002A3DD1" w:rsidRDefault="00FE19AC" w:rsidP="009F54F8">
      <w:pPr>
        <w:pStyle w:val="ListeParagraf"/>
        <w:spacing w:after="0"/>
        <w:jc w:val="center"/>
        <w:rPr>
          <w:rFonts w:ascii="Times New Roman" w:hAnsi="Times New Roman" w:cs="Times New Roman"/>
          <w:sz w:val="24"/>
          <w:szCs w:val="24"/>
        </w:rPr>
      </w:pPr>
      <w:r w:rsidRPr="002A3DD1">
        <w:rPr>
          <w:rFonts w:ascii="Times New Roman" w:hAnsi="Times New Roman" w:cs="Times New Roman"/>
          <w:noProof/>
          <w:sz w:val="24"/>
          <w:szCs w:val="24"/>
          <w:lang w:eastAsia="tr-TR"/>
        </w:rPr>
        <w:drawing>
          <wp:inline distT="0" distB="0" distL="0" distR="0" wp14:anchorId="6FB66867" wp14:editId="43D03992">
            <wp:extent cx="1695450" cy="226695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 TIRMANMA HALATI.JPG"/>
                    <pic:cNvPicPr/>
                  </pic:nvPicPr>
                  <pic:blipFill rotWithShape="1">
                    <a:blip r:embed="rId18" cstate="print">
                      <a:extLst>
                        <a:ext uri="{28A0092B-C50C-407E-A947-70E740481C1C}">
                          <a14:useLocalDpi xmlns:a14="http://schemas.microsoft.com/office/drawing/2010/main" val="0"/>
                        </a:ext>
                      </a:extLst>
                    </a:blip>
                    <a:srcRect l="22668" t="26981" r="47879" b="22056"/>
                    <a:stretch/>
                  </pic:blipFill>
                  <pic:spPr bwMode="auto">
                    <a:xfrm>
                      <a:off x="0" y="0"/>
                      <a:ext cx="1696660" cy="2268568"/>
                    </a:xfrm>
                    <a:prstGeom prst="rect">
                      <a:avLst/>
                    </a:prstGeom>
                    <a:ln>
                      <a:noFill/>
                    </a:ln>
                    <a:extLst>
                      <a:ext uri="{53640926-AAD7-44D8-BBD7-CCE9431645EC}">
                        <a14:shadowObscured xmlns:a14="http://schemas.microsoft.com/office/drawing/2010/main"/>
                      </a:ext>
                    </a:extLst>
                  </pic:spPr>
                </pic:pic>
              </a:graphicData>
            </a:graphic>
          </wp:inline>
        </w:drawing>
      </w:r>
    </w:p>
    <w:p w:rsidR="00A34459" w:rsidRPr="002A3DD1" w:rsidRDefault="00A34459" w:rsidP="009F54F8">
      <w:pPr>
        <w:spacing w:after="0"/>
        <w:ind w:firstLine="708"/>
        <w:jc w:val="both"/>
        <w:rPr>
          <w:rFonts w:ascii="Times New Roman" w:hAnsi="Times New Roman" w:cs="Times New Roman"/>
          <w:sz w:val="24"/>
          <w:szCs w:val="24"/>
        </w:rPr>
      </w:pPr>
      <w:r w:rsidRPr="002A3DD1">
        <w:rPr>
          <w:rFonts w:ascii="Times New Roman" w:hAnsi="Times New Roman" w:cs="Times New Roman"/>
          <w:sz w:val="24"/>
          <w:szCs w:val="24"/>
        </w:rPr>
        <w:t xml:space="preserve">Halat Pano teknik resme uygun olarak ana </w:t>
      </w:r>
      <w:proofErr w:type="gramStart"/>
      <w:r w:rsidRPr="002A3DD1">
        <w:rPr>
          <w:rFonts w:ascii="Times New Roman" w:hAnsi="Times New Roman" w:cs="Times New Roman"/>
          <w:sz w:val="24"/>
          <w:szCs w:val="24"/>
        </w:rPr>
        <w:t>konstrüksiyonu</w:t>
      </w:r>
      <w:proofErr w:type="gramEnd"/>
      <w:r w:rsidRPr="002A3DD1">
        <w:rPr>
          <w:rFonts w:ascii="Times New Roman" w:hAnsi="Times New Roman" w:cs="Times New Roman"/>
          <w:sz w:val="24"/>
          <w:szCs w:val="24"/>
        </w:rPr>
        <w:t xml:space="preserve"> </w:t>
      </w:r>
      <w:r w:rsidR="00FE19AC" w:rsidRPr="002A3DD1">
        <w:rPr>
          <w:rFonts w:ascii="Times New Roman" w:hAnsi="Times New Roman" w:cs="Times New Roman"/>
          <w:sz w:val="24"/>
          <w:szCs w:val="24"/>
        </w:rPr>
        <w:t>açıklıklarına uygun</w:t>
      </w:r>
      <w:r w:rsidRPr="002A3DD1">
        <w:rPr>
          <w:rFonts w:ascii="Times New Roman" w:hAnsi="Times New Roman" w:cs="Times New Roman"/>
          <w:sz w:val="24"/>
          <w:szCs w:val="24"/>
        </w:rPr>
        <w:t xml:space="preserve"> geometrik olarak üretilecek olup, </w:t>
      </w:r>
      <w:r w:rsidR="00D279F4" w:rsidRPr="002A3DD1">
        <w:rPr>
          <w:rFonts w:ascii="Times New Roman" w:hAnsi="Times New Roman" w:cs="Times New Roman"/>
          <w:sz w:val="24"/>
          <w:szCs w:val="24"/>
        </w:rPr>
        <w:t>içerisinde çelik zırhlı halat teknik resimde görüldüğü biçimde örülecektir. H</w:t>
      </w:r>
      <w:r w:rsidRPr="002A3DD1">
        <w:rPr>
          <w:rFonts w:ascii="Times New Roman" w:hAnsi="Times New Roman" w:cs="Times New Roman"/>
          <w:sz w:val="24"/>
          <w:szCs w:val="24"/>
        </w:rPr>
        <w:t>alatlar arası boşluk TSE standartlarına uygun parmak sıkışma tehlikeleri oluşmayacak boşluklara sahip olarak üretilecektir.</w:t>
      </w:r>
      <w:r w:rsidR="00D279F4" w:rsidRPr="002A3DD1">
        <w:rPr>
          <w:rFonts w:ascii="Times New Roman" w:hAnsi="Times New Roman" w:cs="Times New Roman"/>
          <w:sz w:val="24"/>
          <w:szCs w:val="24"/>
        </w:rPr>
        <w:t xml:space="preserve"> Halat kesişim ve birleşim yerlerinde metal ve plastik bağlantı elemanları kullanılacaktır.</w:t>
      </w:r>
    </w:p>
    <w:p w:rsidR="009F54F8" w:rsidRPr="002A3DD1" w:rsidRDefault="009F54F8" w:rsidP="009F54F8">
      <w:pPr>
        <w:spacing w:after="0"/>
        <w:ind w:firstLine="708"/>
        <w:jc w:val="both"/>
        <w:rPr>
          <w:rFonts w:ascii="Times New Roman" w:hAnsi="Times New Roman" w:cs="Times New Roman"/>
          <w:sz w:val="24"/>
          <w:szCs w:val="24"/>
        </w:rPr>
      </w:pPr>
    </w:p>
    <w:p w:rsidR="00674CB9" w:rsidRDefault="00674CB9">
      <w:pP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CD54FA" w:rsidRPr="00945155" w:rsidRDefault="00CD54FA" w:rsidP="00CD54FA">
      <w:pPr>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lastRenderedPageBreak/>
        <w:t>H:15</w:t>
      </w:r>
      <w:r w:rsidRPr="00945155">
        <w:rPr>
          <w:rFonts w:ascii="Times New Roman" w:eastAsia="Dutch801 Rm BT" w:hAnsi="Times New Roman" w:cs="Times New Roman"/>
          <w:b/>
          <w:bCs/>
          <w:color w:val="000000" w:themeColor="text1"/>
          <w:sz w:val="24"/>
          <w:szCs w:val="24"/>
        </w:rPr>
        <w:t>0 CM DÜZ KAYDIRAK</w:t>
      </w:r>
    </w:p>
    <w:p w:rsidR="00CD54FA" w:rsidRPr="00945155" w:rsidRDefault="00CD54FA" w:rsidP="00CD54FA">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30D6D8A4" wp14:editId="3D41DD07">
            <wp:extent cx="3224930" cy="2160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4930" cy="2160000"/>
                    </a:xfrm>
                    <a:prstGeom prst="rect">
                      <a:avLst/>
                    </a:prstGeom>
                    <a:noFill/>
                    <a:ln>
                      <a:noFill/>
                    </a:ln>
                  </pic:spPr>
                </pic:pic>
              </a:graphicData>
            </a:graphic>
          </wp:inline>
        </w:drawing>
      </w:r>
    </w:p>
    <w:p w:rsidR="00CD54FA" w:rsidRPr="00945155" w:rsidRDefault="00CD54FA" w:rsidP="00CD54FA">
      <w:pPr>
        <w:numPr>
          <w:ilvl w:val="0"/>
          <w:numId w:val="2"/>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 xml:space="preserve">00 mm yüksekliğindeki platformlardan </w:t>
      </w:r>
      <w:r>
        <w:rPr>
          <w:rFonts w:ascii="Times New Roman" w:hAnsi="Times New Roman" w:cs="Times New Roman"/>
          <w:color w:val="000000" w:themeColor="text1"/>
          <w:sz w:val="24"/>
          <w:szCs w:val="24"/>
        </w:rPr>
        <w:t>ortalama 40º</w:t>
      </w:r>
      <w:r w:rsidRPr="00945155">
        <w:rPr>
          <w:rFonts w:ascii="Times New Roman" w:hAnsi="Times New Roman" w:cs="Times New Roman"/>
          <w:color w:val="000000" w:themeColor="text1"/>
          <w:sz w:val="24"/>
          <w:szCs w:val="24"/>
        </w:rPr>
        <w:t xml:space="preserve"> eğimli inecek şekilde tasarlanacaktır.</w:t>
      </w:r>
    </w:p>
    <w:p w:rsidR="00CD54FA" w:rsidRPr="00945155" w:rsidRDefault="00CD54FA" w:rsidP="00CD54FA">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Üstte çocukların kaydırağa güvenli girişini sağlayacak bariyer ve</w:t>
      </w:r>
      <w:r>
        <w:rPr>
          <w:rFonts w:ascii="Times New Roman" w:hAnsi="Times New Roman" w:cs="Times New Roman"/>
          <w:color w:val="000000" w:themeColor="text1"/>
          <w:sz w:val="24"/>
          <w:szCs w:val="24"/>
        </w:rPr>
        <w:t xml:space="preserve"> başlama bölümünde </w:t>
      </w:r>
      <w:r w:rsidRPr="00945155">
        <w:rPr>
          <w:rFonts w:ascii="Times New Roman" w:hAnsi="Times New Roman" w:cs="Times New Roman"/>
          <w:color w:val="000000" w:themeColor="text1"/>
          <w:sz w:val="24"/>
          <w:szCs w:val="24"/>
        </w:rPr>
        <w:t>min. 350 mm uzunluğunda düzlemi bulunacaktır.</w:t>
      </w:r>
    </w:p>
    <w:p w:rsidR="00CD54FA" w:rsidRPr="00945155" w:rsidRDefault="00CD54FA" w:rsidP="00CD54FA">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CD54FA" w:rsidRPr="00945155" w:rsidRDefault="00CD54FA" w:rsidP="00CD54FA">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 xml:space="preserve">m olacak şekilde </w:t>
      </w:r>
      <w:r>
        <w:rPr>
          <w:rFonts w:ascii="Times New Roman" w:hAnsi="Times New Roman" w:cs="Times New Roman"/>
          <w:color w:val="000000" w:themeColor="text1"/>
          <w:sz w:val="24"/>
          <w:szCs w:val="24"/>
        </w:rPr>
        <w:t xml:space="preserve">2 mm kalınlığında AISI 304 kalite sac </w:t>
      </w:r>
      <w:r w:rsidRPr="00945155">
        <w:rPr>
          <w:rFonts w:ascii="Times New Roman" w:hAnsi="Times New Roman" w:cs="Times New Roman"/>
          <w:color w:val="000000" w:themeColor="text1"/>
          <w:sz w:val="24"/>
          <w:szCs w:val="24"/>
        </w:rPr>
        <w:t xml:space="preserve">malzemeden </w:t>
      </w:r>
      <w:r>
        <w:rPr>
          <w:rFonts w:ascii="Times New Roman" w:hAnsi="Times New Roman" w:cs="Times New Roman"/>
          <w:color w:val="000000" w:themeColor="text1"/>
          <w:sz w:val="24"/>
          <w:szCs w:val="24"/>
        </w:rPr>
        <w:t xml:space="preserve">üretilecek olup </w:t>
      </w:r>
      <w:r w:rsidRPr="004475AD">
        <w:rPr>
          <w:rFonts w:ascii="Times New Roman" w:hAnsi="Times New Roman" w:cs="Times New Roman"/>
          <w:sz w:val="24"/>
          <w:szCs w:val="24"/>
        </w:rPr>
        <w:t>kaydırak tabanında kayma yönüne dik olarak yerleştirilecek 40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4</w:t>
      </w:r>
      <w:r w:rsidRPr="004475AD">
        <w:rPr>
          <w:rFonts w:ascii="Times New Roman" w:hAnsi="Times New Roman" w:cs="Times New Roman"/>
          <w:sz w:val="24"/>
          <w:szCs w:val="24"/>
        </w:rPr>
        <w:t>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w:t>
      </w:r>
      <w:r w:rsidRPr="004475AD">
        <w:rPr>
          <w:rFonts w:ascii="Times New Roman" w:hAnsi="Times New Roman" w:cs="Times New Roman"/>
          <w:sz w:val="24"/>
          <w:szCs w:val="24"/>
        </w:rPr>
        <w:t xml:space="preserve">2,5 mm </w:t>
      </w:r>
      <w:proofErr w:type="gramStart"/>
      <w:r w:rsidRPr="004475AD">
        <w:rPr>
          <w:rFonts w:ascii="Times New Roman" w:hAnsi="Times New Roman" w:cs="Times New Roman"/>
          <w:sz w:val="24"/>
          <w:szCs w:val="24"/>
        </w:rPr>
        <w:t>profiller</w:t>
      </w:r>
      <w:proofErr w:type="gramEnd"/>
      <w:r w:rsidRPr="004475AD">
        <w:rPr>
          <w:rFonts w:ascii="Times New Roman" w:hAnsi="Times New Roman" w:cs="Times New Roman"/>
          <w:sz w:val="24"/>
          <w:szCs w:val="24"/>
        </w:rPr>
        <w:t xml:space="preserve"> ile desteklenecektir.</w:t>
      </w:r>
    </w:p>
    <w:p w:rsidR="00CD54FA" w:rsidRPr="00945155" w:rsidRDefault="00CD54FA" w:rsidP="00CD54FA">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tek parçadan imal edilecek</w:t>
      </w:r>
      <w:r>
        <w:rPr>
          <w:rFonts w:ascii="Times New Roman" w:hAnsi="Times New Roman" w:cs="Times New Roman"/>
          <w:color w:val="000000" w:themeColor="text1"/>
          <w:sz w:val="24"/>
          <w:szCs w:val="24"/>
        </w:rPr>
        <w:t>tir.</w:t>
      </w:r>
    </w:p>
    <w:p w:rsidR="00CD54FA" w:rsidRDefault="00CD54FA" w:rsidP="00CD54FA">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 bükülmüş Ø27 x 2,5 mm SDM borunun ucuna cıvatalar k</w:t>
      </w:r>
      <w:r>
        <w:rPr>
          <w:rFonts w:ascii="Times New Roman" w:hAnsi="Times New Roman" w:cs="Times New Roman"/>
          <w:color w:val="000000" w:themeColor="text1"/>
          <w:sz w:val="24"/>
          <w:szCs w:val="24"/>
        </w:rPr>
        <w:t>aynak yöntemiyle birleştirilip</w:t>
      </w:r>
      <w:r w:rsidRPr="0094515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30 x 10 mm lama</w:t>
      </w:r>
      <w:r>
        <w:rPr>
          <w:rFonts w:ascii="Times New Roman" w:hAnsi="Times New Roman" w:cs="Times New Roman"/>
          <w:color w:val="000000" w:themeColor="text1"/>
          <w:sz w:val="24"/>
          <w:szCs w:val="24"/>
        </w:rPr>
        <w:t xml:space="preserve">da bulunan deliklere bağlantı elemanları yardımıyla </w:t>
      </w:r>
      <w:r w:rsidRPr="00945155">
        <w:rPr>
          <w:rFonts w:ascii="Times New Roman" w:hAnsi="Times New Roman" w:cs="Times New Roman"/>
          <w:color w:val="000000" w:themeColor="text1"/>
          <w:sz w:val="24"/>
          <w:szCs w:val="24"/>
        </w:rPr>
        <w:t>monte edilecektir.</w:t>
      </w:r>
    </w:p>
    <w:p w:rsidR="00EE1D89" w:rsidRPr="002A3DD1" w:rsidRDefault="00EE1D89" w:rsidP="009F54F8">
      <w:pPr>
        <w:spacing w:after="0"/>
        <w:rPr>
          <w:rFonts w:ascii="Times New Roman" w:hAnsi="Times New Roman" w:cs="Times New Roman"/>
          <w:b/>
          <w:sz w:val="24"/>
          <w:szCs w:val="24"/>
        </w:rPr>
      </w:pPr>
    </w:p>
    <w:p w:rsidR="00674CB9" w:rsidRDefault="00674CB9">
      <w:pP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9F54F8" w:rsidRPr="002A3DD1" w:rsidRDefault="00CD54FA" w:rsidP="009F54F8">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lastRenderedPageBreak/>
        <w:t>H: 40</w:t>
      </w:r>
      <w:r w:rsidR="009F54F8" w:rsidRPr="002A3DD1">
        <w:rPr>
          <w:rFonts w:ascii="Times New Roman" w:eastAsia="Dutch801 Rm BT" w:hAnsi="Times New Roman" w:cs="Times New Roman"/>
          <w:b/>
          <w:bCs/>
          <w:color w:val="000000" w:themeColor="text1"/>
          <w:sz w:val="24"/>
          <w:szCs w:val="24"/>
        </w:rPr>
        <w:t>0 CM EĞİK TÜP KAYDIRAK</w:t>
      </w:r>
    </w:p>
    <w:p w:rsidR="009F54F8" w:rsidRPr="002A3DD1" w:rsidRDefault="00CD54FA" w:rsidP="009F54F8">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noProof/>
          <w:color w:val="000000" w:themeColor="text1"/>
          <w:sz w:val="24"/>
          <w:szCs w:val="24"/>
          <w:lang w:eastAsia="tr-TR"/>
        </w:rPr>
        <w:drawing>
          <wp:inline distT="0" distB="0" distL="0" distR="0">
            <wp:extent cx="4114800" cy="3329796"/>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NCERELİ KAYDIRAK4000.PNG"/>
                    <pic:cNvPicPr/>
                  </pic:nvPicPr>
                  <pic:blipFill rotWithShape="1">
                    <a:blip r:embed="rId20" cstate="print">
                      <a:extLst>
                        <a:ext uri="{28A0092B-C50C-407E-A947-70E740481C1C}">
                          <a14:useLocalDpi xmlns:a14="http://schemas.microsoft.com/office/drawing/2010/main" val="0"/>
                        </a:ext>
                      </a:extLst>
                    </a:blip>
                    <a:srcRect l="11830" t="7752" r="16734" b="17436"/>
                    <a:stretch/>
                  </pic:blipFill>
                  <pic:spPr bwMode="auto">
                    <a:xfrm>
                      <a:off x="0" y="0"/>
                      <a:ext cx="4115208" cy="3330126"/>
                    </a:xfrm>
                    <a:prstGeom prst="rect">
                      <a:avLst/>
                    </a:prstGeom>
                    <a:ln>
                      <a:noFill/>
                    </a:ln>
                    <a:extLst>
                      <a:ext uri="{53640926-AAD7-44D8-BBD7-CCE9431645EC}">
                        <a14:shadowObscured xmlns:a14="http://schemas.microsoft.com/office/drawing/2010/main"/>
                      </a:ext>
                    </a:extLst>
                  </pic:spPr>
                </pic:pic>
              </a:graphicData>
            </a:graphic>
          </wp:inline>
        </w:drawing>
      </w:r>
    </w:p>
    <w:p w:rsidR="009F54F8" w:rsidRPr="002A3DD1" w:rsidRDefault="009F54F8" w:rsidP="009F54F8">
      <w:pPr>
        <w:spacing w:after="0"/>
        <w:ind w:firstLine="360"/>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Oyun Grubu’nda kullanılan kaydırak paslanmaz AISI 304 kalitesinde minimum 2 mm sac malzemeden H:4800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w:t>
      </w:r>
      <w:r w:rsidRPr="002A3DD1">
        <w:rPr>
          <w:rFonts w:ascii="Times New Roman" w:hAnsi="Times New Roman" w:cs="Times New Roman"/>
          <w:sz w:val="24"/>
          <w:szCs w:val="24"/>
        </w:rPr>
        <w:t xml:space="preserve"> Kaydırak üzerinde kayma yolunda meydana gelebilecek ışık kaybını engellemek için pencereler bulunacak olup minimum 2 mm kalınlığında saydam </w:t>
      </w:r>
      <w:proofErr w:type="spellStart"/>
      <w:r w:rsidRPr="002A3DD1">
        <w:rPr>
          <w:rFonts w:ascii="Times New Roman" w:hAnsi="Times New Roman" w:cs="Times New Roman"/>
          <w:sz w:val="24"/>
          <w:szCs w:val="24"/>
        </w:rPr>
        <w:t>pleksiglass</w:t>
      </w:r>
      <w:proofErr w:type="spellEnd"/>
      <w:r w:rsidRPr="002A3DD1">
        <w:rPr>
          <w:rFonts w:ascii="Times New Roman" w:hAnsi="Times New Roman" w:cs="Times New Roman"/>
          <w:sz w:val="24"/>
          <w:szCs w:val="24"/>
        </w:rPr>
        <w:t xml:space="preserve"> malzeme ile paslanmaz bağlantı elemanları kullanılarak kapatılacaktır.</w:t>
      </w:r>
      <w:r w:rsidRPr="002A3DD1">
        <w:rPr>
          <w:rFonts w:ascii="Times New Roman" w:hAnsi="Times New Roman" w:cs="Times New Roman"/>
          <w:color w:val="000000" w:themeColor="text1"/>
          <w:sz w:val="24"/>
          <w:szCs w:val="24"/>
        </w:rPr>
        <w:t xml:space="preserve"> </w:t>
      </w:r>
    </w:p>
    <w:p w:rsidR="009F54F8" w:rsidRPr="002A3DD1" w:rsidRDefault="009F54F8" w:rsidP="009F54F8">
      <w:pPr>
        <w:spacing w:after="0"/>
        <w:ind w:firstLine="360"/>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2A3DD1">
        <w:rPr>
          <w:rFonts w:ascii="Times New Roman" w:hAnsi="Times New Roman" w:cs="Times New Roman"/>
          <w:color w:val="000000" w:themeColor="text1"/>
          <w:sz w:val="24"/>
          <w:szCs w:val="24"/>
        </w:rPr>
        <w:t>ankraj</w:t>
      </w:r>
      <w:proofErr w:type="spellEnd"/>
      <w:r w:rsidRPr="002A3DD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9F54F8" w:rsidRPr="002A3DD1" w:rsidRDefault="009F54F8" w:rsidP="009F54F8">
      <w:pPr>
        <w:spacing w:after="0"/>
        <w:ind w:firstLine="360"/>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9F54F8" w:rsidRPr="002A3DD1" w:rsidRDefault="009F54F8" w:rsidP="009F54F8">
      <w:pPr>
        <w:spacing w:after="0"/>
        <w:ind w:firstLine="708"/>
        <w:jc w:val="center"/>
        <w:rPr>
          <w:rFonts w:ascii="Times New Roman" w:hAnsi="Times New Roman" w:cs="Times New Roman"/>
          <w:b/>
          <w:color w:val="000000" w:themeColor="text1"/>
          <w:sz w:val="24"/>
          <w:szCs w:val="24"/>
        </w:rPr>
      </w:pPr>
    </w:p>
    <w:p w:rsidR="00674CB9" w:rsidRDefault="00674CB9">
      <w:pP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437F2C" w:rsidRDefault="00437F2C" w:rsidP="00437F2C">
      <w:pPr>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lastRenderedPageBreak/>
        <w:t>H: 400 CM SPİRAL</w:t>
      </w:r>
      <w:r w:rsidRPr="00067DDD">
        <w:rPr>
          <w:rFonts w:ascii="Times New Roman" w:eastAsia="Dutch801 Rm BT" w:hAnsi="Times New Roman" w:cs="Times New Roman"/>
          <w:b/>
          <w:bCs/>
          <w:color w:val="000000" w:themeColor="text1"/>
          <w:sz w:val="24"/>
          <w:szCs w:val="24"/>
        </w:rPr>
        <w:t xml:space="preserve"> TÜP KAYDIRAK</w:t>
      </w:r>
    </w:p>
    <w:p w:rsidR="00437F2C" w:rsidRPr="00247DC5" w:rsidRDefault="00CD54FA" w:rsidP="00437F2C">
      <w:pPr>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noProof/>
          <w:color w:val="000000" w:themeColor="text1"/>
          <w:sz w:val="24"/>
          <w:szCs w:val="24"/>
          <w:lang w:eastAsia="tr-TR"/>
        </w:rPr>
        <w:drawing>
          <wp:inline distT="0" distB="0" distL="0" distR="0">
            <wp:extent cx="3269411" cy="2717146"/>
            <wp:effectExtent l="0" t="0" r="762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75 spiral tüp .PNG"/>
                    <pic:cNvPicPr/>
                  </pic:nvPicPr>
                  <pic:blipFill rotWithShape="1">
                    <a:blip r:embed="rId21" cstate="print">
                      <a:extLst>
                        <a:ext uri="{28A0092B-C50C-407E-A947-70E740481C1C}">
                          <a14:useLocalDpi xmlns:a14="http://schemas.microsoft.com/office/drawing/2010/main" val="0"/>
                        </a:ext>
                      </a:extLst>
                    </a:blip>
                    <a:srcRect l="13477" t="9302" r="20027" b="19178"/>
                    <a:stretch/>
                  </pic:blipFill>
                  <pic:spPr bwMode="auto">
                    <a:xfrm>
                      <a:off x="0" y="0"/>
                      <a:ext cx="3273190" cy="2720287"/>
                    </a:xfrm>
                    <a:prstGeom prst="rect">
                      <a:avLst/>
                    </a:prstGeom>
                    <a:ln>
                      <a:noFill/>
                    </a:ln>
                    <a:extLst>
                      <a:ext uri="{53640926-AAD7-44D8-BBD7-CCE9431645EC}">
                        <a14:shadowObscured xmlns:a14="http://schemas.microsoft.com/office/drawing/2010/main"/>
                      </a:ext>
                    </a:extLst>
                  </pic:spPr>
                </pic:pic>
              </a:graphicData>
            </a:graphic>
          </wp:inline>
        </w:drawing>
      </w:r>
    </w:p>
    <w:p w:rsidR="00437F2C" w:rsidRPr="00067DDD" w:rsidRDefault="00437F2C" w:rsidP="00CD54FA">
      <w:pPr>
        <w:spacing w:after="0"/>
        <w:ind w:firstLine="360"/>
        <w:jc w:val="both"/>
        <w:rPr>
          <w:rFonts w:ascii="Times New Roman" w:hAnsi="Times New Roman" w:cs="Times New Roman"/>
          <w:color w:val="000000" w:themeColor="text1"/>
          <w:sz w:val="24"/>
          <w:szCs w:val="24"/>
        </w:rPr>
      </w:pPr>
      <w:r w:rsidRPr="00067DDD">
        <w:rPr>
          <w:rFonts w:ascii="Times New Roman" w:hAnsi="Times New Roman" w:cs="Times New Roman"/>
          <w:color w:val="000000" w:themeColor="text1"/>
          <w:sz w:val="24"/>
          <w:szCs w:val="24"/>
        </w:rPr>
        <w:t xml:space="preserve">Oyun Grubu’nda kullanılan kaydırak paslanmaz AISI 304 kalitesinde minimum 2 mm sac </w:t>
      </w:r>
      <w:r>
        <w:rPr>
          <w:rFonts w:ascii="Times New Roman" w:hAnsi="Times New Roman" w:cs="Times New Roman"/>
          <w:color w:val="000000" w:themeColor="text1"/>
          <w:sz w:val="24"/>
          <w:szCs w:val="24"/>
        </w:rPr>
        <w:t>malzemeden H:400</w:t>
      </w:r>
      <w:r w:rsidRPr="00067DDD">
        <w:rPr>
          <w:rFonts w:ascii="Times New Roman" w:hAnsi="Times New Roman" w:cs="Times New Roman"/>
          <w:color w:val="000000" w:themeColor="text1"/>
          <w:sz w:val="24"/>
          <w:szCs w:val="24"/>
        </w:rPr>
        <w:t xml:space="preserve">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437F2C" w:rsidRPr="00067DDD" w:rsidRDefault="00437F2C" w:rsidP="00437F2C">
      <w:pPr>
        <w:spacing w:after="0"/>
        <w:ind w:firstLine="360"/>
        <w:jc w:val="both"/>
        <w:rPr>
          <w:rFonts w:ascii="Times New Roman" w:hAnsi="Times New Roman" w:cs="Times New Roman"/>
          <w:color w:val="000000" w:themeColor="text1"/>
          <w:sz w:val="24"/>
          <w:szCs w:val="24"/>
        </w:rPr>
      </w:pPr>
      <w:r w:rsidRPr="00067DDD">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067DDD">
        <w:rPr>
          <w:rFonts w:ascii="Times New Roman" w:hAnsi="Times New Roman" w:cs="Times New Roman"/>
          <w:color w:val="000000" w:themeColor="text1"/>
          <w:sz w:val="24"/>
          <w:szCs w:val="24"/>
        </w:rPr>
        <w:t>ankraj</w:t>
      </w:r>
      <w:proofErr w:type="spellEnd"/>
      <w:r w:rsidRPr="00067DDD">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437F2C" w:rsidRPr="00437F2C" w:rsidRDefault="00437F2C" w:rsidP="00437F2C">
      <w:pPr>
        <w:spacing w:after="0"/>
        <w:ind w:firstLine="360"/>
        <w:jc w:val="both"/>
        <w:rPr>
          <w:rFonts w:ascii="Times New Roman" w:hAnsi="Times New Roman" w:cs="Times New Roman"/>
          <w:color w:val="000000" w:themeColor="text1"/>
          <w:sz w:val="24"/>
          <w:szCs w:val="24"/>
        </w:rPr>
      </w:pPr>
      <w:r w:rsidRPr="00067DDD">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CD54FA" w:rsidRDefault="00CD54FA" w:rsidP="009F54F8">
      <w:pPr>
        <w:spacing w:after="0"/>
        <w:ind w:firstLine="708"/>
        <w:jc w:val="center"/>
        <w:rPr>
          <w:rFonts w:ascii="Times New Roman" w:hAnsi="Times New Roman" w:cs="Times New Roman"/>
          <w:b/>
          <w:color w:val="000000" w:themeColor="text1"/>
          <w:sz w:val="24"/>
          <w:szCs w:val="24"/>
        </w:rPr>
      </w:pPr>
    </w:p>
    <w:p w:rsidR="00674CB9" w:rsidRDefault="00674CB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CD54FA" w:rsidRPr="002A3DD1" w:rsidRDefault="00CD54FA" w:rsidP="00CD54FA">
      <w:pPr>
        <w:spacing w:after="0"/>
        <w:ind w:firstLine="708"/>
        <w:jc w:val="center"/>
        <w:rPr>
          <w:rFonts w:ascii="Times New Roman" w:hAnsi="Times New Roman" w:cs="Times New Roman"/>
          <w:b/>
          <w:color w:val="000000" w:themeColor="text1"/>
          <w:sz w:val="24"/>
          <w:szCs w:val="24"/>
        </w:rPr>
      </w:pPr>
      <w:r w:rsidRPr="002A3DD1">
        <w:rPr>
          <w:rFonts w:ascii="Times New Roman" w:hAnsi="Times New Roman" w:cs="Times New Roman"/>
          <w:b/>
          <w:color w:val="000000" w:themeColor="text1"/>
          <w:sz w:val="24"/>
          <w:szCs w:val="24"/>
        </w:rPr>
        <w:lastRenderedPageBreak/>
        <w:t>H:50 CM MERDİVEN</w:t>
      </w:r>
    </w:p>
    <w:p w:rsidR="00CD54FA" w:rsidRPr="002A3DD1" w:rsidRDefault="00CD54FA" w:rsidP="00CD54FA">
      <w:pPr>
        <w:spacing w:after="0"/>
        <w:ind w:firstLine="708"/>
        <w:jc w:val="both"/>
        <w:rPr>
          <w:rFonts w:ascii="Times New Roman" w:hAnsi="Times New Roman" w:cs="Times New Roman"/>
          <w:noProof/>
          <w:color w:val="000000" w:themeColor="text1"/>
          <w:sz w:val="24"/>
          <w:szCs w:val="24"/>
          <w:lang w:eastAsia="tr-TR"/>
        </w:rPr>
      </w:pPr>
    </w:p>
    <w:p w:rsidR="00CD54FA" w:rsidRPr="002A3DD1" w:rsidRDefault="00CD54FA" w:rsidP="00CD54FA">
      <w:pPr>
        <w:spacing w:after="0"/>
        <w:ind w:firstLine="708"/>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68840FB4" wp14:editId="2D5B4A81">
            <wp:extent cx="3648857" cy="2160000"/>
            <wp:effectExtent l="0" t="0" r="889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rdiven.PNG"/>
                    <pic:cNvPicPr/>
                  </pic:nvPicPr>
                  <pic:blipFill rotWithShape="1">
                    <a:blip r:embed="rId22" cstate="print">
                      <a:extLst>
                        <a:ext uri="{28A0092B-C50C-407E-A947-70E740481C1C}">
                          <a14:useLocalDpi xmlns:a14="http://schemas.microsoft.com/office/drawing/2010/main" val="0"/>
                        </a:ext>
                      </a:extLst>
                    </a:blip>
                    <a:srcRect l="8763" t="12624" r="13030" b="27461"/>
                    <a:stretch/>
                  </pic:blipFill>
                  <pic:spPr bwMode="auto">
                    <a:xfrm>
                      <a:off x="0" y="0"/>
                      <a:ext cx="3648857" cy="2160000"/>
                    </a:xfrm>
                    <a:prstGeom prst="rect">
                      <a:avLst/>
                    </a:prstGeom>
                    <a:ln>
                      <a:noFill/>
                    </a:ln>
                    <a:extLst>
                      <a:ext uri="{53640926-AAD7-44D8-BBD7-CCE9431645EC}">
                        <a14:shadowObscured xmlns:a14="http://schemas.microsoft.com/office/drawing/2010/main"/>
                      </a:ext>
                    </a:extLst>
                  </pic:spPr>
                </pic:pic>
              </a:graphicData>
            </a:graphic>
          </wp:inline>
        </w:drawing>
      </w:r>
    </w:p>
    <w:p w:rsidR="00CD54FA" w:rsidRDefault="00CD54FA" w:rsidP="00CD54FA">
      <w:pPr>
        <w:spacing w:after="0"/>
        <w:ind w:firstLine="708"/>
        <w:jc w:val="both"/>
        <w:rPr>
          <w:rFonts w:ascii="Times New Roman" w:hAnsi="Times New Roman" w:cs="Times New Roman"/>
          <w:sz w:val="24"/>
          <w:szCs w:val="24"/>
        </w:rPr>
      </w:pPr>
      <w:r w:rsidRPr="002A3DD1">
        <w:rPr>
          <w:rFonts w:ascii="Times New Roman" w:hAnsi="Times New Roman" w:cs="Times New Roman"/>
          <w:noProof/>
          <w:color w:val="000000" w:themeColor="text1"/>
          <w:sz w:val="24"/>
          <w:szCs w:val="24"/>
          <w:lang w:eastAsia="tr-TR"/>
        </w:rPr>
        <w:t xml:space="preserve">490 x 1500 mm ölçülerinde olan merdiven oyun grubuna giriş-çıkışlarda kullanılacak olup minimum 2 mm sac malzemeden H:500 mm yüksekliğinde olan merdiven 2 basamaklı olarak TSE standartlarına uygun basamak aralığı ve genişliğinde dizayn edilecektir. Merdivenin </w:t>
      </w:r>
      <w:r w:rsidRPr="002A3DD1">
        <w:rPr>
          <w:rFonts w:ascii="Times New Roman" w:eastAsia="Arial Unicode MS" w:hAnsi="Times New Roman" w:cs="Times New Roman"/>
          <w:color w:val="000000" w:themeColor="text1"/>
          <w:sz w:val="24"/>
          <w:szCs w:val="24"/>
        </w:rPr>
        <w:t xml:space="preserve">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 </w:t>
      </w:r>
      <w:r w:rsidRPr="002A3DD1">
        <w:rPr>
          <w:rFonts w:ascii="Times New Roman" w:hAnsi="Times New Roman" w:cs="Times New Roman"/>
          <w:sz w:val="24"/>
          <w:szCs w:val="24"/>
        </w:rPr>
        <w:t xml:space="preserve"> </w:t>
      </w:r>
    </w:p>
    <w:p w:rsidR="00437F2C" w:rsidRPr="002A3DD1" w:rsidRDefault="00437F2C" w:rsidP="009F54F8">
      <w:pPr>
        <w:spacing w:after="0"/>
        <w:ind w:firstLine="708"/>
        <w:jc w:val="both"/>
        <w:rPr>
          <w:rFonts w:ascii="Times New Roman" w:hAnsi="Times New Roman" w:cs="Times New Roman"/>
          <w:noProof/>
          <w:color w:val="000000" w:themeColor="text1"/>
          <w:sz w:val="24"/>
          <w:szCs w:val="24"/>
          <w:lang w:eastAsia="tr-TR"/>
        </w:rPr>
      </w:pPr>
    </w:p>
    <w:p w:rsidR="007A0DB2" w:rsidRPr="002A3DD1" w:rsidRDefault="007A0DB2" w:rsidP="007A0DB2">
      <w:pPr>
        <w:spacing w:after="0"/>
        <w:jc w:val="center"/>
        <w:rPr>
          <w:rFonts w:ascii="Times New Roman" w:hAnsi="Times New Roman" w:cs="Times New Roman"/>
          <w:b/>
          <w:color w:val="000000" w:themeColor="text1"/>
          <w:sz w:val="24"/>
          <w:szCs w:val="24"/>
        </w:rPr>
      </w:pPr>
      <w:r w:rsidRPr="002A3DD1">
        <w:rPr>
          <w:rFonts w:ascii="Times New Roman" w:hAnsi="Times New Roman" w:cs="Times New Roman"/>
          <w:b/>
          <w:color w:val="000000" w:themeColor="text1"/>
          <w:sz w:val="24"/>
          <w:szCs w:val="24"/>
        </w:rPr>
        <w:t>TIRMANMA DUVAR TUTAMAĞI</w:t>
      </w:r>
    </w:p>
    <w:p w:rsidR="007A0DB2" w:rsidRPr="002A3DD1" w:rsidRDefault="007A0DB2" w:rsidP="007A0DB2">
      <w:pPr>
        <w:spacing w:after="0"/>
        <w:ind w:firstLine="708"/>
        <w:jc w:val="center"/>
        <w:rPr>
          <w:rFonts w:ascii="Times New Roman" w:hAnsi="Times New Roman" w:cs="Times New Roman"/>
          <w:b/>
          <w:sz w:val="24"/>
          <w:szCs w:val="24"/>
        </w:rPr>
      </w:pPr>
    </w:p>
    <w:p w:rsidR="007A0DB2" w:rsidRPr="002A3DD1" w:rsidRDefault="007A0DB2" w:rsidP="007A0DB2">
      <w:pPr>
        <w:spacing w:after="0"/>
        <w:jc w:val="center"/>
        <w:rPr>
          <w:rFonts w:ascii="Times New Roman" w:hAnsi="Times New Roman" w:cs="Times New Roman"/>
          <w:b/>
          <w:sz w:val="24"/>
          <w:szCs w:val="24"/>
        </w:rPr>
      </w:pPr>
      <w:r w:rsidRPr="00D802DE">
        <w:rPr>
          <w:rFonts w:ascii="Times New Roman" w:hAnsi="Times New Roman" w:cs="Times New Roman"/>
          <w:b/>
          <w:sz w:val="24"/>
          <w:szCs w:val="24"/>
        </w:rPr>
        <w:drawing>
          <wp:inline distT="0" distB="0" distL="0" distR="0" wp14:anchorId="3E7E0B46" wp14:editId="048358BF">
            <wp:extent cx="2935215" cy="2160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35215" cy="2160000"/>
                    </a:xfrm>
                    <a:prstGeom prst="rect">
                      <a:avLst/>
                    </a:prstGeom>
                  </pic:spPr>
                </pic:pic>
              </a:graphicData>
            </a:graphic>
          </wp:inline>
        </w:drawing>
      </w:r>
    </w:p>
    <w:p w:rsidR="007A0DB2" w:rsidRPr="002A3DD1" w:rsidRDefault="007A0DB2" w:rsidP="007A0DB2">
      <w:pPr>
        <w:spacing w:after="0"/>
        <w:ind w:firstLine="708"/>
        <w:rPr>
          <w:rFonts w:ascii="Times New Roman" w:hAnsi="Times New Roman" w:cs="Times New Roman"/>
          <w:b/>
          <w:sz w:val="24"/>
          <w:szCs w:val="24"/>
        </w:rPr>
      </w:pPr>
      <w:r w:rsidRPr="002A3DD1">
        <w:rPr>
          <w:rFonts w:ascii="Times New Roman" w:hAnsi="Times New Roman" w:cs="Times New Roman"/>
          <w:b/>
          <w:sz w:val="24"/>
          <w:szCs w:val="24"/>
        </w:rPr>
        <w:t>Oyun elemanı teknik resme uygun olarak üretilecektir.</w:t>
      </w:r>
    </w:p>
    <w:p w:rsidR="007A0DB2" w:rsidRPr="002A3DD1" w:rsidRDefault="007A0DB2" w:rsidP="007A0DB2">
      <w:pPr>
        <w:spacing w:after="0"/>
        <w:ind w:firstLine="708"/>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2A3DD1">
        <w:rPr>
          <w:rFonts w:ascii="Times New Roman" w:hAnsi="Times New Roman" w:cs="Times New Roman"/>
          <w:color w:val="000000" w:themeColor="text1"/>
          <w:sz w:val="24"/>
          <w:szCs w:val="24"/>
        </w:rPr>
        <w:t>dizayn edilecektir</w:t>
      </w:r>
      <w:proofErr w:type="gramEnd"/>
      <w:r w:rsidRPr="002A3DD1">
        <w:rPr>
          <w:rFonts w:ascii="Times New Roman" w:hAnsi="Times New Roman" w:cs="Times New Roman"/>
          <w:color w:val="000000" w:themeColor="text1"/>
          <w:sz w:val="24"/>
          <w:szCs w:val="24"/>
        </w:rPr>
        <w:t xml:space="preserve">. Oyun elemanının bağlantısı galvaniz </w:t>
      </w:r>
      <w:proofErr w:type="spellStart"/>
      <w:r w:rsidRPr="002A3DD1">
        <w:rPr>
          <w:rFonts w:ascii="Times New Roman" w:hAnsi="Times New Roman" w:cs="Times New Roman"/>
          <w:color w:val="000000" w:themeColor="text1"/>
          <w:sz w:val="24"/>
          <w:szCs w:val="24"/>
        </w:rPr>
        <w:t>civatalar</w:t>
      </w:r>
      <w:proofErr w:type="spellEnd"/>
      <w:r w:rsidRPr="002A3DD1">
        <w:rPr>
          <w:rFonts w:ascii="Times New Roman" w:hAnsi="Times New Roman" w:cs="Times New Roman"/>
          <w:color w:val="000000" w:themeColor="text1"/>
          <w:sz w:val="24"/>
          <w:szCs w:val="24"/>
        </w:rPr>
        <w:t xml:space="preserve"> ile gerçekleşecektir.</w:t>
      </w:r>
    </w:p>
    <w:p w:rsidR="007A0DB2" w:rsidRPr="002A3DD1" w:rsidRDefault="007A0DB2" w:rsidP="007A0DB2">
      <w:pPr>
        <w:spacing w:after="0"/>
        <w:ind w:firstLine="708"/>
        <w:jc w:val="both"/>
        <w:rPr>
          <w:rFonts w:ascii="Times New Roman" w:hAnsi="Times New Roman" w:cs="Times New Roman"/>
          <w:noProof/>
          <w:color w:val="000000" w:themeColor="text1"/>
          <w:sz w:val="24"/>
          <w:szCs w:val="24"/>
          <w:lang w:eastAsia="tr-TR"/>
        </w:rPr>
      </w:pPr>
    </w:p>
    <w:p w:rsidR="00674CB9" w:rsidRDefault="00674CB9">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7A0DB2" w:rsidRPr="00A41907" w:rsidRDefault="007A0DB2" w:rsidP="007A0DB2">
      <w:pPr>
        <w:spacing w:after="0" w:line="240" w:lineRule="auto"/>
        <w:ind w:firstLine="708"/>
        <w:jc w:val="center"/>
        <w:rPr>
          <w:rFonts w:ascii="Times New Roman" w:hAnsi="Times New Roman" w:cs="Times New Roman"/>
          <w:b/>
          <w:noProof/>
          <w:color w:val="000000" w:themeColor="text1"/>
          <w:sz w:val="24"/>
          <w:szCs w:val="24"/>
          <w:lang w:eastAsia="tr-TR"/>
        </w:rPr>
      </w:pPr>
      <w:r w:rsidRPr="00A41907">
        <w:rPr>
          <w:rFonts w:ascii="Times New Roman" w:hAnsi="Times New Roman" w:cs="Times New Roman"/>
          <w:b/>
          <w:noProof/>
          <w:color w:val="000000" w:themeColor="text1"/>
          <w:sz w:val="24"/>
          <w:szCs w:val="24"/>
          <w:lang w:eastAsia="tr-TR"/>
        </w:rPr>
        <w:lastRenderedPageBreak/>
        <w:t>HALAT SİSTEMLERİ</w:t>
      </w:r>
    </w:p>
    <w:p w:rsidR="007A0DB2" w:rsidRPr="00A41907" w:rsidRDefault="007A0DB2" w:rsidP="007A0DB2">
      <w:pPr>
        <w:spacing w:after="0" w:line="240" w:lineRule="auto"/>
        <w:ind w:firstLine="708"/>
        <w:jc w:val="both"/>
        <w:rPr>
          <w:rFonts w:ascii="Times New Roman" w:hAnsi="Times New Roman" w:cs="Times New Roman"/>
          <w:noProof/>
          <w:color w:val="000000" w:themeColor="text1"/>
          <w:sz w:val="24"/>
          <w:szCs w:val="24"/>
          <w:lang w:eastAsia="tr-TR"/>
        </w:rPr>
      </w:pPr>
      <w:r w:rsidRPr="00A41907">
        <w:rPr>
          <w:rFonts w:ascii="Times New Roman" w:hAnsi="Times New Roman" w:cs="Times New Roman"/>
          <w:noProof/>
          <w:color w:val="000000" w:themeColor="text1"/>
          <w:sz w:val="24"/>
          <w:szCs w:val="24"/>
          <w:lang w:eastAsia="tr-TR"/>
        </w:rPr>
        <w:drawing>
          <wp:inline distT="0" distB="0" distL="0" distR="0" wp14:anchorId="3DF04279" wp14:editId="4532E071">
            <wp:extent cx="4729862" cy="18478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7A0DB2" w:rsidRPr="00A41907" w:rsidRDefault="007A0DB2" w:rsidP="007A0DB2">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41907">
        <w:rPr>
          <w:rFonts w:ascii="Times New Roman" w:hAnsi="Times New Roman" w:cs="Times New Roman"/>
          <w:color w:val="000000" w:themeColor="text1"/>
          <w:sz w:val="24"/>
          <w:szCs w:val="24"/>
        </w:rPr>
        <w:t>polipropilen</w:t>
      </w:r>
      <w:proofErr w:type="spellEnd"/>
      <w:r w:rsidRPr="00A41907">
        <w:rPr>
          <w:rFonts w:ascii="Times New Roman" w:hAnsi="Times New Roman" w:cs="Times New Roman"/>
          <w:color w:val="000000" w:themeColor="text1"/>
          <w:sz w:val="24"/>
          <w:szCs w:val="24"/>
        </w:rPr>
        <w:t xml:space="preserve"> malzemeden lif şeklinde ip olacaktır.</w:t>
      </w:r>
      <w:r w:rsidRPr="00A41907">
        <w:rPr>
          <w:rFonts w:ascii="Times New Roman" w:hAnsi="Times New Roman" w:cs="Times New Roman"/>
          <w:noProof/>
          <w:color w:val="000000" w:themeColor="text1"/>
          <w:sz w:val="24"/>
          <w:szCs w:val="24"/>
        </w:rPr>
        <w:t xml:space="preserve"> </w:t>
      </w:r>
      <w:r w:rsidRPr="00A41907">
        <w:rPr>
          <w:rFonts w:ascii="Times New Roman" w:hAnsi="Times New Roman" w:cs="Times New Roman"/>
          <w:color w:val="000000" w:themeColor="text1"/>
          <w:sz w:val="24"/>
          <w:szCs w:val="24"/>
        </w:rPr>
        <w:t xml:space="preserve">İçeriğinde ve boyasında toksin madde içermeyen halatın Ultraviyole </w:t>
      </w:r>
      <w:proofErr w:type="spellStart"/>
      <w:r w:rsidRPr="00A41907">
        <w:rPr>
          <w:rFonts w:ascii="Times New Roman" w:hAnsi="Times New Roman" w:cs="Times New Roman"/>
          <w:color w:val="000000" w:themeColor="text1"/>
          <w:sz w:val="24"/>
          <w:szCs w:val="24"/>
        </w:rPr>
        <w:t>Stabilizanlı</w:t>
      </w:r>
      <w:proofErr w:type="spellEnd"/>
      <w:r w:rsidRPr="00A4190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41907">
        <w:rPr>
          <w:rFonts w:ascii="Times New Roman" w:hAnsi="Times New Roman" w:cs="Times New Roman"/>
          <w:color w:val="000000" w:themeColor="text1"/>
          <w:sz w:val="24"/>
          <w:szCs w:val="24"/>
        </w:rPr>
        <w:t>kN’a</w:t>
      </w:r>
      <w:proofErr w:type="spellEnd"/>
      <w:r w:rsidRPr="00A4190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41907">
        <w:rPr>
          <w:rFonts w:ascii="Times New Roman" w:hAnsi="Times New Roman" w:cs="Times New Roman"/>
          <w:color w:val="000000" w:themeColor="text1"/>
          <w:sz w:val="24"/>
          <w:szCs w:val="24"/>
        </w:rPr>
        <w:t>presle</w:t>
      </w:r>
      <w:proofErr w:type="gramEnd"/>
      <w:r w:rsidRPr="00A4190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METAL BAĞLANTI ELEMANLARI</w:t>
      </w:r>
    </w:p>
    <w:p w:rsidR="007A0DB2" w:rsidRPr="00A41907" w:rsidRDefault="007A0DB2" w:rsidP="007A0DB2">
      <w:pPr>
        <w:autoSpaceDE w:val="0"/>
        <w:autoSpaceDN w:val="0"/>
        <w:adjustRightInd w:val="0"/>
        <w:spacing w:after="0" w:line="240" w:lineRule="auto"/>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4BD929A4" wp14:editId="651F4334">
            <wp:simplePos x="0" y="0"/>
            <wp:positionH relativeFrom="column">
              <wp:posOffset>33655</wp:posOffset>
            </wp:positionH>
            <wp:positionV relativeFrom="paragraph">
              <wp:posOffset>134621</wp:posOffset>
            </wp:positionV>
            <wp:extent cx="1200150" cy="1373118"/>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noProof/>
          <w:color w:val="000000" w:themeColor="text1"/>
          <w:sz w:val="24"/>
          <w:szCs w:val="24"/>
          <w:lang w:eastAsia="tr-TR"/>
        </w:rPr>
        <w:drawing>
          <wp:inline distT="0" distB="0" distL="0" distR="0" wp14:anchorId="7B621ECB" wp14:editId="7E444A14">
            <wp:extent cx="1662430" cy="13716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noProof/>
          <w:color w:val="000000" w:themeColor="text1"/>
          <w:sz w:val="24"/>
          <w:szCs w:val="24"/>
          <w:lang w:eastAsia="tr-TR"/>
        </w:rPr>
        <w:drawing>
          <wp:inline distT="0" distB="0" distL="0" distR="0" wp14:anchorId="1CDAD6AE" wp14:editId="126A9CF7">
            <wp:extent cx="1781175" cy="1110174"/>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7A0DB2" w:rsidRPr="00A41907" w:rsidRDefault="007A0DB2" w:rsidP="007A0DB2">
      <w:pPr>
        <w:autoSpaceDE w:val="0"/>
        <w:autoSpaceDN w:val="0"/>
        <w:adjustRightInd w:val="0"/>
        <w:spacing w:after="0" w:line="240" w:lineRule="auto"/>
        <w:rPr>
          <w:rFonts w:ascii="Times New Roman" w:hAnsi="Times New Roman" w:cs="Times New Roman"/>
          <w:color w:val="000000" w:themeColor="text1"/>
          <w:sz w:val="24"/>
          <w:szCs w:val="24"/>
        </w:rPr>
      </w:pPr>
    </w:p>
    <w:p w:rsidR="007A0DB2" w:rsidRPr="00A41907" w:rsidRDefault="007A0DB2" w:rsidP="007A0DB2">
      <w:pPr>
        <w:autoSpaceDE w:val="0"/>
        <w:autoSpaceDN w:val="0"/>
        <w:adjustRightInd w:val="0"/>
        <w:spacing w:after="0" w:line="240" w:lineRule="auto"/>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   Kesişim Noktası                      Alüminyum Yüzük                            Alüminyum Sıkma</w:t>
      </w:r>
    </w:p>
    <w:p w:rsidR="007A0DB2" w:rsidRPr="00A41907" w:rsidRDefault="007A0DB2" w:rsidP="007A0DB2">
      <w:pPr>
        <w:spacing w:after="0" w:line="240" w:lineRule="auto"/>
        <w:ind w:firstLine="708"/>
        <w:jc w:val="both"/>
        <w:rPr>
          <w:rFonts w:ascii="Times New Roman" w:hAnsi="Times New Roman" w:cs="Times New Roman"/>
          <w:color w:val="000000" w:themeColor="text1"/>
          <w:sz w:val="24"/>
          <w:szCs w:val="24"/>
        </w:rPr>
      </w:pPr>
    </w:p>
    <w:p w:rsidR="007A0DB2" w:rsidRDefault="007A0DB2" w:rsidP="007A0DB2">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41907">
        <w:rPr>
          <w:rFonts w:ascii="Times New Roman" w:hAnsi="Times New Roman" w:cs="Times New Roman"/>
          <w:color w:val="000000" w:themeColor="text1"/>
          <w:sz w:val="24"/>
          <w:szCs w:val="24"/>
        </w:rPr>
        <w:t>preslenmesi</w:t>
      </w:r>
      <w:proofErr w:type="gramEnd"/>
      <w:r w:rsidRPr="00A41907">
        <w:rPr>
          <w:rFonts w:ascii="Times New Roman" w:hAnsi="Times New Roman" w:cs="Times New Roman"/>
          <w:color w:val="000000" w:themeColor="text1"/>
          <w:sz w:val="24"/>
          <w:szCs w:val="24"/>
        </w:rPr>
        <w:t xml:space="preserve"> yöntemi ile olacaktır. Alüminyum bağlantı parçaları </w:t>
      </w:r>
      <w:proofErr w:type="gramStart"/>
      <w:r w:rsidRPr="00A41907">
        <w:rPr>
          <w:rFonts w:ascii="Times New Roman" w:hAnsi="Times New Roman" w:cs="Times New Roman"/>
          <w:color w:val="000000" w:themeColor="text1"/>
          <w:sz w:val="24"/>
          <w:szCs w:val="24"/>
        </w:rPr>
        <w:t>preslenmeden</w:t>
      </w:r>
      <w:proofErr w:type="gramEnd"/>
      <w:r w:rsidRPr="00A41907">
        <w:rPr>
          <w:rFonts w:ascii="Times New Roman" w:hAnsi="Times New Roman" w:cs="Times New Roman"/>
          <w:color w:val="000000" w:themeColor="text1"/>
          <w:sz w:val="24"/>
          <w:szCs w:val="24"/>
        </w:rPr>
        <w:t xml:space="preserve"> önce çengeli alüminyum sıkma içerisine sabitlendikten sonra yüke maruz kalan bağlantıların mukavemeti için </w:t>
      </w:r>
      <w:r>
        <w:rPr>
          <w:rFonts w:ascii="Times New Roman" w:hAnsi="Times New Roman" w:cs="Times New Roman"/>
          <w:color w:val="000000" w:themeColor="text1"/>
          <w:sz w:val="24"/>
          <w:szCs w:val="24"/>
        </w:rPr>
        <w:t>60 ton</w:t>
      </w:r>
      <w:r w:rsidRPr="00A41907">
        <w:rPr>
          <w:rFonts w:ascii="Times New Roman" w:hAnsi="Times New Roman" w:cs="Times New Roman"/>
          <w:color w:val="000000" w:themeColor="text1"/>
          <w:sz w:val="24"/>
          <w:szCs w:val="24"/>
        </w:rPr>
        <w:t xml:space="preserve"> uygulanarak preslenecektir. </w:t>
      </w:r>
    </w:p>
    <w:p w:rsidR="00674CB9" w:rsidRDefault="00674CB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7A0DB2" w:rsidRPr="00A41907" w:rsidRDefault="007A0DB2" w:rsidP="007A0DB2">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lastRenderedPageBreak/>
        <w:drawing>
          <wp:anchor distT="0" distB="0" distL="114300" distR="114300" simplePos="0" relativeHeight="251662336" behindDoc="0" locked="0" layoutInCell="1" allowOverlap="1" wp14:anchorId="1F147BB6" wp14:editId="6FDAAFA2">
            <wp:simplePos x="0" y="0"/>
            <wp:positionH relativeFrom="column">
              <wp:posOffset>604520</wp:posOffset>
            </wp:positionH>
            <wp:positionV relativeFrom="paragraph">
              <wp:posOffset>2571115</wp:posOffset>
            </wp:positionV>
            <wp:extent cx="4718050" cy="1012825"/>
            <wp:effectExtent l="0" t="0" r="635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3390D4BC" wp14:editId="563E05F0">
            <wp:simplePos x="0" y="0"/>
            <wp:positionH relativeFrom="column">
              <wp:posOffset>674370</wp:posOffset>
            </wp:positionH>
            <wp:positionV relativeFrom="paragraph">
              <wp:posOffset>1404620</wp:posOffset>
            </wp:positionV>
            <wp:extent cx="4577080" cy="890905"/>
            <wp:effectExtent l="0" t="0" r="0" b="4445"/>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2476B9A2" wp14:editId="79BC2F79">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rPr>
          <w:rFonts w:ascii="Times New Roman" w:hAnsi="Times New Roman" w:cs="Times New Roman"/>
          <w:b/>
          <w:color w:val="000000" w:themeColor="text1"/>
          <w:sz w:val="24"/>
          <w:szCs w:val="24"/>
        </w:rPr>
      </w:pPr>
    </w:p>
    <w:p w:rsidR="007A0DB2" w:rsidRDefault="007A0DB2" w:rsidP="007A0DB2">
      <w:pPr>
        <w:spacing w:after="0" w:line="240" w:lineRule="auto"/>
        <w:jc w:val="center"/>
        <w:rPr>
          <w:rFonts w:ascii="Times New Roman" w:hAnsi="Times New Roman" w:cs="Times New Roman"/>
          <w:b/>
          <w:color w:val="000000" w:themeColor="text1"/>
          <w:sz w:val="24"/>
          <w:szCs w:val="24"/>
        </w:rPr>
      </w:pPr>
    </w:p>
    <w:p w:rsidR="007A0DB2" w:rsidRDefault="007A0DB2" w:rsidP="007A0DB2">
      <w:pPr>
        <w:spacing w:after="0" w:line="240" w:lineRule="auto"/>
        <w:jc w:val="center"/>
        <w:rPr>
          <w:rFonts w:ascii="Times New Roman" w:hAnsi="Times New Roman" w:cs="Times New Roman"/>
          <w:b/>
          <w:color w:val="000000" w:themeColor="text1"/>
          <w:sz w:val="24"/>
          <w:szCs w:val="24"/>
        </w:rPr>
      </w:pPr>
    </w:p>
    <w:p w:rsidR="007A0DB2" w:rsidRDefault="007A0DB2" w:rsidP="007A0DB2">
      <w:pPr>
        <w:spacing w:after="0" w:line="240" w:lineRule="auto"/>
        <w:jc w:val="center"/>
        <w:rPr>
          <w:rFonts w:ascii="Times New Roman" w:hAnsi="Times New Roman" w:cs="Times New Roman"/>
          <w:b/>
          <w:color w:val="000000" w:themeColor="text1"/>
          <w:sz w:val="24"/>
          <w:szCs w:val="24"/>
        </w:rPr>
      </w:pPr>
    </w:p>
    <w:p w:rsidR="007A0DB2" w:rsidRDefault="007A0DB2" w:rsidP="007A0DB2">
      <w:pPr>
        <w:spacing w:after="0" w:line="240" w:lineRule="auto"/>
        <w:jc w:val="center"/>
        <w:rPr>
          <w:rFonts w:ascii="Times New Roman" w:hAnsi="Times New Roman" w:cs="Times New Roman"/>
          <w:b/>
          <w:color w:val="000000" w:themeColor="text1"/>
          <w:sz w:val="24"/>
          <w:szCs w:val="24"/>
        </w:rPr>
      </w:pPr>
    </w:p>
    <w:p w:rsidR="007A0DB2" w:rsidRDefault="007A0DB2" w:rsidP="007A0DB2">
      <w:pPr>
        <w:spacing w:after="0" w:line="240" w:lineRule="auto"/>
        <w:jc w:val="center"/>
        <w:rPr>
          <w:rFonts w:ascii="Times New Roman" w:hAnsi="Times New Roman" w:cs="Times New Roman"/>
          <w:b/>
          <w:color w:val="000000" w:themeColor="text1"/>
          <w:sz w:val="24"/>
          <w:szCs w:val="24"/>
        </w:rPr>
      </w:pPr>
    </w:p>
    <w:p w:rsidR="007A0DB2" w:rsidRDefault="007A0DB2" w:rsidP="007A0DB2">
      <w:pPr>
        <w:spacing w:after="0" w:line="240" w:lineRule="auto"/>
        <w:jc w:val="center"/>
        <w:rPr>
          <w:rFonts w:ascii="Times New Roman" w:hAnsi="Times New Roman" w:cs="Times New Roman"/>
          <w:b/>
          <w:color w:val="000000" w:themeColor="text1"/>
          <w:sz w:val="24"/>
          <w:szCs w:val="24"/>
        </w:rPr>
      </w:pPr>
    </w:p>
    <w:p w:rsidR="007A0DB2" w:rsidRDefault="007A0DB2" w:rsidP="007A0DB2">
      <w:pPr>
        <w:spacing w:after="0" w:line="240" w:lineRule="auto"/>
        <w:jc w:val="center"/>
        <w:rPr>
          <w:rFonts w:ascii="Times New Roman" w:hAnsi="Times New Roman" w:cs="Times New Roman"/>
          <w:b/>
          <w:color w:val="000000" w:themeColor="text1"/>
          <w:sz w:val="24"/>
          <w:szCs w:val="24"/>
        </w:rPr>
      </w:pPr>
    </w:p>
    <w:p w:rsidR="007A0DB2" w:rsidRDefault="007A0DB2" w:rsidP="007A0DB2">
      <w:pPr>
        <w:spacing w:after="0" w:line="240" w:lineRule="auto"/>
        <w:jc w:val="center"/>
        <w:rPr>
          <w:rFonts w:ascii="Times New Roman" w:hAnsi="Times New Roman" w:cs="Times New Roman"/>
          <w:b/>
          <w:color w:val="000000" w:themeColor="text1"/>
          <w:sz w:val="24"/>
          <w:szCs w:val="24"/>
        </w:rPr>
      </w:pPr>
    </w:p>
    <w:p w:rsidR="007A0DB2" w:rsidRPr="00A41907" w:rsidRDefault="007A0DB2" w:rsidP="007A0DB2">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PLASTİK BAĞLANTI ELEMANLARI</w:t>
      </w:r>
    </w:p>
    <w:p w:rsidR="007A0DB2" w:rsidRPr="00A41907" w:rsidRDefault="007A0DB2" w:rsidP="007A0DB2">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inline distT="0" distB="0" distL="0" distR="0" wp14:anchorId="43763AEE" wp14:editId="29BF8D9C">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noProof/>
          <w:color w:val="000000" w:themeColor="text1"/>
          <w:sz w:val="24"/>
          <w:szCs w:val="24"/>
          <w:lang w:eastAsia="tr-TR"/>
        </w:rPr>
        <w:drawing>
          <wp:inline distT="0" distB="0" distL="0" distR="0" wp14:anchorId="34A868A6" wp14:editId="3BC36D04">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7A0DB2" w:rsidRPr="00A41907" w:rsidRDefault="007A0DB2" w:rsidP="007A0DB2">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kesişim yerlerinde kullanılan plastik x bağlantı 1. Sınıf </w:t>
      </w:r>
      <w:proofErr w:type="spellStart"/>
      <w:r w:rsidRPr="00A41907">
        <w:rPr>
          <w:rFonts w:ascii="Times New Roman" w:hAnsi="Times New Roman" w:cs="Times New Roman"/>
          <w:color w:val="000000" w:themeColor="text1"/>
          <w:sz w:val="24"/>
          <w:szCs w:val="24"/>
        </w:rPr>
        <w:t>polyamid</w:t>
      </w:r>
      <w:proofErr w:type="spellEnd"/>
      <w:r w:rsidRPr="00A41907">
        <w:rPr>
          <w:rFonts w:ascii="Times New Roman" w:hAnsi="Times New Roman" w:cs="Times New Roman"/>
          <w:color w:val="000000" w:themeColor="text1"/>
          <w:sz w:val="24"/>
          <w:szCs w:val="24"/>
        </w:rPr>
        <w:t xml:space="preserve"> ham mamulünden minimum 2x50 g. (100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çıkıntı bulunmaması gerekmektedir.</w:t>
      </w:r>
    </w:p>
    <w:p w:rsidR="007A0DB2" w:rsidRPr="00A41907" w:rsidRDefault="007A0DB2" w:rsidP="007A0DB2">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lastRenderedPageBreak/>
        <w:drawing>
          <wp:inline distT="0" distB="0" distL="0" distR="0" wp14:anchorId="5339FB95" wp14:editId="727567C1">
            <wp:extent cx="1072647" cy="1080000"/>
            <wp:effectExtent l="0" t="0" r="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2.5pt;height:170.5pt" o:ole="">
            <v:imagedata r:id="rId34" o:title=""/>
          </v:shape>
          <o:OLEObject Type="Embed" ProgID="PBrush" ShapeID="_x0000_i1029" DrawAspect="Content" ObjectID="_1665644232" r:id="rId35"/>
        </w:object>
      </w:r>
    </w:p>
    <w:p w:rsidR="007A0DB2" w:rsidRPr="00A41907" w:rsidRDefault="007A0DB2" w:rsidP="007A0DB2">
      <w:pPr>
        <w:spacing w:after="0" w:line="240" w:lineRule="auto"/>
        <w:ind w:firstLine="708"/>
        <w:jc w:val="both"/>
        <w:rPr>
          <w:rFonts w:ascii="Times New Roman" w:hAnsi="Times New Roman" w:cs="Times New Roman"/>
          <w:color w:val="000000" w:themeColor="text1"/>
          <w:sz w:val="24"/>
          <w:szCs w:val="24"/>
        </w:rPr>
      </w:pPr>
    </w:p>
    <w:p w:rsidR="007A0DB2" w:rsidRPr="00A41907" w:rsidRDefault="007A0DB2" w:rsidP="007A0DB2">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41907">
        <w:rPr>
          <w:rFonts w:ascii="Times New Roman" w:hAnsi="Times New Roman" w:cs="Times New Roman"/>
          <w:color w:val="000000" w:themeColor="text1"/>
          <w:sz w:val="24"/>
          <w:szCs w:val="24"/>
        </w:rPr>
        <w:t>moblen</w:t>
      </w:r>
      <w:proofErr w:type="spellEnd"/>
      <w:r w:rsidRPr="00A41907">
        <w:rPr>
          <w:rFonts w:ascii="Times New Roman" w:hAnsi="Times New Roman" w:cs="Times New Roman"/>
          <w:color w:val="000000" w:themeColor="text1"/>
          <w:sz w:val="24"/>
          <w:szCs w:val="24"/>
        </w:rPr>
        <w:t xml:space="preserve"> ham mamulünden minimum 2x28 g. (56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Yüzeyi R30 </w:t>
      </w:r>
      <w:proofErr w:type="spellStart"/>
      <w:r w:rsidRPr="00A41907">
        <w:rPr>
          <w:rFonts w:ascii="Times New Roman" w:hAnsi="Times New Roman" w:cs="Times New Roman"/>
          <w:color w:val="000000" w:themeColor="text1"/>
          <w:sz w:val="24"/>
          <w:szCs w:val="24"/>
        </w:rPr>
        <w:t>radyuslu</w:t>
      </w:r>
      <w:proofErr w:type="spellEnd"/>
      <w:r w:rsidRPr="00A41907">
        <w:rPr>
          <w:rFonts w:ascii="Times New Roman" w:hAnsi="Times New Roman" w:cs="Times New Roman"/>
          <w:color w:val="000000" w:themeColor="text1"/>
          <w:sz w:val="24"/>
          <w:szCs w:val="24"/>
        </w:rPr>
        <w:t xml:space="preserve"> ve temas yüzeyi 15 mm olarak şekilde </w:t>
      </w:r>
      <w:proofErr w:type="gramStart"/>
      <w:r w:rsidRPr="00A41907">
        <w:rPr>
          <w:rFonts w:ascii="Times New Roman" w:hAnsi="Times New Roman" w:cs="Times New Roman"/>
          <w:color w:val="000000" w:themeColor="text1"/>
          <w:sz w:val="24"/>
          <w:szCs w:val="24"/>
        </w:rPr>
        <w:t>dizayn edilecek</w:t>
      </w:r>
      <w:proofErr w:type="gramEnd"/>
      <w:r w:rsidRPr="00A4190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41907">
        <w:rPr>
          <w:rFonts w:ascii="Times New Roman" w:hAnsi="Times New Roman" w:cs="Times New Roman"/>
          <w:color w:val="000000" w:themeColor="text1"/>
          <w:sz w:val="24"/>
          <w:szCs w:val="24"/>
        </w:rPr>
        <w:t>civata</w:t>
      </w:r>
      <w:proofErr w:type="spellEnd"/>
      <w:r w:rsidRPr="00A4190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bulunmaması gerekmektedir.</w:t>
      </w:r>
    </w:p>
    <w:p w:rsidR="007A0DB2" w:rsidRPr="00A41907" w:rsidRDefault="007A0DB2" w:rsidP="007A0DB2">
      <w:p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inline distT="0" distB="0" distL="0" distR="0" wp14:anchorId="1D1A5525" wp14:editId="16413400">
            <wp:extent cx="1249729" cy="1080000"/>
            <wp:effectExtent l="0" t="0" r="762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color w:val="000000" w:themeColor="text1"/>
          <w:sz w:val="24"/>
          <w:szCs w:val="24"/>
        </w:rPr>
        <w:object w:dxaOrig="12408" w:dyaOrig="8520">
          <v:shape id="_x0000_i1030" type="#_x0000_t75" style="width:247.25pt;height:170.5pt" o:ole="">
            <v:imagedata r:id="rId37" o:title=""/>
          </v:shape>
          <o:OLEObject Type="Embed" ProgID="PBrush" ShapeID="_x0000_i1030" DrawAspect="Content" ObjectID="_1665644233" r:id="rId38"/>
        </w:object>
      </w:r>
    </w:p>
    <w:p w:rsidR="007A0DB2" w:rsidRPr="00A41907" w:rsidRDefault="007A0DB2" w:rsidP="007A0DB2">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41907">
        <w:rPr>
          <w:rFonts w:ascii="Times New Roman" w:hAnsi="Times New Roman" w:cs="Times New Roman"/>
          <w:color w:val="000000" w:themeColor="text1"/>
          <w:sz w:val="24"/>
          <w:szCs w:val="24"/>
        </w:rPr>
        <w:t>moblen</w:t>
      </w:r>
      <w:proofErr w:type="spellEnd"/>
      <w:r w:rsidRPr="00A41907">
        <w:rPr>
          <w:rFonts w:ascii="Times New Roman" w:hAnsi="Times New Roman" w:cs="Times New Roman"/>
          <w:color w:val="000000" w:themeColor="text1"/>
          <w:sz w:val="24"/>
          <w:szCs w:val="24"/>
        </w:rPr>
        <w:t xml:space="preserve"> ham mamulünden minimum 2x20 g. (40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Yüzeyi R22 </w:t>
      </w:r>
      <w:proofErr w:type="spellStart"/>
      <w:r w:rsidRPr="00A41907">
        <w:rPr>
          <w:rFonts w:ascii="Times New Roman" w:hAnsi="Times New Roman" w:cs="Times New Roman"/>
          <w:color w:val="000000" w:themeColor="text1"/>
          <w:sz w:val="24"/>
          <w:szCs w:val="24"/>
        </w:rPr>
        <w:t>radyuslu</w:t>
      </w:r>
      <w:proofErr w:type="spellEnd"/>
      <w:r w:rsidRPr="00A41907">
        <w:rPr>
          <w:rFonts w:ascii="Times New Roman" w:hAnsi="Times New Roman" w:cs="Times New Roman"/>
          <w:color w:val="000000" w:themeColor="text1"/>
          <w:sz w:val="24"/>
          <w:szCs w:val="24"/>
        </w:rPr>
        <w:t xml:space="preserve"> ve temas yüzeyi 10 mm olarak şekilde </w:t>
      </w:r>
      <w:proofErr w:type="gramStart"/>
      <w:r w:rsidRPr="00A41907">
        <w:rPr>
          <w:rFonts w:ascii="Times New Roman" w:hAnsi="Times New Roman" w:cs="Times New Roman"/>
          <w:color w:val="000000" w:themeColor="text1"/>
          <w:sz w:val="24"/>
          <w:szCs w:val="24"/>
        </w:rPr>
        <w:t>dizayn edilecek</w:t>
      </w:r>
      <w:proofErr w:type="gramEnd"/>
      <w:r w:rsidRPr="00A4190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bulunmaması gerekmektedir.</w:t>
      </w:r>
    </w:p>
    <w:p w:rsidR="007A0DB2" w:rsidRPr="00A41907" w:rsidRDefault="007A0DB2" w:rsidP="007A0DB2">
      <w:pPr>
        <w:spacing w:after="0" w:line="240" w:lineRule="auto"/>
        <w:rPr>
          <w:rFonts w:ascii="Times New Roman" w:hAnsi="Times New Roman" w:cs="Times New Roman"/>
          <w:b/>
          <w:bCs/>
          <w:sz w:val="24"/>
          <w:szCs w:val="24"/>
        </w:rPr>
      </w:pPr>
    </w:p>
    <w:p w:rsidR="007A0DB2" w:rsidRPr="00A41907" w:rsidRDefault="007A0DB2" w:rsidP="007A0DB2">
      <w:pPr>
        <w:spacing w:after="0" w:line="240" w:lineRule="auto"/>
        <w:jc w:val="center"/>
        <w:rPr>
          <w:rFonts w:ascii="Times New Roman" w:hAnsi="Times New Roman" w:cs="Times New Roman"/>
          <w:b/>
          <w:bCs/>
          <w:sz w:val="24"/>
          <w:szCs w:val="24"/>
        </w:rPr>
      </w:pPr>
      <w:r w:rsidRPr="00A41907">
        <w:rPr>
          <w:rFonts w:ascii="Times New Roman" w:hAnsi="Times New Roman" w:cs="Times New Roman"/>
          <w:b/>
          <w:bCs/>
          <w:sz w:val="24"/>
          <w:szCs w:val="24"/>
        </w:rPr>
        <w:t>ZEMİNE MONTAJ DETAYLARI</w:t>
      </w:r>
    </w:p>
    <w:p w:rsidR="007A0DB2" w:rsidRPr="00A41907" w:rsidRDefault="007A0DB2" w:rsidP="007A0DB2">
      <w:pPr>
        <w:spacing w:after="0" w:line="240" w:lineRule="auto"/>
        <w:jc w:val="center"/>
        <w:rPr>
          <w:rFonts w:ascii="Times New Roman" w:hAnsi="Times New Roman" w:cs="Times New Roman"/>
          <w:b/>
          <w:bCs/>
          <w:sz w:val="24"/>
          <w:szCs w:val="24"/>
        </w:rPr>
      </w:pPr>
    </w:p>
    <w:p w:rsidR="007A0DB2" w:rsidRPr="00A41907" w:rsidRDefault="007A0DB2" w:rsidP="007A0DB2">
      <w:pPr>
        <w:spacing w:after="0" w:line="240" w:lineRule="auto"/>
        <w:ind w:firstLine="708"/>
        <w:jc w:val="both"/>
        <w:rPr>
          <w:rFonts w:ascii="Times New Roman" w:hAnsi="Times New Roman" w:cs="Times New Roman"/>
          <w:sz w:val="24"/>
          <w:szCs w:val="24"/>
        </w:rPr>
      </w:pPr>
      <w:r w:rsidRPr="00A4190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A41907">
        <w:rPr>
          <w:rFonts w:ascii="Times New Roman" w:hAnsi="Times New Roman" w:cs="Times New Roman"/>
          <w:sz w:val="24"/>
          <w:szCs w:val="24"/>
        </w:rPr>
        <w:t>flanşta</w:t>
      </w:r>
      <w:proofErr w:type="spellEnd"/>
      <w:r w:rsidRPr="00A41907">
        <w:rPr>
          <w:rFonts w:ascii="Times New Roman" w:hAnsi="Times New Roman" w:cs="Times New Roman"/>
          <w:sz w:val="24"/>
          <w:szCs w:val="24"/>
        </w:rPr>
        <w:t xml:space="preserve"> bulunan delikler yardımıyla zemine montajı çelik/kimyasal dübel ve 10 x 100 mm </w:t>
      </w:r>
      <w:proofErr w:type="spellStart"/>
      <w:r w:rsidRPr="00A41907">
        <w:rPr>
          <w:rFonts w:ascii="Times New Roman" w:hAnsi="Times New Roman" w:cs="Times New Roman"/>
          <w:sz w:val="24"/>
          <w:szCs w:val="24"/>
        </w:rPr>
        <w:t>flanşlı</w:t>
      </w:r>
      <w:proofErr w:type="spellEnd"/>
      <w:r w:rsidRPr="00A41907">
        <w:rPr>
          <w:rFonts w:ascii="Times New Roman" w:hAnsi="Times New Roman" w:cs="Times New Roman"/>
          <w:sz w:val="24"/>
          <w:szCs w:val="24"/>
        </w:rPr>
        <w:t xml:space="preserve"> </w:t>
      </w:r>
      <w:proofErr w:type="spellStart"/>
      <w:r w:rsidRPr="00A41907">
        <w:rPr>
          <w:rFonts w:ascii="Times New Roman" w:hAnsi="Times New Roman" w:cs="Times New Roman"/>
          <w:sz w:val="24"/>
          <w:szCs w:val="24"/>
        </w:rPr>
        <w:t>trifon</w:t>
      </w:r>
      <w:proofErr w:type="spellEnd"/>
      <w:r w:rsidRPr="00A41907">
        <w:rPr>
          <w:rFonts w:ascii="Times New Roman" w:hAnsi="Times New Roman" w:cs="Times New Roman"/>
          <w:sz w:val="24"/>
          <w:szCs w:val="24"/>
        </w:rPr>
        <w:t xml:space="preserve"> vida ile montaj edilecektir.</w:t>
      </w:r>
    </w:p>
    <w:p w:rsidR="007A0DB2" w:rsidRPr="00A41907" w:rsidRDefault="007A0DB2" w:rsidP="007A0DB2">
      <w:pPr>
        <w:spacing w:after="0" w:line="240" w:lineRule="auto"/>
        <w:ind w:firstLine="708"/>
        <w:jc w:val="center"/>
        <w:rPr>
          <w:rFonts w:ascii="Times New Roman" w:hAnsi="Times New Roman" w:cs="Times New Roman"/>
          <w:sz w:val="24"/>
          <w:szCs w:val="24"/>
        </w:rPr>
      </w:pPr>
    </w:p>
    <w:p w:rsidR="00EE1D89" w:rsidRPr="002A3DD1" w:rsidRDefault="00EE1D89" w:rsidP="00674CB9">
      <w:pPr>
        <w:spacing w:after="0"/>
        <w:rPr>
          <w:rFonts w:ascii="Times New Roman" w:hAnsi="Times New Roman" w:cs="Times New Roman"/>
          <w:sz w:val="24"/>
          <w:szCs w:val="24"/>
        </w:rPr>
      </w:pPr>
      <w:bookmarkStart w:id="0" w:name="_GoBack"/>
      <w:bookmarkEnd w:id="0"/>
    </w:p>
    <w:sectPr w:rsidR="00EE1D89" w:rsidRPr="002A3D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4D5B6DF4"/>
    <w:multiLevelType w:val="hybridMultilevel"/>
    <w:tmpl w:val="6E96CE9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1F"/>
    <w:rsid w:val="00000AA2"/>
    <w:rsid w:val="00020201"/>
    <w:rsid w:val="00044E3A"/>
    <w:rsid w:val="000474EC"/>
    <w:rsid w:val="000A1826"/>
    <w:rsid w:val="000C44BD"/>
    <w:rsid w:val="00126DFC"/>
    <w:rsid w:val="00127D63"/>
    <w:rsid w:val="00152468"/>
    <w:rsid w:val="00152588"/>
    <w:rsid w:val="0016154A"/>
    <w:rsid w:val="001644D8"/>
    <w:rsid w:val="0016574D"/>
    <w:rsid w:val="00174776"/>
    <w:rsid w:val="001824F2"/>
    <w:rsid w:val="001826F1"/>
    <w:rsid w:val="00187434"/>
    <w:rsid w:val="001A091D"/>
    <w:rsid w:val="002355EF"/>
    <w:rsid w:val="002A3DD1"/>
    <w:rsid w:val="002A716F"/>
    <w:rsid w:val="002C2B2C"/>
    <w:rsid w:val="002D7CF0"/>
    <w:rsid w:val="002F5283"/>
    <w:rsid w:val="00351A17"/>
    <w:rsid w:val="003A1484"/>
    <w:rsid w:val="003B14EF"/>
    <w:rsid w:val="003C7D84"/>
    <w:rsid w:val="003D1C79"/>
    <w:rsid w:val="003D72C7"/>
    <w:rsid w:val="00403748"/>
    <w:rsid w:val="00404EBD"/>
    <w:rsid w:val="004224E3"/>
    <w:rsid w:val="00437F2C"/>
    <w:rsid w:val="00442BD4"/>
    <w:rsid w:val="00455840"/>
    <w:rsid w:val="00461603"/>
    <w:rsid w:val="0047607F"/>
    <w:rsid w:val="0049346D"/>
    <w:rsid w:val="004A06A5"/>
    <w:rsid w:val="004B1B46"/>
    <w:rsid w:val="004B62B4"/>
    <w:rsid w:val="004E5F0C"/>
    <w:rsid w:val="004F029E"/>
    <w:rsid w:val="004F5DA9"/>
    <w:rsid w:val="005370B1"/>
    <w:rsid w:val="0059301B"/>
    <w:rsid w:val="005D6570"/>
    <w:rsid w:val="00652BA3"/>
    <w:rsid w:val="00674CB9"/>
    <w:rsid w:val="00691054"/>
    <w:rsid w:val="006A795F"/>
    <w:rsid w:val="006F4B11"/>
    <w:rsid w:val="00706996"/>
    <w:rsid w:val="00732AD6"/>
    <w:rsid w:val="007533BA"/>
    <w:rsid w:val="00780AB3"/>
    <w:rsid w:val="00794D6F"/>
    <w:rsid w:val="007A0DB2"/>
    <w:rsid w:val="007A5F30"/>
    <w:rsid w:val="007A76E8"/>
    <w:rsid w:val="007E2E2C"/>
    <w:rsid w:val="007E74B2"/>
    <w:rsid w:val="0085330D"/>
    <w:rsid w:val="00855410"/>
    <w:rsid w:val="0087598D"/>
    <w:rsid w:val="00882140"/>
    <w:rsid w:val="00893365"/>
    <w:rsid w:val="00897C51"/>
    <w:rsid w:val="008C0816"/>
    <w:rsid w:val="008C59C0"/>
    <w:rsid w:val="00912041"/>
    <w:rsid w:val="00927E65"/>
    <w:rsid w:val="00934090"/>
    <w:rsid w:val="00950090"/>
    <w:rsid w:val="0098058D"/>
    <w:rsid w:val="00997C02"/>
    <w:rsid w:val="009D70F5"/>
    <w:rsid w:val="009E2D2A"/>
    <w:rsid w:val="009F0E5D"/>
    <w:rsid w:val="009F54F8"/>
    <w:rsid w:val="00A138B8"/>
    <w:rsid w:val="00A34459"/>
    <w:rsid w:val="00A74D60"/>
    <w:rsid w:val="00A93632"/>
    <w:rsid w:val="00AA5759"/>
    <w:rsid w:val="00AB12FD"/>
    <w:rsid w:val="00AF3178"/>
    <w:rsid w:val="00B0588A"/>
    <w:rsid w:val="00B14D82"/>
    <w:rsid w:val="00B6506D"/>
    <w:rsid w:val="00B847F0"/>
    <w:rsid w:val="00B87CA9"/>
    <w:rsid w:val="00B92AA9"/>
    <w:rsid w:val="00BB1A44"/>
    <w:rsid w:val="00BC7427"/>
    <w:rsid w:val="00BE5C9D"/>
    <w:rsid w:val="00C05C0A"/>
    <w:rsid w:val="00C16F1F"/>
    <w:rsid w:val="00C21E78"/>
    <w:rsid w:val="00C525C9"/>
    <w:rsid w:val="00C57148"/>
    <w:rsid w:val="00C67184"/>
    <w:rsid w:val="00C70617"/>
    <w:rsid w:val="00C82922"/>
    <w:rsid w:val="00CB7315"/>
    <w:rsid w:val="00CD54FA"/>
    <w:rsid w:val="00CE1B84"/>
    <w:rsid w:val="00CE7614"/>
    <w:rsid w:val="00D11C01"/>
    <w:rsid w:val="00D279F4"/>
    <w:rsid w:val="00D66A8B"/>
    <w:rsid w:val="00DA1DC5"/>
    <w:rsid w:val="00DB3207"/>
    <w:rsid w:val="00DD5740"/>
    <w:rsid w:val="00E0364D"/>
    <w:rsid w:val="00E0380D"/>
    <w:rsid w:val="00E5457D"/>
    <w:rsid w:val="00E674CF"/>
    <w:rsid w:val="00E86B08"/>
    <w:rsid w:val="00EA7283"/>
    <w:rsid w:val="00EE1D89"/>
    <w:rsid w:val="00EF1342"/>
    <w:rsid w:val="00F1542C"/>
    <w:rsid w:val="00F33F1A"/>
    <w:rsid w:val="00F5483D"/>
    <w:rsid w:val="00FB7777"/>
    <w:rsid w:val="00FE19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6BD8E"/>
  <w15:docId w15:val="{FF1CF8E3-825E-47D5-8DEC-566157E0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8B8"/>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138B8"/>
    <w:pPr>
      <w:ind w:left="720"/>
    </w:pPr>
  </w:style>
  <w:style w:type="character" w:customStyle="1" w:styleId="ListeParagrafChar">
    <w:name w:val="Liste Paragraf Char"/>
    <w:link w:val="ListeParagraf"/>
    <w:uiPriority w:val="34"/>
    <w:rsid w:val="00A138B8"/>
    <w:rPr>
      <w:rFonts w:ascii="Calibri" w:eastAsia="Calibri" w:hAnsi="Calibri" w:cs="Calibri"/>
    </w:rPr>
  </w:style>
  <w:style w:type="paragraph" w:styleId="BalonMetni">
    <w:name w:val="Balloon Text"/>
    <w:basedOn w:val="Normal"/>
    <w:link w:val="BalonMetniChar"/>
    <w:uiPriority w:val="99"/>
    <w:semiHidden/>
    <w:unhideWhenUsed/>
    <w:rsid w:val="001657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574D"/>
    <w:rPr>
      <w:rFonts w:ascii="Tahoma" w:eastAsia="Calibri" w:hAnsi="Tahoma" w:cs="Tahoma"/>
      <w:sz w:val="16"/>
      <w:szCs w:val="16"/>
    </w:rPr>
  </w:style>
  <w:style w:type="table" w:styleId="TabloKlavuzu">
    <w:name w:val="Table Grid"/>
    <w:basedOn w:val="NormalTablo"/>
    <w:uiPriority w:val="59"/>
    <w:rsid w:val="004A06A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934090"/>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jpe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oleObject" Target="embeddings/oleObject1.bin"/><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642AB-3DEB-454B-9030-B12467DA7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4014</Words>
  <Characters>22882</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8</cp:revision>
  <dcterms:created xsi:type="dcterms:W3CDTF">2019-10-24T09:04:00Z</dcterms:created>
  <dcterms:modified xsi:type="dcterms:W3CDTF">2020-10-31T07:09:00Z</dcterms:modified>
</cp:coreProperties>
</file>