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34D" w:rsidRPr="00C03EB1" w:rsidRDefault="00F0234D" w:rsidP="00C03EB1">
      <w:pPr>
        <w:spacing w:after="0"/>
        <w:jc w:val="center"/>
        <w:rPr>
          <w:rFonts w:ascii="Times New Roman" w:hAnsi="Times New Roman" w:cs="Times New Roman"/>
          <w:b/>
          <w:bCs/>
          <w:sz w:val="24"/>
          <w:szCs w:val="24"/>
        </w:rPr>
      </w:pPr>
      <w:r w:rsidRPr="00C03EB1">
        <w:rPr>
          <w:rFonts w:ascii="Times New Roman" w:hAnsi="Times New Roman" w:cs="Times New Roman"/>
          <w:b/>
          <w:bCs/>
          <w:sz w:val="24"/>
          <w:szCs w:val="24"/>
        </w:rPr>
        <w:t>MODÜLER TIRMANMA OYUN GRUBU TEKNİK ŞARTNAMESİ</w:t>
      </w:r>
    </w:p>
    <w:p w:rsidR="00F0234D" w:rsidRPr="00C03EB1" w:rsidRDefault="00F0234D" w:rsidP="00C03EB1">
      <w:pPr>
        <w:spacing w:after="0"/>
        <w:jc w:val="center"/>
        <w:rPr>
          <w:rFonts w:ascii="Times New Roman" w:hAnsi="Times New Roman" w:cs="Times New Roman"/>
          <w:b/>
          <w:bCs/>
          <w:sz w:val="24"/>
          <w:szCs w:val="24"/>
          <w:u w:val="single"/>
        </w:rPr>
      </w:pPr>
    </w:p>
    <w:p w:rsidR="00636178" w:rsidRPr="00C03EB1" w:rsidRDefault="00636178" w:rsidP="00C03EB1">
      <w:pPr>
        <w:spacing w:after="0"/>
        <w:jc w:val="center"/>
        <w:rPr>
          <w:rFonts w:ascii="Times New Roman" w:hAnsi="Times New Roman" w:cs="Times New Roman"/>
          <w:b/>
          <w:bCs/>
          <w:sz w:val="24"/>
          <w:szCs w:val="24"/>
          <w:u w:val="single"/>
        </w:rPr>
      </w:pPr>
      <w:r w:rsidRPr="00C03EB1">
        <w:rPr>
          <w:rFonts w:ascii="Times New Roman" w:hAnsi="Times New Roman" w:cs="Times New Roman"/>
          <w:b/>
          <w:bCs/>
          <w:sz w:val="24"/>
          <w:szCs w:val="24"/>
          <w:u w:val="single"/>
        </w:rPr>
        <w:t>GENEL ÖZELLİKLER</w:t>
      </w:r>
    </w:p>
    <w:p w:rsidR="00636178" w:rsidRPr="00C03EB1" w:rsidRDefault="00636178" w:rsidP="00C03EB1">
      <w:pPr>
        <w:spacing w:after="0"/>
        <w:jc w:val="center"/>
        <w:rPr>
          <w:rFonts w:ascii="Times New Roman" w:hAnsi="Times New Roman" w:cs="Times New Roman"/>
          <w:b/>
          <w:bCs/>
          <w:sz w:val="24"/>
          <w:szCs w:val="24"/>
          <w:u w:val="single"/>
        </w:rPr>
      </w:pPr>
    </w:p>
    <w:p w:rsidR="00636178" w:rsidRPr="00C03EB1" w:rsidRDefault="00636178" w:rsidP="00C03EB1">
      <w:pPr>
        <w:pStyle w:val="ListeParagraf"/>
        <w:numPr>
          <w:ilvl w:val="0"/>
          <w:numId w:val="2"/>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Tüm aletlerin</w:t>
      </w:r>
      <w:r w:rsidR="000D129C">
        <w:rPr>
          <w:rFonts w:ascii="Times New Roman" w:hAnsi="Times New Roman" w:cs="Times New Roman"/>
          <w:sz w:val="24"/>
          <w:szCs w:val="24"/>
        </w:rPr>
        <w:t xml:space="preserve"> metal taşıyıcı ana gövdeleri Ø</w:t>
      </w:r>
      <w:r w:rsidRPr="00C03EB1">
        <w:rPr>
          <w:rFonts w:ascii="Times New Roman" w:hAnsi="Times New Roman" w:cs="Times New Roman"/>
          <w:sz w:val="24"/>
          <w:szCs w:val="24"/>
        </w:rPr>
        <w:t>114 x 2,5 mm SDM malzemeden imal edilmiş olacaktır.</w:t>
      </w:r>
    </w:p>
    <w:p w:rsidR="00636178" w:rsidRPr="00C03EB1" w:rsidRDefault="00636178" w:rsidP="00C03EB1">
      <w:pPr>
        <w:pStyle w:val="ListeParagraf"/>
        <w:numPr>
          <w:ilvl w:val="0"/>
          <w:numId w:val="2"/>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36178" w:rsidRPr="00C03EB1" w:rsidRDefault="00636178" w:rsidP="00C03EB1">
      <w:pPr>
        <w:pStyle w:val="ListeParagraf"/>
        <w:numPr>
          <w:ilvl w:val="0"/>
          <w:numId w:val="2"/>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36178" w:rsidRPr="00C03EB1" w:rsidRDefault="00636178" w:rsidP="00C03EB1">
      <w:pPr>
        <w:pStyle w:val="ListeParagraf"/>
        <w:numPr>
          <w:ilvl w:val="0"/>
          <w:numId w:val="2"/>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Oyun grubu üretimi sırasında kaynaklama işleminde </w:t>
      </w:r>
      <w:proofErr w:type="spellStart"/>
      <w:r w:rsidRPr="00C03EB1">
        <w:rPr>
          <w:rFonts w:ascii="Times New Roman" w:hAnsi="Times New Roman" w:cs="Times New Roman"/>
          <w:sz w:val="24"/>
          <w:szCs w:val="24"/>
        </w:rPr>
        <w:t>gazaltı</w:t>
      </w:r>
      <w:proofErr w:type="spellEnd"/>
      <w:r w:rsidRPr="00C03EB1">
        <w:rPr>
          <w:rFonts w:ascii="Times New Roman" w:hAnsi="Times New Roman" w:cs="Times New Roman"/>
          <w:sz w:val="24"/>
          <w:szCs w:val="24"/>
        </w:rPr>
        <w:t xml:space="preserve"> kaynağı kullanılacaktır.</w:t>
      </w:r>
    </w:p>
    <w:p w:rsidR="00636178" w:rsidRPr="00C03EB1" w:rsidRDefault="00636178" w:rsidP="00C03EB1">
      <w:pPr>
        <w:pStyle w:val="ListeParagraf"/>
        <w:numPr>
          <w:ilvl w:val="0"/>
          <w:numId w:val="2"/>
        </w:numPr>
        <w:spacing w:after="0"/>
        <w:contextualSpacing/>
        <w:jc w:val="both"/>
        <w:rPr>
          <w:rFonts w:ascii="Times New Roman" w:hAnsi="Times New Roman" w:cs="Times New Roman"/>
          <w:bCs/>
          <w:sz w:val="24"/>
          <w:szCs w:val="24"/>
        </w:rPr>
      </w:pPr>
      <w:r w:rsidRPr="00C03EB1">
        <w:rPr>
          <w:rFonts w:ascii="Times New Roman" w:hAnsi="Times New Roman" w:cs="Times New Roman"/>
          <w:bCs/>
          <w:kern w:val="22"/>
          <w:sz w:val="24"/>
          <w:szCs w:val="24"/>
        </w:rPr>
        <w:t xml:space="preserve">Tüm metal malzemeler ( galvanizler </w:t>
      </w:r>
      <w:proofErr w:type="gramStart"/>
      <w:r w:rsidRPr="00C03EB1">
        <w:rPr>
          <w:rFonts w:ascii="Times New Roman" w:hAnsi="Times New Roman" w:cs="Times New Roman"/>
          <w:bCs/>
          <w:kern w:val="22"/>
          <w:sz w:val="24"/>
          <w:szCs w:val="24"/>
        </w:rPr>
        <w:t>dahil</w:t>
      </w:r>
      <w:proofErr w:type="gramEnd"/>
      <w:r w:rsidRPr="00C03EB1">
        <w:rPr>
          <w:rFonts w:ascii="Times New Roman" w:hAnsi="Times New Roman" w:cs="Times New Roman"/>
          <w:bCs/>
          <w:kern w:val="22"/>
          <w:sz w:val="24"/>
          <w:szCs w:val="24"/>
        </w:rPr>
        <w:t>) Kumlama işlemine</w:t>
      </w:r>
      <w:r w:rsidRPr="00C03EB1">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C03EB1">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C03EB1">
        <w:rPr>
          <w:rFonts w:ascii="Times New Roman" w:hAnsi="Times New Roman" w:cs="Times New Roman"/>
          <w:bCs/>
          <w:sz w:val="24"/>
          <w:szCs w:val="24"/>
        </w:rPr>
        <w:t xml:space="preserve">Kumlamanın yapıldığına dair resimler idareye ibraz edilecektir. </w:t>
      </w:r>
      <w:r w:rsidRPr="00C03EB1">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C03EB1">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36178" w:rsidRPr="00C03EB1" w:rsidRDefault="00636178" w:rsidP="00C03EB1">
      <w:pPr>
        <w:pStyle w:val="ListeParagraf"/>
        <w:spacing w:after="0"/>
        <w:ind w:left="360"/>
        <w:rPr>
          <w:rFonts w:ascii="Times New Roman" w:hAnsi="Times New Roman" w:cs="Times New Roman"/>
          <w:b/>
          <w:bCs/>
          <w:sz w:val="24"/>
          <w:szCs w:val="24"/>
        </w:rPr>
      </w:pPr>
      <w:r w:rsidRPr="00C03EB1">
        <w:rPr>
          <w:rFonts w:ascii="Times New Roman" w:hAnsi="Times New Roman" w:cs="Times New Roman"/>
          <w:noProof/>
          <w:sz w:val="24"/>
          <w:szCs w:val="24"/>
          <w:lang w:eastAsia="tr-TR"/>
        </w:rPr>
        <w:drawing>
          <wp:inline distT="0" distB="0" distL="0" distR="0" wp14:anchorId="43674178" wp14:editId="6B476E89">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C03EB1">
        <w:rPr>
          <w:rFonts w:ascii="Times New Roman" w:hAnsi="Times New Roman" w:cs="Times New Roman"/>
          <w:b/>
          <w:bCs/>
          <w:sz w:val="24"/>
          <w:szCs w:val="24"/>
        </w:rPr>
        <w:t xml:space="preserve">   </w:t>
      </w:r>
      <w:r w:rsidRPr="00C03EB1">
        <w:rPr>
          <w:rFonts w:ascii="Times New Roman" w:hAnsi="Times New Roman" w:cs="Times New Roman"/>
          <w:noProof/>
          <w:sz w:val="24"/>
          <w:szCs w:val="24"/>
          <w:lang w:eastAsia="tr-TR"/>
        </w:rPr>
        <w:drawing>
          <wp:inline distT="0" distB="0" distL="0" distR="0" wp14:anchorId="2E6864B9" wp14:editId="75ECD6DC">
            <wp:extent cx="2545080" cy="1691640"/>
            <wp:effectExtent l="0" t="0" r="762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36178" w:rsidRPr="00C03EB1" w:rsidRDefault="00636178" w:rsidP="00C03EB1">
      <w:pPr>
        <w:pStyle w:val="ListeParagraf"/>
        <w:numPr>
          <w:ilvl w:val="0"/>
          <w:numId w:val="2"/>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Kumlama işlemi, uygun aşındırıcıları yüksek basınçta </w:t>
      </w:r>
      <w:proofErr w:type="spellStart"/>
      <w:r w:rsidRPr="00C03EB1">
        <w:rPr>
          <w:rFonts w:ascii="Times New Roman" w:hAnsi="Times New Roman" w:cs="Times New Roman"/>
          <w:sz w:val="24"/>
          <w:szCs w:val="24"/>
        </w:rPr>
        <w:t>radyal</w:t>
      </w:r>
      <w:proofErr w:type="spellEnd"/>
      <w:r w:rsidRPr="00C03EB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C03EB1">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C03EB1">
        <w:rPr>
          <w:rFonts w:ascii="Times New Roman" w:hAnsi="Times New Roman" w:cs="Times New Roman"/>
          <w:sz w:val="24"/>
          <w:szCs w:val="24"/>
        </w:rPr>
        <w:tab/>
        <w:t>noktalama yaparak temizliği sağlanır. Tam temizliğin sağlanması içi Ürünler askı sisteminin hızı 3 dev./</w:t>
      </w:r>
      <w:proofErr w:type="spellStart"/>
      <w:r w:rsidRPr="00C03EB1">
        <w:rPr>
          <w:rFonts w:ascii="Times New Roman" w:hAnsi="Times New Roman" w:cs="Times New Roman"/>
          <w:sz w:val="24"/>
          <w:szCs w:val="24"/>
        </w:rPr>
        <w:t>dak</w:t>
      </w:r>
      <w:proofErr w:type="spellEnd"/>
      <w:r w:rsidRPr="00C03EB1">
        <w:rPr>
          <w:rFonts w:ascii="Times New Roman" w:hAnsi="Times New Roman" w:cs="Times New Roman"/>
          <w:sz w:val="24"/>
          <w:szCs w:val="24"/>
        </w:rPr>
        <w:t xml:space="preserve">. </w:t>
      </w:r>
      <w:proofErr w:type="gramStart"/>
      <w:r w:rsidRPr="00C03EB1">
        <w:rPr>
          <w:rFonts w:ascii="Times New Roman" w:hAnsi="Times New Roman" w:cs="Times New Roman"/>
          <w:sz w:val="24"/>
          <w:szCs w:val="24"/>
        </w:rPr>
        <w:t>dan</w:t>
      </w:r>
      <w:proofErr w:type="gramEnd"/>
      <w:r w:rsidRPr="00C03EB1">
        <w:rPr>
          <w:rFonts w:ascii="Times New Roman" w:hAnsi="Times New Roman" w:cs="Times New Roman"/>
          <w:sz w:val="24"/>
          <w:szCs w:val="24"/>
        </w:rPr>
        <w:t> 10 dev./</w:t>
      </w:r>
      <w:proofErr w:type="spellStart"/>
      <w:r w:rsidRPr="00C03EB1">
        <w:rPr>
          <w:rFonts w:ascii="Times New Roman" w:hAnsi="Times New Roman" w:cs="Times New Roman"/>
          <w:sz w:val="24"/>
          <w:szCs w:val="24"/>
        </w:rPr>
        <w:t>dak</w:t>
      </w:r>
      <w:proofErr w:type="spellEnd"/>
      <w:r w:rsidRPr="00C03EB1">
        <w:rPr>
          <w:rFonts w:ascii="Times New Roman" w:hAnsi="Times New Roman" w:cs="Times New Roman"/>
          <w:sz w:val="24"/>
          <w:szCs w:val="24"/>
        </w:rPr>
        <w:t xml:space="preserve"> arası ayarlanmalı ve askı 360 derece dönerek kumlamanın yapılması sağlanmalıdır.</w:t>
      </w:r>
    </w:p>
    <w:p w:rsidR="00636178" w:rsidRPr="00C03EB1" w:rsidRDefault="00636178" w:rsidP="00C03EB1">
      <w:pPr>
        <w:pStyle w:val="ListeParagraf"/>
        <w:numPr>
          <w:ilvl w:val="0"/>
          <w:numId w:val="2"/>
        </w:numPr>
        <w:spacing w:after="0"/>
        <w:contextualSpacing/>
        <w:jc w:val="both"/>
        <w:rPr>
          <w:rFonts w:ascii="Times New Roman" w:hAnsi="Times New Roman" w:cs="Times New Roman"/>
          <w:sz w:val="24"/>
          <w:szCs w:val="24"/>
        </w:rPr>
      </w:pPr>
      <w:r w:rsidRPr="00C03EB1">
        <w:rPr>
          <w:rFonts w:ascii="Times New Roman" w:hAnsi="Times New Roman" w:cs="Times New Roman"/>
          <w:b/>
          <w:bCs/>
          <w:sz w:val="24"/>
          <w:szCs w:val="24"/>
        </w:rPr>
        <w:t xml:space="preserve">Plastisol Kaplama </w:t>
      </w:r>
      <w:r w:rsidRPr="00C03EB1">
        <w:rPr>
          <w:rFonts w:ascii="Times New Roman" w:hAnsi="Times New Roman" w:cs="Times New Roman"/>
          <w:sz w:val="24"/>
          <w:szCs w:val="24"/>
        </w:rPr>
        <w:t xml:space="preserve">Yüzeyindeki her türlü kir ve yağ lekelerinden arındırılmış yarı </w:t>
      </w:r>
      <w:proofErr w:type="spellStart"/>
      <w:r w:rsidRPr="00C03EB1">
        <w:rPr>
          <w:rFonts w:ascii="Times New Roman" w:hAnsi="Times New Roman" w:cs="Times New Roman"/>
          <w:sz w:val="24"/>
          <w:szCs w:val="24"/>
        </w:rPr>
        <w:t>mamül</w:t>
      </w:r>
      <w:proofErr w:type="spellEnd"/>
      <w:r w:rsidRPr="00C03EB1">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w:t>
      </w:r>
      <w:r w:rsidRPr="00C03EB1">
        <w:rPr>
          <w:rFonts w:ascii="Times New Roman" w:hAnsi="Times New Roman" w:cs="Times New Roman"/>
          <w:sz w:val="24"/>
          <w:szCs w:val="24"/>
        </w:rPr>
        <w:lastRenderedPageBreak/>
        <w:t xml:space="preserve">noktasına sahip olacak plastisol ham mamulden üretilecektir. Kullanılacak olan ham </w:t>
      </w:r>
      <w:proofErr w:type="spellStart"/>
      <w:r w:rsidRPr="00C03EB1">
        <w:rPr>
          <w:rFonts w:ascii="Times New Roman" w:hAnsi="Times New Roman" w:cs="Times New Roman"/>
          <w:sz w:val="24"/>
          <w:szCs w:val="24"/>
        </w:rPr>
        <w:t>mamülün</w:t>
      </w:r>
      <w:proofErr w:type="spellEnd"/>
      <w:r w:rsidRPr="00C03EB1">
        <w:rPr>
          <w:rFonts w:ascii="Times New Roman" w:hAnsi="Times New Roman" w:cs="Times New Roman"/>
          <w:sz w:val="24"/>
          <w:szCs w:val="24"/>
        </w:rPr>
        <w:t xml:space="preserve"> içeriğinde belli bir orandan sonra başta kanser, </w:t>
      </w:r>
      <w:proofErr w:type="spellStart"/>
      <w:r w:rsidRPr="00C03EB1">
        <w:rPr>
          <w:rFonts w:ascii="Times New Roman" w:hAnsi="Times New Roman" w:cs="Times New Roman"/>
          <w:sz w:val="24"/>
          <w:szCs w:val="24"/>
        </w:rPr>
        <w:t>obezite</w:t>
      </w:r>
      <w:proofErr w:type="spellEnd"/>
      <w:r w:rsidRPr="00C03EB1">
        <w:rPr>
          <w:rFonts w:ascii="Times New Roman" w:hAnsi="Times New Roman" w:cs="Times New Roman"/>
          <w:sz w:val="24"/>
          <w:szCs w:val="24"/>
        </w:rPr>
        <w:t xml:space="preserve"> ve yüksek kolesterol gibi hormon dengesini bozup insülin direnci gibi hastalıklara neden olabilecek, PVC ( </w:t>
      </w:r>
      <w:proofErr w:type="spellStart"/>
      <w:r w:rsidRPr="00C03EB1">
        <w:rPr>
          <w:rFonts w:ascii="Times New Roman" w:hAnsi="Times New Roman" w:cs="Times New Roman"/>
          <w:sz w:val="24"/>
          <w:szCs w:val="24"/>
        </w:rPr>
        <w:t>PoliVinilKlorit</w:t>
      </w:r>
      <w:proofErr w:type="spellEnd"/>
      <w:r w:rsidRPr="00C03EB1">
        <w:rPr>
          <w:rFonts w:ascii="Times New Roman" w:hAnsi="Times New Roman" w:cs="Times New Roman"/>
          <w:sz w:val="24"/>
          <w:szCs w:val="24"/>
        </w:rPr>
        <w:t xml:space="preserve"> ) malzemeyi yumuşatmak ve elastik hale getirmek için kullanılan </w:t>
      </w:r>
      <w:proofErr w:type="spellStart"/>
      <w:r w:rsidRPr="00C03EB1">
        <w:rPr>
          <w:rFonts w:ascii="Times New Roman" w:hAnsi="Times New Roman" w:cs="Times New Roman"/>
          <w:b/>
          <w:bCs/>
          <w:sz w:val="24"/>
          <w:szCs w:val="24"/>
        </w:rPr>
        <w:t>fitalat</w:t>
      </w:r>
      <w:proofErr w:type="spellEnd"/>
      <w:r w:rsidRPr="00C03EB1">
        <w:rPr>
          <w:rFonts w:ascii="Times New Roman" w:hAnsi="Times New Roman" w:cs="Times New Roman"/>
          <w:sz w:val="24"/>
          <w:szCs w:val="24"/>
        </w:rPr>
        <w:t xml:space="preserve"> oranının uygun olup </w:t>
      </w:r>
      <w:proofErr w:type="gramStart"/>
      <w:r w:rsidRPr="00C03EB1">
        <w:rPr>
          <w:rFonts w:ascii="Times New Roman" w:hAnsi="Times New Roman" w:cs="Times New Roman"/>
          <w:sz w:val="24"/>
          <w:szCs w:val="24"/>
        </w:rPr>
        <w:t>ekolojik</w:t>
      </w:r>
      <w:proofErr w:type="gramEnd"/>
      <w:r w:rsidRPr="00C03EB1">
        <w:rPr>
          <w:rFonts w:ascii="Times New Roman" w:hAnsi="Times New Roman" w:cs="Times New Roman"/>
          <w:sz w:val="24"/>
          <w:szCs w:val="24"/>
        </w:rPr>
        <w:t xml:space="preserve"> olarak insan ve çevreye zarar vermeyecek ve kullanımında </w:t>
      </w:r>
      <w:proofErr w:type="gramStart"/>
      <w:r w:rsidRPr="00C03EB1">
        <w:rPr>
          <w:rFonts w:ascii="Times New Roman" w:hAnsi="Times New Roman" w:cs="Times New Roman"/>
          <w:sz w:val="24"/>
          <w:szCs w:val="24"/>
        </w:rPr>
        <w:t>sağlığı</w:t>
      </w:r>
      <w:proofErr w:type="gramEnd"/>
      <w:r w:rsidRPr="00C03EB1">
        <w:rPr>
          <w:rFonts w:ascii="Times New Roman" w:hAnsi="Times New Roman" w:cs="Times New Roman"/>
          <w:sz w:val="24"/>
          <w:szCs w:val="24"/>
        </w:rPr>
        <w:t xml:space="preserve"> tehdit </w:t>
      </w:r>
      <w:proofErr w:type="spellStart"/>
      <w:r w:rsidRPr="00C03EB1">
        <w:rPr>
          <w:rFonts w:ascii="Times New Roman" w:hAnsi="Times New Roman" w:cs="Times New Roman"/>
          <w:sz w:val="24"/>
          <w:szCs w:val="24"/>
        </w:rPr>
        <w:t>edicici</w:t>
      </w:r>
      <w:proofErr w:type="spellEnd"/>
      <w:r w:rsidRPr="00C03EB1">
        <w:rPr>
          <w:rFonts w:ascii="Times New Roman" w:hAnsi="Times New Roman" w:cs="Times New Roman"/>
          <w:sz w:val="24"/>
          <w:szCs w:val="24"/>
        </w:rPr>
        <w:t xml:space="preserve"> hiçbir unsur bulunmayacak şekilde olması gerekmektedir.</w:t>
      </w:r>
    </w:p>
    <w:p w:rsidR="00636178" w:rsidRPr="00C03EB1" w:rsidRDefault="00636178" w:rsidP="00C03EB1">
      <w:pPr>
        <w:pStyle w:val="ListeParagraf"/>
        <w:numPr>
          <w:ilvl w:val="0"/>
          <w:numId w:val="2"/>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Açıkta kalan tüm boru ağızları plastik kapaklar ile kapatılacaktır.</w:t>
      </w:r>
    </w:p>
    <w:p w:rsidR="00636178" w:rsidRPr="00C03EB1" w:rsidRDefault="00636178" w:rsidP="00C03EB1">
      <w:pPr>
        <w:pStyle w:val="ListeParagraf"/>
        <w:numPr>
          <w:ilvl w:val="0"/>
          <w:numId w:val="2"/>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Oyun grubunu meydana getiren bütün </w:t>
      </w:r>
      <w:proofErr w:type="spellStart"/>
      <w:r w:rsidRPr="00C03EB1">
        <w:rPr>
          <w:rFonts w:ascii="Times New Roman" w:hAnsi="Times New Roman" w:cs="Times New Roman"/>
          <w:sz w:val="24"/>
          <w:szCs w:val="24"/>
        </w:rPr>
        <w:t>aksamların</w:t>
      </w:r>
      <w:proofErr w:type="spellEnd"/>
      <w:r w:rsidRPr="00C03EB1">
        <w:rPr>
          <w:rFonts w:ascii="Times New Roman" w:hAnsi="Times New Roman" w:cs="Times New Roman"/>
          <w:sz w:val="24"/>
          <w:szCs w:val="24"/>
        </w:rPr>
        <w:t xml:space="preserve"> her biri nakliye esnasında yıpranmayı engelleyecek şekilde ambalajlanmış olacaktır.</w:t>
      </w:r>
    </w:p>
    <w:p w:rsidR="00636178" w:rsidRPr="00C03EB1" w:rsidRDefault="00636178" w:rsidP="00C03EB1">
      <w:pPr>
        <w:pStyle w:val="ListeParagraf"/>
        <w:numPr>
          <w:ilvl w:val="0"/>
          <w:numId w:val="2"/>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Alçak yoğunluklu lineer polietilen (LLDPE-Lineer </w:t>
      </w:r>
      <w:proofErr w:type="spellStart"/>
      <w:r w:rsidRPr="00C03EB1">
        <w:rPr>
          <w:rFonts w:ascii="Times New Roman" w:hAnsi="Times New Roman" w:cs="Times New Roman"/>
          <w:sz w:val="24"/>
          <w:szCs w:val="24"/>
        </w:rPr>
        <w:t>LowDensityPolyethylene</w:t>
      </w:r>
      <w:proofErr w:type="spellEnd"/>
      <w:r w:rsidRPr="00C03EB1">
        <w:rPr>
          <w:rFonts w:ascii="Times New Roman" w:hAnsi="Times New Roman" w:cs="Times New Roman"/>
          <w:sz w:val="24"/>
          <w:szCs w:val="24"/>
        </w:rPr>
        <w:t>) kullanılacaktır.</w:t>
      </w:r>
    </w:p>
    <w:p w:rsidR="00636178" w:rsidRPr="00C03EB1" w:rsidRDefault="00636178" w:rsidP="00C03EB1">
      <w:pPr>
        <w:pStyle w:val="ListeParagraf"/>
        <w:numPr>
          <w:ilvl w:val="0"/>
          <w:numId w:val="2"/>
        </w:numPr>
        <w:spacing w:after="0"/>
        <w:contextualSpacing/>
        <w:jc w:val="both"/>
        <w:rPr>
          <w:rFonts w:ascii="Times New Roman" w:eastAsia="Arial Unicode MS" w:hAnsi="Times New Roman" w:cs="Times New Roman"/>
          <w:b/>
          <w:bCs/>
          <w:sz w:val="24"/>
          <w:szCs w:val="24"/>
        </w:rPr>
      </w:pPr>
      <w:r w:rsidRPr="00C03EB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36178" w:rsidRPr="00C03EB1" w:rsidRDefault="00636178" w:rsidP="00C03EB1">
      <w:pPr>
        <w:pStyle w:val="ListeParagraf"/>
        <w:numPr>
          <w:ilvl w:val="0"/>
          <w:numId w:val="2"/>
        </w:numPr>
        <w:spacing w:after="0"/>
        <w:contextualSpacing/>
        <w:jc w:val="both"/>
        <w:rPr>
          <w:rFonts w:ascii="Times New Roman" w:eastAsia="Arial Unicode MS" w:hAnsi="Times New Roman" w:cs="Times New Roman"/>
          <w:b/>
          <w:bCs/>
          <w:sz w:val="24"/>
          <w:szCs w:val="24"/>
        </w:rPr>
      </w:pPr>
      <w:r w:rsidRPr="00C03EB1">
        <w:rPr>
          <w:rFonts w:ascii="Times New Roman" w:eastAsia="Arial Unicode MS" w:hAnsi="Times New Roman" w:cs="Times New Roman"/>
          <w:sz w:val="24"/>
          <w:szCs w:val="24"/>
        </w:rPr>
        <w:t xml:space="preserve">Oyun elemanlarının montajı esnasında elektriklenmeyi önlemek için </w:t>
      </w:r>
      <w:proofErr w:type="spellStart"/>
      <w:r w:rsidRPr="00C03EB1">
        <w:rPr>
          <w:rFonts w:ascii="Times New Roman" w:eastAsia="Arial Unicode MS" w:hAnsi="Times New Roman" w:cs="Times New Roman"/>
          <w:bCs/>
          <w:sz w:val="24"/>
          <w:szCs w:val="24"/>
        </w:rPr>
        <w:t>katodik</w:t>
      </w:r>
      <w:proofErr w:type="spellEnd"/>
      <w:r w:rsidRPr="00C03EB1">
        <w:rPr>
          <w:rFonts w:ascii="Times New Roman" w:eastAsia="Arial Unicode MS" w:hAnsi="Times New Roman" w:cs="Times New Roman"/>
          <w:bCs/>
          <w:sz w:val="24"/>
          <w:szCs w:val="24"/>
        </w:rPr>
        <w:t xml:space="preserve"> toprak kutuplaştırma tekniği </w:t>
      </w:r>
      <w:r w:rsidRPr="00C03EB1">
        <w:rPr>
          <w:rFonts w:ascii="Times New Roman" w:eastAsia="Arial Unicode MS" w:hAnsi="Times New Roman" w:cs="Times New Roman"/>
          <w:sz w:val="24"/>
          <w:szCs w:val="24"/>
        </w:rPr>
        <w:t>uygulanacaktır.</w:t>
      </w:r>
    </w:p>
    <w:p w:rsidR="00636178" w:rsidRPr="00C03EB1" w:rsidRDefault="00636178" w:rsidP="00C03EB1">
      <w:pPr>
        <w:pStyle w:val="ListeParagraf"/>
        <w:numPr>
          <w:ilvl w:val="0"/>
          <w:numId w:val="2"/>
        </w:numPr>
        <w:spacing w:after="0"/>
        <w:contextualSpacing/>
        <w:jc w:val="both"/>
        <w:rPr>
          <w:rFonts w:ascii="Times New Roman" w:hAnsi="Times New Roman" w:cs="Times New Roman"/>
          <w:kern w:val="22"/>
          <w:sz w:val="24"/>
          <w:szCs w:val="24"/>
        </w:rPr>
      </w:pPr>
      <w:r w:rsidRPr="00C03EB1">
        <w:rPr>
          <w:rFonts w:ascii="Times New Roman" w:hAnsi="Times New Roman" w:cs="Times New Roman"/>
          <w:sz w:val="24"/>
          <w:szCs w:val="24"/>
        </w:rPr>
        <w:t>İdarenin arızayı bildirmesine müteakip en geç 24 saat içerisinde müdahale edilecektir.</w:t>
      </w:r>
    </w:p>
    <w:p w:rsidR="00636178" w:rsidRPr="00C03EB1" w:rsidRDefault="00636178" w:rsidP="00C03EB1">
      <w:pPr>
        <w:pStyle w:val="ListeParagraf"/>
        <w:numPr>
          <w:ilvl w:val="0"/>
          <w:numId w:val="2"/>
        </w:numPr>
        <w:spacing w:after="0"/>
        <w:contextualSpacing/>
        <w:jc w:val="both"/>
        <w:rPr>
          <w:rFonts w:ascii="Times New Roman" w:hAnsi="Times New Roman" w:cs="Times New Roman"/>
          <w:kern w:val="22"/>
          <w:sz w:val="24"/>
          <w:szCs w:val="24"/>
        </w:rPr>
      </w:pPr>
      <w:r w:rsidRPr="00C03EB1">
        <w:rPr>
          <w:rFonts w:ascii="Times New Roman" w:hAnsi="Times New Roman" w:cs="Times New Roman"/>
          <w:sz w:val="24"/>
          <w:szCs w:val="24"/>
        </w:rPr>
        <w:t xml:space="preserve">Teknik şartnamedeki ölçülerde -%5 oranında,  ağırlıklarda ise -%3 oranında tolerans verilmiş, </w:t>
      </w:r>
      <w:proofErr w:type="spellStart"/>
      <w:r w:rsidRPr="00C03EB1">
        <w:rPr>
          <w:rFonts w:ascii="Times New Roman" w:hAnsi="Times New Roman" w:cs="Times New Roman"/>
          <w:sz w:val="24"/>
          <w:szCs w:val="24"/>
        </w:rPr>
        <w:t>max</w:t>
      </w:r>
      <w:proofErr w:type="spellEnd"/>
      <w:r w:rsidRPr="00C03EB1">
        <w:rPr>
          <w:rFonts w:ascii="Times New Roman" w:hAnsi="Times New Roman" w:cs="Times New Roman"/>
          <w:sz w:val="24"/>
          <w:szCs w:val="24"/>
        </w:rPr>
        <w:t xml:space="preserve">. </w:t>
      </w:r>
      <w:proofErr w:type="gramStart"/>
      <w:r w:rsidRPr="00C03EB1">
        <w:rPr>
          <w:rFonts w:ascii="Times New Roman" w:hAnsi="Times New Roman" w:cs="Times New Roman"/>
          <w:sz w:val="24"/>
          <w:szCs w:val="24"/>
        </w:rPr>
        <w:t>ölçüler</w:t>
      </w:r>
      <w:proofErr w:type="gramEnd"/>
      <w:r w:rsidRPr="00C03EB1">
        <w:rPr>
          <w:rFonts w:ascii="Times New Roman" w:hAnsi="Times New Roman" w:cs="Times New Roman"/>
          <w:sz w:val="24"/>
          <w:szCs w:val="24"/>
        </w:rPr>
        <w:t xml:space="preserve"> serbest bırakılmıştır.</w:t>
      </w:r>
    </w:p>
    <w:p w:rsidR="00636178" w:rsidRPr="00C03EB1" w:rsidRDefault="00636178" w:rsidP="00C03EB1">
      <w:pPr>
        <w:pStyle w:val="ListeParagraf"/>
        <w:spacing w:after="0"/>
        <w:ind w:left="360"/>
        <w:contextualSpacing/>
        <w:jc w:val="both"/>
        <w:rPr>
          <w:rFonts w:ascii="Times New Roman" w:hAnsi="Times New Roman" w:cs="Times New Roman"/>
          <w:kern w:val="22"/>
          <w:sz w:val="24"/>
          <w:szCs w:val="24"/>
        </w:rPr>
      </w:pPr>
    </w:p>
    <w:p w:rsidR="00636178" w:rsidRPr="00C03EB1" w:rsidRDefault="00636178" w:rsidP="00C03EB1">
      <w:pPr>
        <w:spacing w:after="0"/>
        <w:jc w:val="center"/>
        <w:rPr>
          <w:rFonts w:ascii="Times New Roman" w:hAnsi="Times New Roman" w:cs="Times New Roman"/>
          <w:b/>
          <w:sz w:val="24"/>
          <w:szCs w:val="24"/>
        </w:rPr>
      </w:pPr>
      <w:r w:rsidRPr="00C03EB1">
        <w:rPr>
          <w:rFonts w:ascii="Times New Roman" w:hAnsi="Times New Roman" w:cs="Times New Roman"/>
          <w:b/>
          <w:sz w:val="24"/>
          <w:szCs w:val="24"/>
        </w:rPr>
        <w:t xml:space="preserve">ÜRÜNLERDE ARANACAK VE BELEDİYE’YE İBRAZ EDİLECEK </w:t>
      </w:r>
    </w:p>
    <w:p w:rsidR="00636178" w:rsidRPr="00C03EB1" w:rsidRDefault="00636178" w:rsidP="00C03EB1">
      <w:pPr>
        <w:spacing w:after="0"/>
        <w:jc w:val="center"/>
        <w:rPr>
          <w:rFonts w:ascii="Times New Roman" w:hAnsi="Times New Roman" w:cs="Times New Roman"/>
          <w:b/>
          <w:sz w:val="24"/>
          <w:szCs w:val="24"/>
        </w:rPr>
      </w:pPr>
      <w:r w:rsidRPr="00C03EB1">
        <w:rPr>
          <w:rFonts w:ascii="Times New Roman" w:hAnsi="Times New Roman" w:cs="Times New Roman"/>
          <w:b/>
          <w:sz w:val="24"/>
          <w:szCs w:val="24"/>
        </w:rPr>
        <w:t>KALİTE, STANDART BELGELERİ</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36178" w:rsidRPr="00C03EB1" w:rsidRDefault="00636178" w:rsidP="00C03EB1">
      <w:pPr>
        <w:pStyle w:val="ListeParagraf"/>
        <w:numPr>
          <w:ilvl w:val="0"/>
          <w:numId w:val="1"/>
        </w:numPr>
        <w:spacing w:after="0"/>
        <w:contextualSpacing/>
        <w:jc w:val="both"/>
        <w:rPr>
          <w:rFonts w:ascii="Times New Roman" w:hAnsi="Times New Roman" w:cs="Times New Roman"/>
          <w:b/>
          <w:sz w:val="24"/>
          <w:szCs w:val="24"/>
        </w:rPr>
      </w:pPr>
      <w:r w:rsidRPr="00C03EB1">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36178" w:rsidRPr="00C03EB1" w:rsidRDefault="00636178" w:rsidP="00C03EB1">
      <w:pPr>
        <w:pStyle w:val="ListeParagraf"/>
        <w:numPr>
          <w:ilvl w:val="0"/>
          <w:numId w:val="1"/>
        </w:numPr>
        <w:spacing w:after="0"/>
        <w:contextualSpacing/>
        <w:jc w:val="both"/>
        <w:rPr>
          <w:rFonts w:ascii="Times New Roman" w:hAnsi="Times New Roman" w:cs="Times New Roman"/>
          <w:b/>
          <w:sz w:val="24"/>
          <w:szCs w:val="24"/>
        </w:rPr>
      </w:pPr>
      <w:r w:rsidRPr="00C03EB1">
        <w:rPr>
          <w:rFonts w:ascii="Times New Roman" w:hAnsi="Times New Roman" w:cs="Times New Roman"/>
          <w:sz w:val="24"/>
          <w:szCs w:val="24"/>
        </w:rPr>
        <w:t xml:space="preserve">İmalata Yeterlilik Belgesi olacaktır. </w:t>
      </w:r>
      <w:r w:rsidRPr="00C03EB1">
        <w:rPr>
          <w:rFonts w:ascii="Times New Roman" w:hAnsi="Times New Roman" w:cs="Times New Roman"/>
          <w:kern w:val="22"/>
          <w:sz w:val="24"/>
          <w:szCs w:val="24"/>
        </w:rPr>
        <w:t>ISO 9001:2015 Kalite sistem ve ISO 14001:2015 Çevre yönetim sistem belgeleri</w:t>
      </w:r>
    </w:p>
    <w:p w:rsidR="00636178" w:rsidRPr="00C03EB1" w:rsidRDefault="00636178" w:rsidP="00C03EB1">
      <w:pPr>
        <w:pStyle w:val="ListeParagraf"/>
        <w:numPr>
          <w:ilvl w:val="0"/>
          <w:numId w:val="1"/>
        </w:numPr>
        <w:spacing w:after="0"/>
        <w:contextualSpacing/>
        <w:jc w:val="both"/>
        <w:rPr>
          <w:rFonts w:ascii="Times New Roman" w:hAnsi="Times New Roman" w:cs="Times New Roman"/>
          <w:b/>
          <w:sz w:val="24"/>
          <w:szCs w:val="24"/>
        </w:rPr>
      </w:pPr>
      <w:r w:rsidRPr="00C03EB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C03EB1">
        <w:rPr>
          <w:rFonts w:ascii="Times New Roman" w:hAnsi="Times New Roman" w:cs="Times New Roman"/>
          <w:b/>
          <w:i/>
          <w:sz w:val="24"/>
          <w:szCs w:val="24"/>
        </w:rPr>
        <w:t xml:space="preserve"> Maddi bedeni ayrımı yapılmaksızın olay başına ve yıllık limiti</w:t>
      </w:r>
      <w:r w:rsidRPr="00C03EB1">
        <w:rPr>
          <w:rFonts w:ascii="Times New Roman" w:hAnsi="Times New Roman" w:cs="Times New Roman"/>
          <w:sz w:val="24"/>
          <w:szCs w:val="24"/>
        </w:rPr>
        <w:t xml:space="preserve"> 4.000.000 TL’den az olmayacaktır. Sigorta Kapsamında Geçecek İbareler </w:t>
      </w:r>
      <w:r w:rsidRPr="00C03EB1">
        <w:rPr>
          <w:rFonts w:ascii="Times New Roman" w:hAnsi="Times New Roman" w:cs="Times New Roman"/>
          <w:b/>
          <w:i/>
          <w:sz w:val="24"/>
          <w:szCs w:val="24"/>
        </w:rPr>
        <w:t>Üçüncü kişilerin ölmesi, yaralanması veya sağlığının bozulması</w:t>
      </w:r>
      <w:r w:rsidRPr="00C03EB1">
        <w:rPr>
          <w:rFonts w:ascii="Times New Roman" w:hAnsi="Times New Roman" w:cs="Times New Roman"/>
          <w:sz w:val="24"/>
          <w:szCs w:val="24"/>
        </w:rPr>
        <w:t xml:space="preserve"> – </w:t>
      </w:r>
      <w:r w:rsidRPr="00C03EB1">
        <w:rPr>
          <w:rFonts w:ascii="Times New Roman" w:hAnsi="Times New Roman" w:cs="Times New Roman"/>
          <w:b/>
          <w:i/>
          <w:sz w:val="24"/>
          <w:szCs w:val="24"/>
        </w:rPr>
        <w:t>Üçüncü kişilere ait mallarda maddi zarar meydana gelmesi</w:t>
      </w:r>
      <w:r w:rsidRPr="00C03EB1">
        <w:rPr>
          <w:rFonts w:ascii="Times New Roman" w:hAnsi="Times New Roman" w:cs="Times New Roman"/>
          <w:sz w:val="24"/>
          <w:szCs w:val="24"/>
        </w:rPr>
        <w:t xml:space="preserve"> – </w:t>
      </w:r>
      <w:r w:rsidRPr="00C03EB1">
        <w:rPr>
          <w:rFonts w:ascii="Times New Roman" w:hAnsi="Times New Roman" w:cs="Times New Roman"/>
          <w:b/>
          <w:i/>
          <w:sz w:val="24"/>
          <w:szCs w:val="24"/>
        </w:rPr>
        <w:t>Üçüncü kişiler tarafından yapılacak manevi tazminat talepleri</w:t>
      </w:r>
      <w:r w:rsidRPr="00C03EB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36178" w:rsidRPr="00C03EB1" w:rsidRDefault="00636178" w:rsidP="00C03EB1">
      <w:pPr>
        <w:pStyle w:val="ListeParagraf"/>
        <w:numPr>
          <w:ilvl w:val="0"/>
          <w:numId w:val="1"/>
        </w:numPr>
        <w:spacing w:after="0"/>
        <w:contextualSpacing/>
        <w:jc w:val="both"/>
        <w:rPr>
          <w:rFonts w:ascii="Times New Roman" w:hAnsi="Times New Roman" w:cs="Times New Roman"/>
          <w:b/>
          <w:sz w:val="24"/>
          <w:szCs w:val="24"/>
        </w:rPr>
      </w:pPr>
      <w:r w:rsidRPr="00C03EB1">
        <w:rPr>
          <w:rFonts w:ascii="Times New Roman" w:hAnsi="Times New Roman" w:cs="Times New Roman"/>
          <w:sz w:val="24"/>
          <w:szCs w:val="24"/>
        </w:rPr>
        <w:t>Ürünlerin imalat ve montaj hatalarına karşı 2 yıl garantili olduğuna dair taahhütname</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Teklif edilecek bedelin minimum </w:t>
      </w:r>
      <w:r w:rsidRPr="00C03EB1">
        <w:rPr>
          <w:rFonts w:ascii="Times New Roman" w:hAnsi="Times New Roman" w:cs="Times New Roman"/>
          <w:sz w:val="24"/>
          <w:szCs w:val="24"/>
          <w:highlight w:val="yellow"/>
        </w:rPr>
        <w:t>%...’si</w:t>
      </w:r>
      <w:r w:rsidRPr="00C03EB1">
        <w:rPr>
          <w:rFonts w:ascii="Times New Roman" w:hAnsi="Times New Roman" w:cs="Times New Roman"/>
          <w:sz w:val="24"/>
          <w:szCs w:val="24"/>
        </w:rPr>
        <w:t xml:space="preserve"> oranın İş deneyim belgesi. İş deneyim belgesinin içeriğinde “çocuk oyun grupları ve açık alan spor aletleri imalatı veya satışı” y</w:t>
      </w:r>
      <w:r w:rsidR="00FD2EC7">
        <w:rPr>
          <w:rFonts w:ascii="Times New Roman" w:hAnsi="Times New Roman" w:cs="Times New Roman"/>
          <w:sz w:val="24"/>
          <w:szCs w:val="24"/>
        </w:rPr>
        <w:t>apıldığı belirtilmiş olacaktır.</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lastRenderedPageBreak/>
        <w:t>Yerli malı belgesi ve İmalat Yeterlilik Belgesi</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Kapasite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C03EB1">
        <w:rPr>
          <w:rFonts w:ascii="Times New Roman" w:hAnsi="Times New Roman" w:cs="Times New Roman"/>
          <w:sz w:val="24"/>
          <w:szCs w:val="24"/>
        </w:rPr>
        <w:t>Mekan</w:t>
      </w:r>
      <w:proofErr w:type="gramEnd"/>
      <w:r w:rsidRPr="00C03EB1">
        <w:rPr>
          <w:rFonts w:ascii="Times New Roman" w:hAnsi="Times New Roman" w:cs="Times New Roman"/>
          <w:sz w:val="24"/>
          <w:szCs w:val="24"/>
        </w:rPr>
        <w:t xml:space="preserve"> Spor Aletleri İmalatı” olduğu açıkça belirtilmiş olmalıdır. </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Üretici firmanın </w:t>
      </w:r>
      <w:r w:rsidRPr="00C03EB1">
        <w:rPr>
          <w:rFonts w:ascii="Times New Roman" w:hAnsi="Times New Roman" w:cs="Times New Roman"/>
          <w:b/>
          <w:sz w:val="24"/>
          <w:szCs w:val="24"/>
        </w:rPr>
        <w:t>“Çocuk Oyun Grupları, Kent Mobilyaları, Açık Alan Spor Malzemeleri ve Donanımları, Kauçuk Zemin Kaplamaları Üretimi”</w:t>
      </w:r>
      <w:r w:rsidRPr="00C03EB1">
        <w:rPr>
          <w:rFonts w:ascii="Times New Roman" w:hAnsi="Times New Roman" w:cs="Times New Roman"/>
          <w:sz w:val="24"/>
          <w:szCs w:val="24"/>
        </w:rPr>
        <w:t xml:space="preserve"> kapsamında </w:t>
      </w:r>
      <w:r w:rsidRPr="00C03EB1">
        <w:rPr>
          <w:rFonts w:ascii="Times New Roman" w:hAnsi="Times New Roman" w:cs="Times New Roman"/>
          <w:b/>
          <w:sz w:val="24"/>
          <w:szCs w:val="24"/>
        </w:rPr>
        <w:t>ISO 10002:2018</w:t>
      </w:r>
      <w:r w:rsidRPr="00C03EB1">
        <w:rPr>
          <w:rFonts w:ascii="Times New Roman" w:hAnsi="Times New Roman" w:cs="Times New Roman"/>
          <w:sz w:val="24"/>
          <w:szCs w:val="24"/>
        </w:rPr>
        <w:t xml:space="preserve"> Müşteri memnuniyeti yönetim standardı şartlarına uyan bir yönetim sistemi kurduğunu ve uygulandığının belgesi olacaktır.</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Metal </w:t>
      </w:r>
      <w:proofErr w:type="spellStart"/>
      <w:r w:rsidRPr="00C03EB1">
        <w:rPr>
          <w:rFonts w:ascii="Times New Roman" w:hAnsi="Times New Roman" w:cs="Times New Roman"/>
          <w:sz w:val="24"/>
          <w:szCs w:val="24"/>
        </w:rPr>
        <w:t>aksamlara</w:t>
      </w:r>
      <w:proofErr w:type="spellEnd"/>
      <w:r w:rsidRPr="00C03EB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Metal </w:t>
      </w:r>
      <w:proofErr w:type="spellStart"/>
      <w:r w:rsidRPr="00C03EB1">
        <w:rPr>
          <w:rFonts w:ascii="Times New Roman" w:hAnsi="Times New Roman" w:cs="Times New Roman"/>
          <w:sz w:val="24"/>
          <w:szCs w:val="24"/>
        </w:rPr>
        <w:t>aksamlara</w:t>
      </w:r>
      <w:proofErr w:type="spellEnd"/>
      <w:r w:rsidRPr="00C03EB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C03EB1">
        <w:rPr>
          <w:rFonts w:ascii="Times New Roman" w:hAnsi="Times New Roman" w:cs="Times New Roman"/>
          <w:sz w:val="24"/>
          <w:szCs w:val="24"/>
        </w:rPr>
        <w:t>alevlenebilirliği</w:t>
      </w:r>
      <w:proofErr w:type="spellEnd"/>
      <w:r w:rsidRPr="00C03EB1">
        <w:rPr>
          <w:rFonts w:ascii="Times New Roman" w:hAnsi="Times New Roman" w:cs="Times New Roman"/>
          <w:sz w:val="24"/>
          <w:szCs w:val="24"/>
        </w:rPr>
        <w:t xml:space="preserve"> incelenerek uygun olduğunu gösteren deney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proofErr w:type="gramStart"/>
      <w:r w:rsidRPr="00C03EB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C03EB1">
        <w:rPr>
          <w:rFonts w:ascii="Times New Roman" w:hAnsi="Times New Roman" w:cs="Times New Roman"/>
          <w:sz w:val="24"/>
          <w:szCs w:val="24"/>
        </w:rPr>
        <w:t>max</w:t>
      </w:r>
      <w:proofErr w:type="spellEnd"/>
      <w:r w:rsidRPr="00C03EB1">
        <w:rPr>
          <w:rFonts w:ascii="Times New Roman" w:hAnsi="Times New Roman" w:cs="Times New Roman"/>
          <w:sz w:val="24"/>
          <w:szCs w:val="24"/>
        </w:rPr>
        <w:t xml:space="preserve"> 1,5 mm olduğunu gösteren akredite bir laboratuvar tarafından alınmış deney raporu,</w:t>
      </w:r>
      <w:proofErr w:type="gramEnd"/>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C03EB1">
        <w:rPr>
          <w:rFonts w:ascii="Times New Roman" w:hAnsi="Times New Roman" w:cs="Times New Roman"/>
          <w:sz w:val="24"/>
          <w:szCs w:val="24"/>
        </w:rPr>
        <w:t>isononyl</w:t>
      </w:r>
      <w:proofErr w:type="spellEnd"/>
      <w:r w:rsidRPr="00C03EB1">
        <w:rPr>
          <w:rFonts w:ascii="Times New Roman" w:hAnsi="Times New Roman" w:cs="Times New Roman"/>
          <w:sz w:val="24"/>
          <w:szCs w:val="24"/>
        </w:rPr>
        <w:t xml:space="preserve"> ve tüm çocuk ürünlerinde aranan kanserojen </w:t>
      </w:r>
      <w:proofErr w:type="spellStart"/>
      <w:r w:rsidRPr="00C03EB1">
        <w:rPr>
          <w:rFonts w:ascii="Times New Roman" w:hAnsi="Times New Roman" w:cs="Times New Roman"/>
          <w:sz w:val="24"/>
          <w:szCs w:val="24"/>
        </w:rPr>
        <w:t>diethylhexyl</w:t>
      </w:r>
      <w:proofErr w:type="spellEnd"/>
      <w:r w:rsidRPr="00C03EB1">
        <w:rPr>
          <w:rFonts w:ascii="Times New Roman" w:hAnsi="Times New Roman" w:cs="Times New Roman"/>
          <w:sz w:val="24"/>
          <w:szCs w:val="24"/>
        </w:rPr>
        <w:t xml:space="preserve"> </w:t>
      </w:r>
      <w:proofErr w:type="spellStart"/>
      <w:r w:rsidRPr="00C03EB1">
        <w:rPr>
          <w:rFonts w:ascii="Times New Roman" w:hAnsi="Times New Roman" w:cs="Times New Roman"/>
          <w:sz w:val="24"/>
          <w:szCs w:val="24"/>
        </w:rPr>
        <w:t>phthalate</w:t>
      </w:r>
      <w:proofErr w:type="spellEnd"/>
      <w:r w:rsidRPr="00C03EB1">
        <w:rPr>
          <w:rFonts w:ascii="Times New Roman" w:hAnsi="Times New Roman" w:cs="Times New Roman"/>
          <w:sz w:val="24"/>
          <w:szCs w:val="24"/>
        </w:rPr>
        <w:t xml:space="preserve"> maddelerinin tespit edilmediğini gösterir akredite edilmiş bir kurumdan alınan test raporu,</w:t>
      </w:r>
    </w:p>
    <w:p w:rsidR="00636178" w:rsidRPr="00576115" w:rsidRDefault="00636178" w:rsidP="003A5E51">
      <w:pPr>
        <w:pStyle w:val="ListeParagraf"/>
        <w:numPr>
          <w:ilvl w:val="0"/>
          <w:numId w:val="1"/>
        </w:numPr>
        <w:spacing w:after="0"/>
        <w:contextualSpacing/>
        <w:jc w:val="both"/>
        <w:rPr>
          <w:rFonts w:ascii="Times New Roman" w:hAnsi="Times New Roman" w:cs="Times New Roman"/>
          <w:sz w:val="24"/>
          <w:szCs w:val="24"/>
        </w:rPr>
      </w:pPr>
      <w:r w:rsidRPr="00576115">
        <w:rPr>
          <w:rFonts w:ascii="Times New Roman" w:hAnsi="Times New Roman" w:cs="Times New Roman"/>
          <w:sz w:val="24"/>
          <w:szCs w:val="24"/>
        </w:rPr>
        <w:t>Plastik malzemelerin gelişimsel bozukluğa sebep olan di-</w:t>
      </w:r>
      <w:proofErr w:type="spellStart"/>
      <w:r w:rsidRPr="00576115">
        <w:rPr>
          <w:rFonts w:ascii="Times New Roman" w:hAnsi="Times New Roman" w:cs="Times New Roman"/>
          <w:sz w:val="24"/>
          <w:szCs w:val="24"/>
        </w:rPr>
        <w:t>isononyl</w:t>
      </w:r>
      <w:proofErr w:type="spellEnd"/>
      <w:r w:rsidRPr="00576115">
        <w:rPr>
          <w:rFonts w:ascii="Times New Roman" w:hAnsi="Times New Roman" w:cs="Times New Roman"/>
          <w:sz w:val="24"/>
          <w:szCs w:val="24"/>
        </w:rPr>
        <w:t xml:space="preserve"> ve tüm çocuk ürünlerinde aranan kanserojen </w:t>
      </w:r>
      <w:proofErr w:type="spellStart"/>
      <w:r w:rsidRPr="00576115">
        <w:rPr>
          <w:rFonts w:ascii="Times New Roman" w:hAnsi="Times New Roman" w:cs="Times New Roman"/>
          <w:sz w:val="24"/>
          <w:szCs w:val="24"/>
        </w:rPr>
        <w:t>diethylhexyl</w:t>
      </w:r>
      <w:proofErr w:type="spellEnd"/>
      <w:r w:rsidRPr="00576115">
        <w:rPr>
          <w:rFonts w:ascii="Times New Roman" w:hAnsi="Times New Roman" w:cs="Times New Roman"/>
          <w:sz w:val="24"/>
          <w:szCs w:val="24"/>
        </w:rPr>
        <w:t xml:space="preserve"> </w:t>
      </w:r>
      <w:proofErr w:type="spellStart"/>
      <w:r w:rsidRPr="00576115">
        <w:rPr>
          <w:rFonts w:ascii="Times New Roman" w:hAnsi="Times New Roman" w:cs="Times New Roman"/>
          <w:sz w:val="24"/>
          <w:szCs w:val="24"/>
        </w:rPr>
        <w:t>phthalate</w:t>
      </w:r>
      <w:proofErr w:type="spellEnd"/>
      <w:r w:rsidRPr="00576115">
        <w:rPr>
          <w:rFonts w:ascii="Times New Roman" w:hAnsi="Times New Roman" w:cs="Times New Roman"/>
          <w:sz w:val="24"/>
          <w:szCs w:val="24"/>
        </w:rPr>
        <w:t xml:space="preserve"> maddelerinin tespit edilmediğini gösterir akredite edilmiş bir kurumdan alınan test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Polietilen malzemelerin TS EN 71-2+A1:2014-04 standardına göre akredite edilmiş bir laboratuvar tarafından </w:t>
      </w:r>
      <w:proofErr w:type="spellStart"/>
      <w:r w:rsidRPr="00C03EB1">
        <w:rPr>
          <w:rFonts w:ascii="Times New Roman" w:hAnsi="Times New Roman" w:cs="Times New Roman"/>
          <w:sz w:val="24"/>
          <w:szCs w:val="24"/>
        </w:rPr>
        <w:t>alevlenebilirliği</w:t>
      </w:r>
      <w:proofErr w:type="spellEnd"/>
      <w:r w:rsidRPr="00C03EB1">
        <w:rPr>
          <w:rFonts w:ascii="Times New Roman" w:hAnsi="Times New Roman" w:cs="Times New Roman"/>
          <w:sz w:val="24"/>
          <w:szCs w:val="24"/>
        </w:rPr>
        <w:t xml:space="preserve"> incelenerek uygun olduğunu gösteren deney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Plastik malzemelerin TS EN 868 Mart 2006 standardına göre incelendiğinde </w:t>
      </w:r>
      <w:proofErr w:type="spellStart"/>
      <w:r w:rsidRPr="00C03EB1">
        <w:rPr>
          <w:rFonts w:ascii="Times New Roman" w:hAnsi="Times New Roman" w:cs="Times New Roman"/>
          <w:sz w:val="24"/>
          <w:szCs w:val="24"/>
        </w:rPr>
        <w:t>Shore</w:t>
      </w:r>
      <w:proofErr w:type="spellEnd"/>
      <w:r w:rsidRPr="00C03EB1">
        <w:rPr>
          <w:rFonts w:ascii="Times New Roman" w:hAnsi="Times New Roman" w:cs="Times New Roman"/>
          <w:sz w:val="24"/>
          <w:szCs w:val="24"/>
        </w:rPr>
        <w:t xml:space="preserve"> D değerinin minimum 55 olduğunu gösteren deney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C03EB1">
        <w:rPr>
          <w:rFonts w:ascii="Times New Roman" w:hAnsi="Times New Roman" w:cs="Times New Roman"/>
          <w:sz w:val="24"/>
          <w:szCs w:val="24"/>
        </w:rPr>
        <w:t>skala</w:t>
      </w:r>
      <w:proofErr w:type="gramEnd"/>
      <w:r w:rsidRPr="00C03EB1">
        <w:rPr>
          <w:rFonts w:ascii="Times New Roman" w:hAnsi="Times New Roman" w:cs="Times New Roman"/>
          <w:sz w:val="24"/>
          <w:szCs w:val="24"/>
        </w:rPr>
        <w:t xml:space="preserve"> değerinin minimum 8 olduğunu gösteren akredite edilmiş bir kurumdan alınan test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Yüzey kaplamalarında kullanılan plastisol malzemelerin gelişimsel bozukluğa sebep olan di-</w:t>
      </w:r>
      <w:proofErr w:type="spellStart"/>
      <w:r w:rsidRPr="00C03EB1">
        <w:rPr>
          <w:rFonts w:ascii="Times New Roman" w:hAnsi="Times New Roman" w:cs="Times New Roman"/>
          <w:sz w:val="24"/>
          <w:szCs w:val="24"/>
        </w:rPr>
        <w:t>isononyl</w:t>
      </w:r>
      <w:proofErr w:type="spellEnd"/>
      <w:r w:rsidRPr="00C03EB1">
        <w:rPr>
          <w:rFonts w:ascii="Times New Roman" w:hAnsi="Times New Roman" w:cs="Times New Roman"/>
          <w:sz w:val="24"/>
          <w:szCs w:val="24"/>
        </w:rPr>
        <w:t xml:space="preserve"> ve tüm çocuk ürünlerinde aranan kanserojen </w:t>
      </w:r>
      <w:proofErr w:type="spellStart"/>
      <w:r w:rsidRPr="00C03EB1">
        <w:rPr>
          <w:rFonts w:ascii="Times New Roman" w:hAnsi="Times New Roman" w:cs="Times New Roman"/>
          <w:sz w:val="24"/>
          <w:szCs w:val="24"/>
        </w:rPr>
        <w:t>diethylhexyl</w:t>
      </w:r>
      <w:proofErr w:type="spellEnd"/>
      <w:r w:rsidRPr="00C03EB1">
        <w:rPr>
          <w:rFonts w:ascii="Times New Roman" w:hAnsi="Times New Roman" w:cs="Times New Roman"/>
          <w:sz w:val="24"/>
          <w:szCs w:val="24"/>
        </w:rPr>
        <w:t xml:space="preserve"> </w:t>
      </w:r>
      <w:proofErr w:type="spellStart"/>
      <w:r w:rsidRPr="00C03EB1">
        <w:rPr>
          <w:rFonts w:ascii="Times New Roman" w:hAnsi="Times New Roman" w:cs="Times New Roman"/>
          <w:sz w:val="24"/>
          <w:szCs w:val="24"/>
        </w:rPr>
        <w:t>phthalate</w:t>
      </w:r>
      <w:proofErr w:type="spellEnd"/>
      <w:r w:rsidRPr="00C03EB1">
        <w:rPr>
          <w:rFonts w:ascii="Times New Roman" w:hAnsi="Times New Roman" w:cs="Times New Roman"/>
          <w:sz w:val="24"/>
          <w:szCs w:val="24"/>
        </w:rPr>
        <w:t xml:space="preserve"> maddelerinin tespit edilmediğini gösterir akredite edilmiş bir kurumdan alınan test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C03EB1">
        <w:rPr>
          <w:rFonts w:ascii="Times New Roman" w:hAnsi="Times New Roman" w:cs="Times New Roman"/>
          <w:sz w:val="24"/>
          <w:szCs w:val="24"/>
        </w:rPr>
        <w:t>alevlenebilirliği</w:t>
      </w:r>
      <w:proofErr w:type="spellEnd"/>
      <w:r w:rsidRPr="00C03EB1">
        <w:rPr>
          <w:rFonts w:ascii="Times New Roman" w:hAnsi="Times New Roman" w:cs="Times New Roman"/>
          <w:sz w:val="24"/>
          <w:szCs w:val="24"/>
        </w:rPr>
        <w:t xml:space="preserve"> incelenerek uygun olduğunu gösteren deney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lastRenderedPageBreak/>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Plastisol kaplı panellerin, insan vücuduna girerek DNA'da mutasyona sebep olan </w:t>
      </w:r>
      <w:proofErr w:type="spellStart"/>
      <w:r w:rsidRPr="00C03EB1">
        <w:rPr>
          <w:rFonts w:ascii="Times New Roman" w:hAnsi="Times New Roman" w:cs="Times New Roman"/>
          <w:sz w:val="24"/>
          <w:szCs w:val="24"/>
        </w:rPr>
        <w:t>polyaromatik</w:t>
      </w:r>
      <w:proofErr w:type="spellEnd"/>
      <w:r w:rsidRPr="00C03EB1">
        <w:rPr>
          <w:rFonts w:ascii="Times New Roman" w:hAnsi="Times New Roman" w:cs="Times New Roman"/>
          <w:sz w:val="24"/>
          <w:szCs w:val="24"/>
        </w:rPr>
        <w:t xml:space="preserve"> hidrokarbonların </w:t>
      </w:r>
      <w:proofErr w:type="spellStart"/>
      <w:r w:rsidRPr="00C03EB1">
        <w:rPr>
          <w:rFonts w:ascii="Times New Roman" w:hAnsi="Times New Roman" w:cs="Times New Roman"/>
          <w:sz w:val="24"/>
          <w:szCs w:val="24"/>
        </w:rPr>
        <w:t>AfPS</w:t>
      </w:r>
      <w:proofErr w:type="spellEnd"/>
      <w:r w:rsidRPr="00C03EB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proofErr w:type="gramStart"/>
      <w:r w:rsidRPr="00C03EB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C03EB1">
        <w:rPr>
          <w:rFonts w:ascii="Times New Roman" w:eastAsia="Times New Roman" w:hAnsi="Times New Roman" w:cs="Times New Roman"/>
          <w:sz w:val="24"/>
          <w:szCs w:val="24"/>
          <w:lang w:eastAsia="tr-TR"/>
        </w:rPr>
        <w:t>nötral</w:t>
      </w:r>
      <w:proofErr w:type="spellEnd"/>
      <w:r w:rsidRPr="00C03EB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C03EB1">
        <w:rPr>
          <w:rFonts w:ascii="Times New Roman" w:hAnsi="Times New Roman" w:cs="Times New Roman"/>
          <w:sz w:val="24"/>
          <w:szCs w:val="24"/>
        </w:rPr>
        <w:t>,</w:t>
      </w:r>
      <w:proofErr w:type="gramEnd"/>
    </w:p>
    <w:p w:rsidR="00636178"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Polietilen plakaların (kahverengi, krem, kırmızı, mor, mavi, pembe, sarı, </w:t>
      </w:r>
      <w:proofErr w:type="spellStart"/>
      <w:r w:rsidRPr="00C03EB1">
        <w:rPr>
          <w:rFonts w:ascii="Times New Roman" w:hAnsi="Times New Roman" w:cs="Times New Roman"/>
          <w:sz w:val="24"/>
          <w:szCs w:val="24"/>
        </w:rPr>
        <w:t>fuşya</w:t>
      </w:r>
      <w:proofErr w:type="spellEnd"/>
      <w:r w:rsidRPr="00C03EB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C03EB1">
        <w:rPr>
          <w:rFonts w:ascii="Times New Roman" w:hAnsi="Times New Roman" w:cs="Times New Roman"/>
          <w:sz w:val="24"/>
          <w:szCs w:val="24"/>
        </w:rPr>
        <w:t>skala</w:t>
      </w:r>
      <w:proofErr w:type="gramEnd"/>
      <w:r w:rsidRPr="00C03EB1">
        <w:rPr>
          <w:rFonts w:ascii="Times New Roman" w:hAnsi="Times New Roman" w:cs="Times New Roman"/>
          <w:sz w:val="24"/>
          <w:szCs w:val="24"/>
        </w:rPr>
        <w:t xml:space="preserve"> değerlerinin 4 ve üzeri olduğunu gösteren TÜRKAK tarafından onaylı bir laboratuvardan alınmış test raporu,</w:t>
      </w:r>
    </w:p>
    <w:p w:rsidR="004127FA" w:rsidRPr="00A3312A" w:rsidRDefault="004127FA" w:rsidP="004127FA">
      <w:pPr>
        <w:pStyle w:val="ListeParagraf"/>
        <w:numPr>
          <w:ilvl w:val="0"/>
          <w:numId w:val="1"/>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zırhlı çelik halat malzemeler içerisinde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4127FA" w:rsidRDefault="004127FA" w:rsidP="004127FA">
      <w:pPr>
        <w:pStyle w:val="ListeParagraf"/>
        <w:numPr>
          <w:ilvl w:val="0"/>
          <w:numId w:val="1"/>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t>Zırhlı çelik halatların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4127FA" w:rsidRPr="004127FA" w:rsidRDefault="004127FA" w:rsidP="004127FA">
      <w:pPr>
        <w:pStyle w:val="ListeParagraf"/>
        <w:numPr>
          <w:ilvl w:val="0"/>
          <w:numId w:val="1"/>
        </w:numPr>
        <w:spacing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Oyun alanında kullanılacak olan çelik halatların </w:t>
      </w:r>
      <w:proofErr w:type="spellStart"/>
      <w:r w:rsidRPr="00A3312A">
        <w:rPr>
          <w:rFonts w:ascii="Times New Roman" w:eastAsia="Times New Roman" w:hAnsi="Times New Roman" w:cs="Times New Roman"/>
          <w:sz w:val="24"/>
          <w:szCs w:val="24"/>
          <w:lang w:eastAsia="tr-TR"/>
        </w:rPr>
        <w:t>max</w:t>
      </w:r>
      <w:proofErr w:type="spellEnd"/>
      <w:r w:rsidRPr="00A3312A">
        <w:rPr>
          <w:rFonts w:ascii="Times New Roman" w:eastAsia="Times New Roman" w:hAnsi="Times New Roman" w:cs="Times New Roman"/>
          <w:sz w:val="24"/>
          <w:szCs w:val="24"/>
          <w:lang w:eastAsia="tr-TR"/>
        </w:rPr>
        <w:t xml:space="preserve">. </w:t>
      </w:r>
      <w:proofErr w:type="gramStart"/>
      <w:r w:rsidRPr="00A3312A">
        <w:rPr>
          <w:rFonts w:ascii="Times New Roman" w:eastAsia="Times New Roman" w:hAnsi="Times New Roman" w:cs="Times New Roman"/>
          <w:sz w:val="24"/>
          <w:szCs w:val="24"/>
          <w:lang w:eastAsia="tr-TR"/>
        </w:rPr>
        <w:t>kopma</w:t>
      </w:r>
      <w:proofErr w:type="gramEnd"/>
      <w:r w:rsidRPr="00A3312A">
        <w:rPr>
          <w:rFonts w:ascii="Times New Roman" w:eastAsia="Times New Roman" w:hAnsi="Times New Roman" w:cs="Times New Roman"/>
          <w:sz w:val="24"/>
          <w:szCs w:val="24"/>
          <w:lang w:eastAsia="tr-TR"/>
        </w:rPr>
        <w:t xml:space="preserve"> yükünün minimum 70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olduğunu gösteren deney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Galvaniz kaplanmış çelik parçaların (cıvata, somun) TS EN 9227 standardına göre 100 saatlik </w:t>
      </w:r>
      <w:proofErr w:type="spellStart"/>
      <w:r w:rsidRPr="00C03EB1">
        <w:rPr>
          <w:rFonts w:ascii="Times New Roman" w:hAnsi="Times New Roman" w:cs="Times New Roman"/>
          <w:sz w:val="24"/>
          <w:szCs w:val="24"/>
        </w:rPr>
        <w:t>nötral</w:t>
      </w:r>
      <w:proofErr w:type="spellEnd"/>
      <w:r w:rsidRPr="00C03EB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sz w:val="24"/>
          <w:szCs w:val="24"/>
        </w:rPr>
        <w:t xml:space="preserve">Polietilen plakaların (turuncu, sarı, mavi renklerde) insan vücuduna girerek DNA'da mutasyona sebep olan </w:t>
      </w:r>
      <w:proofErr w:type="spellStart"/>
      <w:r w:rsidRPr="00C03EB1">
        <w:rPr>
          <w:rFonts w:ascii="Times New Roman" w:hAnsi="Times New Roman" w:cs="Times New Roman"/>
          <w:sz w:val="24"/>
          <w:szCs w:val="24"/>
        </w:rPr>
        <w:t>polyaromatik</w:t>
      </w:r>
      <w:proofErr w:type="spellEnd"/>
      <w:r w:rsidRPr="00C03EB1">
        <w:rPr>
          <w:rFonts w:ascii="Times New Roman" w:hAnsi="Times New Roman" w:cs="Times New Roman"/>
          <w:sz w:val="24"/>
          <w:szCs w:val="24"/>
        </w:rPr>
        <w:t xml:space="preserve"> hidrokarbonların </w:t>
      </w:r>
      <w:proofErr w:type="spellStart"/>
      <w:r w:rsidRPr="00C03EB1">
        <w:rPr>
          <w:rFonts w:ascii="Times New Roman" w:hAnsi="Times New Roman" w:cs="Times New Roman"/>
          <w:sz w:val="24"/>
          <w:szCs w:val="24"/>
        </w:rPr>
        <w:t>AfPS</w:t>
      </w:r>
      <w:proofErr w:type="spellEnd"/>
      <w:r w:rsidRPr="00C03EB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36178" w:rsidRPr="00C03EB1" w:rsidRDefault="00636178" w:rsidP="00C03EB1">
      <w:pPr>
        <w:pStyle w:val="ListeParagraf"/>
        <w:numPr>
          <w:ilvl w:val="0"/>
          <w:numId w:val="1"/>
        </w:numPr>
        <w:spacing w:after="0"/>
        <w:contextualSpacing/>
        <w:jc w:val="both"/>
        <w:rPr>
          <w:rFonts w:ascii="Times New Roman" w:hAnsi="Times New Roman" w:cs="Times New Roman"/>
          <w:sz w:val="24"/>
          <w:szCs w:val="24"/>
        </w:rPr>
      </w:pPr>
      <w:r w:rsidRPr="00C03EB1">
        <w:rPr>
          <w:rFonts w:ascii="Times New Roman" w:hAnsi="Times New Roman" w:cs="Times New Roman"/>
          <w:b/>
          <w:bCs/>
          <w:sz w:val="24"/>
          <w:szCs w:val="24"/>
        </w:rPr>
        <w:t>Ekonomik yeterlilik belgeleri,</w:t>
      </w:r>
    </w:p>
    <w:p w:rsidR="00636178" w:rsidRPr="00C03EB1" w:rsidRDefault="00636178" w:rsidP="00C03EB1">
      <w:pPr>
        <w:pStyle w:val="ListeParagraf"/>
        <w:numPr>
          <w:ilvl w:val="0"/>
          <w:numId w:val="1"/>
        </w:numPr>
        <w:spacing w:after="0"/>
        <w:contextualSpacing/>
        <w:jc w:val="both"/>
        <w:rPr>
          <w:rFonts w:ascii="Times New Roman" w:hAnsi="Times New Roman" w:cs="Times New Roman"/>
          <w:b/>
          <w:bCs/>
          <w:sz w:val="24"/>
          <w:szCs w:val="24"/>
        </w:rPr>
      </w:pPr>
      <w:r w:rsidRPr="00C03EB1">
        <w:rPr>
          <w:rFonts w:ascii="Times New Roman" w:hAnsi="Times New Roman" w:cs="Times New Roman"/>
          <w:b/>
          <w:bCs/>
          <w:sz w:val="24"/>
          <w:szCs w:val="24"/>
        </w:rPr>
        <w:t>İsteklinin ihalenin yapıldığı yıldan önceki yıla ait yılsonu bilançosu veya eşdeğer belgeleri:</w:t>
      </w:r>
    </w:p>
    <w:p w:rsidR="00636178" w:rsidRPr="00C03EB1" w:rsidRDefault="00636178" w:rsidP="00C03EB1">
      <w:pPr>
        <w:pStyle w:val="ListeParagraf"/>
        <w:spacing w:after="0"/>
        <w:ind w:left="375"/>
        <w:jc w:val="both"/>
        <w:rPr>
          <w:rFonts w:ascii="Times New Roman" w:hAnsi="Times New Roman" w:cs="Times New Roman"/>
          <w:sz w:val="24"/>
          <w:szCs w:val="24"/>
        </w:rPr>
      </w:pPr>
      <w:r w:rsidRPr="00C03EB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C03EB1">
        <w:rPr>
          <w:rFonts w:ascii="Times New Roman" w:hAnsi="Times New Roman" w:cs="Times New Roman"/>
          <w:sz w:val="24"/>
          <w:szCs w:val="24"/>
        </w:rPr>
        <w:t>kriterlerin</w:t>
      </w:r>
      <w:proofErr w:type="gramEnd"/>
      <w:r w:rsidRPr="00C03EB1">
        <w:rPr>
          <w:rFonts w:ascii="Times New Roman" w:hAnsi="Times New Roman" w:cs="Times New Roman"/>
          <w:sz w:val="24"/>
          <w:szCs w:val="24"/>
        </w:rPr>
        <w:t xml:space="preserve"> sağlandığını gösteren bölümlerini, </w:t>
      </w:r>
    </w:p>
    <w:p w:rsidR="00636178" w:rsidRPr="00C03EB1" w:rsidRDefault="00636178" w:rsidP="00C03EB1">
      <w:pPr>
        <w:pStyle w:val="ListeParagraf"/>
        <w:spacing w:after="0"/>
        <w:ind w:left="375"/>
        <w:jc w:val="both"/>
        <w:rPr>
          <w:rFonts w:ascii="Times New Roman" w:hAnsi="Times New Roman" w:cs="Times New Roman"/>
          <w:sz w:val="24"/>
          <w:szCs w:val="24"/>
        </w:rPr>
      </w:pPr>
      <w:r w:rsidRPr="00C03EB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C03EB1">
        <w:rPr>
          <w:rFonts w:ascii="Times New Roman" w:hAnsi="Times New Roman" w:cs="Times New Roman"/>
          <w:sz w:val="24"/>
          <w:szCs w:val="24"/>
        </w:rPr>
        <w:t>kriterlerin</w:t>
      </w:r>
      <w:proofErr w:type="gramEnd"/>
      <w:r w:rsidRPr="00C03EB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36178" w:rsidRPr="00C03EB1" w:rsidRDefault="00636178" w:rsidP="00C03EB1">
      <w:pPr>
        <w:pStyle w:val="ListeParagraf"/>
        <w:spacing w:after="0"/>
        <w:ind w:left="375"/>
        <w:jc w:val="both"/>
        <w:rPr>
          <w:rFonts w:ascii="Times New Roman" w:hAnsi="Times New Roman" w:cs="Times New Roman"/>
          <w:sz w:val="24"/>
          <w:szCs w:val="24"/>
        </w:rPr>
      </w:pPr>
      <w:r w:rsidRPr="00C03EB1">
        <w:rPr>
          <w:rFonts w:ascii="Times New Roman" w:hAnsi="Times New Roman" w:cs="Times New Roman"/>
          <w:sz w:val="24"/>
          <w:szCs w:val="24"/>
        </w:rPr>
        <w:t>Sunulan b</w:t>
      </w:r>
      <w:r w:rsidR="005D2188" w:rsidRPr="00C03EB1">
        <w:rPr>
          <w:rFonts w:ascii="Times New Roman" w:hAnsi="Times New Roman" w:cs="Times New Roman"/>
          <w:sz w:val="24"/>
          <w:szCs w:val="24"/>
        </w:rPr>
        <w:t>ilanço veya eşdeğer belgelerde;</w:t>
      </w:r>
    </w:p>
    <w:p w:rsidR="00636178" w:rsidRPr="00C03EB1" w:rsidRDefault="00636178" w:rsidP="00C03EB1">
      <w:pPr>
        <w:pStyle w:val="ListeParagraf"/>
        <w:spacing w:after="0"/>
        <w:ind w:left="375"/>
        <w:jc w:val="both"/>
        <w:rPr>
          <w:rFonts w:ascii="Times New Roman" w:hAnsi="Times New Roman" w:cs="Times New Roman"/>
          <w:sz w:val="24"/>
          <w:szCs w:val="24"/>
        </w:rPr>
      </w:pPr>
      <w:proofErr w:type="gramStart"/>
      <w:r w:rsidRPr="00C03EB1">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C03EB1">
        <w:rPr>
          <w:rFonts w:ascii="Times New Roman" w:hAnsi="Times New Roman" w:cs="Times New Roman"/>
          <w:sz w:val="24"/>
          <w:szCs w:val="24"/>
        </w:rPr>
        <w:t>hakediş</w:t>
      </w:r>
      <w:proofErr w:type="spellEnd"/>
      <w:r w:rsidRPr="00C03EB1">
        <w:rPr>
          <w:rFonts w:ascii="Times New Roman" w:hAnsi="Times New Roman" w:cs="Times New Roman"/>
          <w:sz w:val="24"/>
          <w:szCs w:val="24"/>
        </w:rPr>
        <w:t xml:space="preserve"> gelirleri ise kısa v</w:t>
      </w:r>
      <w:r w:rsidR="006D5A82" w:rsidRPr="00C03EB1">
        <w:rPr>
          <w:rFonts w:ascii="Times New Roman" w:hAnsi="Times New Roman" w:cs="Times New Roman"/>
          <w:sz w:val="24"/>
          <w:szCs w:val="24"/>
        </w:rPr>
        <w:t>adeli borçlardan düşülecektir).</w:t>
      </w:r>
      <w:proofErr w:type="gramEnd"/>
    </w:p>
    <w:p w:rsidR="00636178" w:rsidRPr="00C03EB1" w:rsidRDefault="00636178" w:rsidP="00C03EB1">
      <w:pPr>
        <w:pStyle w:val="ListeParagraf"/>
        <w:spacing w:after="0"/>
        <w:ind w:left="375"/>
        <w:jc w:val="both"/>
        <w:rPr>
          <w:rFonts w:ascii="Times New Roman" w:hAnsi="Times New Roman" w:cs="Times New Roman"/>
          <w:sz w:val="24"/>
          <w:szCs w:val="24"/>
        </w:rPr>
      </w:pPr>
      <w:r w:rsidRPr="00C03EB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w:t>
      </w:r>
      <w:r w:rsidR="0008733A" w:rsidRPr="00C03EB1">
        <w:rPr>
          <w:rFonts w:ascii="Times New Roman" w:hAnsi="Times New Roman" w:cs="Times New Roman"/>
          <w:sz w:val="24"/>
          <w:szCs w:val="24"/>
        </w:rPr>
        <w:t>plam aktiflerden düşülecektir),</w:t>
      </w:r>
    </w:p>
    <w:p w:rsidR="00636178" w:rsidRPr="00C03EB1" w:rsidRDefault="00636178" w:rsidP="00C03EB1">
      <w:pPr>
        <w:pStyle w:val="ListeParagraf"/>
        <w:spacing w:after="0"/>
        <w:ind w:left="375"/>
        <w:jc w:val="both"/>
        <w:rPr>
          <w:rFonts w:ascii="Times New Roman" w:hAnsi="Times New Roman" w:cs="Times New Roman"/>
          <w:sz w:val="24"/>
          <w:szCs w:val="24"/>
        </w:rPr>
      </w:pPr>
      <w:r w:rsidRPr="00C03EB1">
        <w:rPr>
          <w:rFonts w:ascii="Times New Roman" w:hAnsi="Times New Roman" w:cs="Times New Roman"/>
          <w:sz w:val="24"/>
          <w:szCs w:val="24"/>
        </w:rPr>
        <w:t xml:space="preserve">c) Kısa vadeli banka borçlarının öz kaynaklara oranının 0,50'den küçük </w:t>
      </w:r>
      <w:proofErr w:type="gramStart"/>
      <w:r w:rsidRPr="00C03EB1">
        <w:rPr>
          <w:rFonts w:ascii="Times New Roman" w:hAnsi="Times New Roman" w:cs="Times New Roman"/>
          <w:sz w:val="24"/>
          <w:szCs w:val="24"/>
        </w:rPr>
        <w:t>olması,</w:t>
      </w:r>
      <w:proofErr w:type="gramEnd"/>
      <w:r w:rsidR="00F34F9F" w:rsidRPr="00C03EB1">
        <w:rPr>
          <w:rFonts w:ascii="Times New Roman" w:hAnsi="Times New Roman" w:cs="Times New Roman"/>
          <w:sz w:val="24"/>
          <w:szCs w:val="24"/>
        </w:rPr>
        <w:t xml:space="preserve"> </w:t>
      </w:r>
      <w:r w:rsidRPr="00C03EB1">
        <w:rPr>
          <w:rFonts w:ascii="Times New Roman" w:hAnsi="Times New Roman" w:cs="Times New Roman"/>
          <w:sz w:val="24"/>
          <w:szCs w:val="24"/>
        </w:rPr>
        <w:t xml:space="preserve">ve belirtilen üç kriterin birlikte sağlanması zorunludur. Sunulan bilançolarda varsa yıllara yaygın inşaat maliyetleri ile </w:t>
      </w:r>
      <w:proofErr w:type="spellStart"/>
      <w:r w:rsidRPr="00C03EB1">
        <w:rPr>
          <w:rFonts w:ascii="Times New Roman" w:hAnsi="Times New Roman" w:cs="Times New Roman"/>
          <w:sz w:val="24"/>
          <w:szCs w:val="24"/>
        </w:rPr>
        <w:t>hakediş</w:t>
      </w:r>
      <w:proofErr w:type="spellEnd"/>
      <w:r w:rsidRPr="00C03EB1">
        <w:rPr>
          <w:rFonts w:ascii="Times New Roman" w:hAnsi="Times New Roman" w:cs="Times New Roman"/>
          <w:sz w:val="24"/>
          <w:szCs w:val="24"/>
        </w:rPr>
        <w:t xml:space="preserve"> gelirleri gösterilmelidir. </w:t>
      </w:r>
    </w:p>
    <w:p w:rsidR="0008733A" w:rsidRPr="00C03EB1" w:rsidRDefault="00636178" w:rsidP="00C03EB1">
      <w:pPr>
        <w:pStyle w:val="ListeParagraf"/>
        <w:spacing w:after="0"/>
        <w:ind w:left="375"/>
        <w:rPr>
          <w:rFonts w:ascii="Times New Roman" w:hAnsi="Times New Roman" w:cs="Times New Roman"/>
          <w:sz w:val="24"/>
          <w:szCs w:val="24"/>
        </w:rPr>
      </w:pPr>
      <w:r w:rsidRPr="00C03EB1">
        <w:rPr>
          <w:rFonts w:ascii="Times New Roman" w:hAnsi="Times New Roman" w:cs="Times New Roman"/>
          <w:sz w:val="24"/>
          <w:szCs w:val="24"/>
        </w:rPr>
        <w:t xml:space="preserve">Yukarıda belirtilen </w:t>
      </w:r>
      <w:proofErr w:type="gramStart"/>
      <w:r w:rsidRPr="00C03EB1">
        <w:rPr>
          <w:rFonts w:ascii="Times New Roman" w:hAnsi="Times New Roman" w:cs="Times New Roman"/>
          <w:sz w:val="24"/>
          <w:szCs w:val="24"/>
        </w:rPr>
        <w:t>kriterleri</w:t>
      </w:r>
      <w:proofErr w:type="gramEnd"/>
      <w:r w:rsidRPr="00C03EB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C03EB1">
        <w:rPr>
          <w:rFonts w:ascii="Times New Roman" w:hAnsi="Times New Roman" w:cs="Times New Roman"/>
          <w:sz w:val="24"/>
          <w:szCs w:val="24"/>
        </w:rPr>
        <w:t>kriterlerinin</w:t>
      </w:r>
      <w:proofErr w:type="gramEnd"/>
      <w:r w:rsidRPr="00C03EB1">
        <w:rPr>
          <w:rFonts w:ascii="Times New Roman" w:hAnsi="Times New Roman" w:cs="Times New Roman"/>
          <w:sz w:val="24"/>
          <w:szCs w:val="24"/>
        </w:rPr>
        <w:t xml:space="preserve"> sağlanıp sağlanmadığına bakılır.</w:t>
      </w:r>
    </w:p>
    <w:p w:rsidR="001B1A1A" w:rsidRPr="00C03EB1" w:rsidRDefault="0008733A" w:rsidP="00C03EB1">
      <w:pPr>
        <w:spacing w:after="0"/>
        <w:jc w:val="center"/>
        <w:rPr>
          <w:rFonts w:ascii="Times New Roman" w:hAnsi="Times New Roman" w:cs="Times New Roman"/>
          <w:sz w:val="24"/>
          <w:szCs w:val="24"/>
        </w:rPr>
      </w:pPr>
      <w:r w:rsidRPr="00C03EB1">
        <w:rPr>
          <w:rFonts w:ascii="Times New Roman" w:hAnsi="Times New Roman" w:cs="Times New Roman"/>
          <w:noProof/>
          <w:sz w:val="24"/>
          <w:szCs w:val="24"/>
          <w:lang w:eastAsia="tr-TR"/>
        </w:rPr>
        <w:drawing>
          <wp:inline distT="0" distB="0" distL="0" distR="0">
            <wp:extent cx="5031965" cy="39243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T 141 (1).png"/>
                    <pic:cNvPicPr/>
                  </pic:nvPicPr>
                  <pic:blipFill rotWithShape="1">
                    <a:blip r:embed="rId7" cstate="print">
                      <a:extLst>
                        <a:ext uri="{28A0092B-C50C-407E-A947-70E740481C1C}">
                          <a14:useLocalDpi xmlns:a14="http://schemas.microsoft.com/office/drawing/2010/main" val="0"/>
                        </a:ext>
                      </a:extLst>
                    </a:blip>
                    <a:srcRect l="25298" t="19702" r="22122" b="7371"/>
                    <a:stretch/>
                  </pic:blipFill>
                  <pic:spPr bwMode="auto">
                    <a:xfrm>
                      <a:off x="0" y="0"/>
                      <a:ext cx="5035148" cy="3926782"/>
                    </a:xfrm>
                    <a:prstGeom prst="rect">
                      <a:avLst/>
                    </a:prstGeom>
                    <a:ln>
                      <a:noFill/>
                    </a:ln>
                    <a:extLst>
                      <a:ext uri="{53640926-AAD7-44D8-BBD7-CCE9431645EC}">
                        <a14:shadowObscured xmlns:a14="http://schemas.microsoft.com/office/drawing/2010/main"/>
                      </a:ext>
                    </a:extLst>
                  </pic:spPr>
                </pic:pic>
              </a:graphicData>
            </a:graphic>
          </wp:inline>
        </w:drawing>
      </w:r>
    </w:p>
    <w:p w:rsidR="0029327C" w:rsidRPr="00C03EB1" w:rsidRDefault="0008733A" w:rsidP="00C03EB1">
      <w:pPr>
        <w:spacing w:after="0"/>
        <w:jc w:val="center"/>
        <w:rPr>
          <w:rFonts w:ascii="Times New Roman" w:hAnsi="Times New Roman" w:cs="Times New Roman"/>
          <w:sz w:val="24"/>
          <w:szCs w:val="24"/>
        </w:rPr>
      </w:pPr>
      <w:r w:rsidRPr="00C03EB1">
        <w:rPr>
          <w:rFonts w:ascii="Times New Roman" w:hAnsi="Times New Roman" w:cs="Times New Roman"/>
          <w:noProof/>
          <w:sz w:val="24"/>
          <w:szCs w:val="24"/>
          <w:lang w:eastAsia="tr-TR"/>
        </w:rPr>
        <w:lastRenderedPageBreak/>
        <w:drawing>
          <wp:inline distT="0" distB="0" distL="0" distR="0">
            <wp:extent cx="3861247" cy="2826274"/>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T 141.PNG"/>
                    <pic:cNvPicPr/>
                  </pic:nvPicPr>
                  <pic:blipFill rotWithShape="1">
                    <a:blip r:embed="rId8" cstate="print">
                      <a:extLst>
                        <a:ext uri="{28A0092B-C50C-407E-A947-70E740481C1C}">
                          <a14:useLocalDpi xmlns:a14="http://schemas.microsoft.com/office/drawing/2010/main" val="0"/>
                        </a:ext>
                      </a:extLst>
                    </a:blip>
                    <a:srcRect l="6944" t="7061" r="12864" b="16976"/>
                    <a:stretch/>
                  </pic:blipFill>
                  <pic:spPr bwMode="auto">
                    <a:xfrm>
                      <a:off x="0" y="0"/>
                      <a:ext cx="3876354" cy="2837332"/>
                    </a:xfrm>
                    <a:prstGeom prst="rect">
                      <a:avLst/>
                    </a:prstGeom>
                    <a:ln>
                      <a:noFill/>
                    </a:ln>
                    <a:extLst>
                      <a:ext uri="{53640926-AAD7-44D8-BBD7-CCE9431645EC}">
                        <a14:shadowObscured xmlns:a14="http://schemas.microsoft.com/office/drawing/2010/main"/>
                      </a:ext>
                    </a:extLst>
                  </pic:spPr>
                </pic:pic>
              </a:graphicData>
            </a:graphic>
          </wp:inline>
        </w:drawing>
      </w:r>
    </w:p>
    <w:p w:rsidR="0008733A" w:rsidRPr="00C03EB1" w:rsidRDefault="0008733A" w:rsidP="00C03EB1">
      <w:pPr>
        <w:spacing w:after="0"/>
        <w:jc w:val="center"/>
        <w:rPr>
          <w:rFonts w:ascii="Times New Roman" w:hAnsi="Times New Roman" w:cs="Times New Roman"/>
          <w:sz w:val="24"/>
          <w:szCs w:val="24"/>
        </w:rPr>
      </w:pPr>
    </w:p>
    <w:p w:rsidR="00EA0ACC" w:rsidRDefault="0029327C" w:rsidP="00DE2983">
      <w:pPr>
        <w:spacing w:after="0"/>
        <w:ind w:firstLine="540"/>
        <w:jc w:val="both"/>
        <w:rPr>
          <w:rFonts w:ascii="Times New Roman" w:hAnsi="Times New Roman" w:cs="Times New Roman"/>
          <w:color w:val="000000" w:themeColor="text1"/>
          <w:sz w:val="24"/>
          <w:szCs w:val="24"/>
        </w:rPr>
      </w:pPr>
      <w:r w:rsidRPr="00C03EB1">
        <w:rPr>
          <w:rFonts w:ascii="Times New Roman" w:hAnsi="Times New Roman" w:cs="Times New Roman"/>
          <w:color w:val="000000" w:themeColor="text1"/>
          <w:sz w:val="24"/>
          <w:szCs w:val="24"/>
        </w:rPr>
        <w:t>90</w:t>
      </w:r>
      <w:r w:rsidR="0008733A" w:rsidRPr="00C03EB1">
        <w:rPr>
          <w:rFonts w:ascii="Times New Roman" w:hAnsi="Times New Roman" w:cs="Times New Roman"/>
          <w:color w:val="000000" w:themeColor="text1"/>
          <w:sz w:val="24"/>
          <w:szCs w:val="24"/>
        </w:rPr>
        <w:t>00 x</w:t>
      </w:r>
      <w:r w:rsidRPr="00C03EB1">
        <w:rPr>
          <w:rFonts w:ascii="Times New Roman" w:hAnsi="Times New Roman" w:cs="Times New Roman"/>
          <w:color w:val="000000" w:themeColor="text1"/>
          <w:sz w:val="24"/>
          <w:szCs w:val="24"/>
        </w:rPr>
        <w:t xml:space="preserve"> 41</w:t>
      </w:r>
      <w:r w:rsidR="0008733A" w:rsidRPr="00C03EB1">
        <w:rPr>
          <w:rFonts w:ascii="Times New Roman" w:hAnsi="Times New Roman" w:cs="Times New Roman"/>
          <w:color w:val="000000" w:themeColor="text1"/>
          <w:sz w:val="24"/>
          <w:szCs w:val="24"/>
        </w:rPr>
        <w:t xml:space="preserve">00 mm ölçülerinde olan tırmanma duvarı oyun elemanı 3 kaydıraklı </w:t>
      </w:r>
      <w:r w:rsidRPr="00C03EB1">
        <w:rPr>
          <w:rFonts w:ascii="Times New Roman" w:hAnsi="Times New Roman" w:cs="Times New Roman"/>
          <w:color w:val="000000" w:themeColor="text1"/>
          <w:sz w:val="24"/>
          <w:szCs w:val="24"/>
        </w:rPr>
        <w:t>olup yerden toplam yüksekliği 59</w:t>
      </w:r>
      <w:r w:rsidR="0008733A" w:rsidRPr="00C03EB1">
        <w:rPr>
          <w:rFonts w:ascii="Times New Roman" w:hAnsi="Times New Roman" w:cs="Times New Roman"/>
          <w:color w:val="000000" w:themeColor="text1"/>
          <w:sz w:val="24"/>
          <w:szCs w:val="24"/>
        </w:rPr>
        <w:t>00 mm’dir. Oyun elemanı ana t</w:t>
      </w:r>
      <w:r w:rsidRPr="00C03EB1">
        <w:rPr>
          <w:rFonts w:ascii="Times New Roman" w:hAnsi="Times New Roman" w:cs="Times New Roman"/>
          <w:color w:val="000000" w:themeColor="text1"/>
          <w:sz w:val="24"/>
          <w:szCs w:val="24"/>
        </w:rPr>
        <w:t xml:space="preserve">aşıyıcı </w:t>
      </w:r>
      <w:proofErr w:type="gramStart"/>
      <w:r w:rsidRPr="00C03EB1">
        <w:rPr>
          <w:rFonts w:ascii="Times New Roman" w:hAnsi="Times New Roman" w:cs="Times New Roman"/>
          <w:color w:val="000000" w:themeColor="text1"/>
          <w:sz w:val="24"/>
          <w:szCs w:val="24"/>
        </w:rPr>
        <w:t>konstrüksiyonu</w:t>
      </w:r>
      <w:proofErr w:type="gramEnd"/>
      <w:r w:rsidRPr="00C03EB1">
        <w:rPr>
          <w:rFonts w:ascii="Times New Roman" w:hAnsi="Times New Roman" w:cs="Times New Roman"/>
          <w:color w:val="000000" w:themeColor="text1"/>
          <w:sz w:val="24"/>
          <w:szCs w:val="24"/>
        </w:rPr>
        <w:t xml:space="preserve"> Ø</w:t>
      </w:r>
      <w:r w:rsidR="0008733A" w:rsidRPr="00C03EB1">
        <w:rPr>
          <w:rFonts w:ascii="Times New Roman" w:hAnsi="Times New Roman" w:cs="Times New Roman"/>
          <w:color w:val="000000" w:themeColor="text1"/>
          <w:sz w:val="24"/>
          <w:szCs w:val="24"/>
        </w:rPr>
        <w:t xml:space="preserve">114 x </w:t>
      </w:r>
      <w:r w:rsidRPr="00C03EB1">
        <w:rPr>
          <w:rFonts w:ascii="Times New Roman" w:hAnsi="Times New Roman" w:cs="Times New Roman"/>
          <w:color w:val="000000" w:themeColor="text1"/>
          <w:sz w:val="24"/>
          <w:szCs w:val="24"/>
        </w:rPr>
        <w:t>4,</w:t>
      </w:r>
      <w:r w:rsidR="0008733A" w:rsidRPr="00C03EB1">
        <w:rPr>
          <w:rFonts w:ascii="Times New Roman" w:hAnsi="Times New Roman" w:cs="Times New Roman"/>
          <w:color w:val="000000" w:themeColor="text1"/>
          <w:sz w:val="24"/>
          <w:szCs w:val="24"/>
        </w:rPr>
        <w:t xml:space="preserve">5 mm SDM borudan üretilecek olup yan duvarları tırmanmaya uygun kaya görünümünde polyester malzemeden </w:t>
      </w:r>
      <w:r w:rsidRPr="00C03EB1">
        <w:rPr>
          <w:rFonts w:ascii="Times New Roman" w:hAnsi="Times New Roman" w:cs="Times New Roman"/>
          <w:color w:val="000000" w:themeColor="text1"/>
          <w:sz w:val="24"/>
          <w:szCs w:val="24"/>
        </w:rPr>
        <w:t>üretilecektir</w:t>
      </w:r>
      <w:r w:rsidR="0008733A" w:rsidRPr="00C03EB1">
        <w:rPr>
          <w:rFonts w:ascii="Times New Roman" w:hAnsi="Times New Roman" w:cs="Times New Roman"/>
          <w:color w:val="000000" w:themeColor="text1"/>
          <w:sz w:val="24"/>
          <w:szCs w:val="24"/>
        </w:rPr>
        <w:t>. Bu tırmanma duvarlarının her biri 2000</w:t>
      </w:r>
      <w:r w:rsidRPr="00C03EB1">
        <w:rPr>
          <w:rFonts w:ascii="Times New Roman" w:hAnsi="Times New Roman" w:cs="Times New Roman"/>
          <w:color w:val="000000" w:themeColor="text1"/>
          <w:sz w:val="24"/>
          <w:szCs w:val="24"/>
        </w:rPr>
        <w:t xml:space="preserve"> </w:t>
      </w:r>
      <w:r w:rsidR="0008733A" w:rsidRPr="00C03EB1">
        <w:rPr>
          <w:rFonts w:ascii="Times New Roman" w:hAnsi="Times New Roman" w:cs="Times New Roman"/>
          <w:color w:val="000000" w:themeColor="text1"/>
          <w:sz w:val="24"/>
          <w:szCs w:val="24"/>
        </w:rPr>
        <w:t>x</w:t>
      </w:r>
      <w:r w:rsidRPr="00C03EB1">
        <w:rPr>
          <w:rFonts w:ascii="Times New Roman" w:hAnsi="Times New Roman" w:cs="Times New Roman"/>
          <w:color w:val="000000" w:themeColor="text1"/>
          <w:sz w:val="24"/>
          <w:szCs w:val="24"/>
        </w:rPr>
        <w:t xml:space="preserve"> </w:t>
      </w:r>
      <w:r w:rsidR="0008733A" w:rsidRPr="00C03EB1">
        <w:rPr>
          <w:rFonts w:ascii="Times New Roman" w:hAnsi="Times New Roman" w:cs="Times New Roman"/>
          <w:color w:val="000000" w:themeColor="text1"/>
          <w:sz w:val="24"/>
          <w:szCs w:val="24"/>
        </w:rPr>
        <w:t xml:space="preserve">1000 mm olacak olup </w:t>
      </w:r>
      <w:proofErr w:type="gramStart"/>
      <w:r w:rsidR="0008733A" w:rsidRPr="00C03EB1">
        <w:rPr>
          <w:rFonts w:ascii="Times New Roman" w:hAnsi="Times New Roman" w:cs="Times New Roman"/>
          <w:color w:val="000000" w:themeColor="text1"/>
          <w:sz w:val="24"/>
          <w:szCs w:val="24"/>
        </w:rPr>
        <w:t>profil</w:t>
      </w:r>
      <w:proofErr w:type="gramEnd"/>
      <w:r w:rsidR="0008733A" w:rsidRPr="00C03EB1">
        <w:rPr>
          <w:rFonts w:ascii="Times New Roman" w:hAnsi="Times New Roman" w:cs="Times New Roman"/>
          <w:color w:val="000000" w:themeColor="text1"/>
          <w:sz w:val="24"/>
          <w:szCs w:val="24"/>
        </w:rPr>
        <w:t xml:space="preserve"> çerçeve ile desteklenecektir. Oyun elemanı hem iple tırmanma aynı zamanda çocukların elleriyle rahatça tutabilip ayaklarını basabilecekleri 1. sınıf polietilen malzemeden şişirme yöntemi ile üretilen renkli aparatlar yardımıyla tırmanabilecekleri şekilde </w:t>
      </w:r>
      <w:proofErr w:type="gramStart"/>
      <w:r w:rsidR="0008733A" w:rsidRPr="00C03EB1">
        <w:rPr>
          <w:rFonts w:ascii="Times New Roman" w:hAnsi="Times New Roman" w:cs="Times New Roman"/>
          <w:color w:val="000000" w:themeColor="text1"/>
          <w:sz w:val="24"/>
          <w:szCs w:val="24"/>
        </w:rPr>
        <w:t xml:space="preserve">dizayn </w:t>
      </w:r>
      <w:r w:rsidR="00A730CF" w:rsidRPr="00C03EB1">
        <w:rPr>
          <w:rFonts w:ascii="Times New Roman" w:hAnsi="Times New Roman" w:cs="Times New Roman"/>
          <w:color w:val="000000" w:themeColor="text1"/>
          <w:sz w:val="24"/>
          <w:szCs w:val="24"/>
        </w:rPr>
        <w:t>edilecektir</w:t>
      </w:r>
      <w:proofErr w:type="gramEnd"/>
      <w:r w:rsidR="00A730CF" w:rsidRPr="00C03EB1">
        <w:rPr>
          <w:rFonts w:ascii="Times New Roman" w:hAnsi="Times New Roman" w:cs="Times New Roman"/>
          <w:color w:val="000000" w:themeColor="text1"/>
          <w:sz w:val="24"/>
          <w:szCs w:val="24"/>
        </w:rPr>
        <w:t>.</w:t>
      </w:r>
      <w:r w:rsidR="007C1965" w:rsidRPr="00C03EB1">
        <w:rPr>
          <w:rFonts w:ascii="Times New Roman" w:hAnsi="Times New Roman" w:cs="Times New Roman"/>
          <w:color w:val="000000" w:themeColor="text1"/>
          <w:sz w:val="24"/>
          <w:szCs w:val="24"/>
        </w:rPr>
        <w:t xml:space="preserve"> Tırmanma bölümünün bitiminde kaydırak elemanına çıkış için </w:t>
      </w:r>
      <w:r w:rsidR="00A37356">
        <w:rPr>
          <w:rFonts w:ascii="Times New Roman" w:hAnsi="Times New Roman" w:cs="Times New Roman"/>
          <w:color w:val="000000" w:themeColor="text1"/>
          <w:sz w:val="24"/>
          <w:szCs w:val="24"/>
        </w:rPr>
        <w:t xml:space="preserve">9 </w:t>
      </w:r>
      <w:r w:rsidR="007C1965" w:rsidRPr="00C03EB1">
        <w:rPr>
          <w:rFonts w:ascii="Times New Roman" w:hAnsi="Times New Roman" w:cs="Times New Roman"/>
          <w:color w:val="000000" w:themeColor="text1"/>
          <w:sz w:val="24"/>
          <w:szCs w:val="24"/>
        </w:rPr>
        <w:t>adet kare platform veya aynı özelliklere sahip farklı ölçülerde platform kullanılacaktır. Kule açıklıkları panolar ile kapatılacak olup kaydırak girişi 2 açıklığa sahip olarak üretilecektir. Açıklıklardan birine kaydırak, diğerine ise fanus monte edilecektir.</w:t>
      </w:r>
      <w:r w:rsidR="002D30BE" w:rsidRPr="00C03EB1">
        <w:rPr>
          <w:rFonts w:ascii="Times New Roman" w:hAnsi="Times New Roman" w:cs="Times New Roman"/>
          <w:color w:val="000000" w:themeColor="text1"/>
          <w:sz w:val="24"/>
          <w:szCs w:val="24"/>
        </w:rPr>
        <w:t xml:space="preserve"> </w:t>
      </w:r>
      <w:r w:rsidR="00EA0ACC" w:rsidRPr="00C03EB1">
        <w:rPr>
          <w:rFonts w:ascii="Times New Roman" w:hAnsi="Times New Roman" w:cs="Times New Roman"/>
          <w:color w:val="000000" w:themeColor="text1"/>
          <w:sz w:val="24"/>
          <w:szCs w:val="24"/>
        </w:rPr>
        <w:t xml:space="preserve"> Tırmanma duvarı oyun elemanının üst açıklıkları 40 x</w:t>
      </w:r>
      <w:r w:rsidR="00035F6B" w:rsidRPr="00C03EB1">
        <w:rPr>
          <w:rFonts w:ascii="Times New Roman" w:hAnsi="Times New Roman" w:cs="Times New Roman"/>
          <w:color w:val="000000" w:themeColor="text1"/>
          <w:sz w:val="24"/>
          <w:szCs w:val="24"/>
        </w:rPr>
        <w:t xml:space="preserve"> 40 x 1,5 mm </w:t>
      </w:r>
      <w:proofErr w:type="gramStart"/>
      <w:r w:rsidR="00035F6B" w:rsidRPr="00C03EB1">
        <w:rPr>
          <w:rFonts w:ascii="Times New Roman" w:hAnsi="Times New Roman" w:cs="Times New Roman"/>
          <w:color w:val="000000" w:themeColor="text1"/>
          <w:sz w:val="24"/>
          <w:szCs w:val="24"/>
        </w:rPr>
        <w:t>profilden</w:t>
      </w:r>
      <w:proofErr w:type="gramEnd"/>
      <w:r w:rsidR="00035F6B" w:rsidRPr="00C03EB1">
        <w:rPr>
          <w:rFonts w:ascii="Times New Roman" w:hAnsi="Times New Roman" w:cs="Times New Roman"/>
          <w:color w:val="000000" w:themeColor="text1"/>
          <w:sz w:val="24"/>
          <w:szCs w:val="24"/>
        </w:rPr>
        <w:t xml:space="preserve"> üretilen </w:t>
      </w:r>
      <w:r w:rsidR="00EA0ACC" w:rsidRPr="00C03EB1">
        <w:rPr>
          <w:rFonts w:ascii="Times New Roman" w:hAnsi="Times New Roman" w:cs="Times New Roman"/>
          <w:color w:val="000000" w:themeColor="text1"/>
          <w:sz w:val="24"/>
          <w:szCs w:val="24"/>
        </w:rPr>
        <w:t>ızgara korkuluk ile kapatılacaktır.</w:t>
      </w:r>
    </w:p>
    <w:p w:rsidR="00E92ED4" w:rsidRPr="00C03EB1" w:rsidRDefault="00E92ED4" w:rsidP="00DE2983">
      <w:pPr>
        <w:spacing w:after="0"/>
        <w:ind w:firstLine="540"/>
        <w:jc w:val="both"/>
        <w:rPr>
          <w:rFonts w:ascii="Times New Roman" w:hAnsi="Times New Roman" w:cs="Times New Roman"/>
          <w:color w:val="000000" w:themeColor="text1"/>
          <w:sz w:val="24"/>
          <w:szCs w:val="24"/>
        </w:rPr>
      </w:pPr>
    </w:p>
    <w:p w:rsidR="002C335B" w:rsidRPr="00C03EB1" w:rsidRDefault="002C335B" w:rsidP="00C03EB1">
      <w:pPr>
        <w:spacing w:after="0"/>
        <w:jc w:val="center"/>
        <w:rPr>
          <w:rFonts w:ascii="Times New Roman" w:hAnsi="Times New Roman" w:cs="Times New Roman"/>
          <w:b/>
          <w:sz w:val="24"/>
          <w:szCs w:val="24"/>
        </w:rPr>
      </w:pPr>
      <w:r w:rsidRPr="00C03EB1">
        <w:rPr>
          <w:rFonts w:ascii="Times New Roman" w:hAnsi="Times New Roman" w:cs="Times New Roman"/>
          <w:b/>
          <w:sz w:val="24"/>
          <w:szCs w:val="24"/>
        </w:rPr>
        <w:t>KARE PLATFORM</w:t>
      </w:r>
    </w:p>
    <w:p w:rsidR="002C335B" w:rsidRPr="00C03EB1" w:rsidRDefault="002C335B" w:rsidP="00C03EB1">
      <w:pPr>
        <w:spacing w:after="0"/>
        <w:jc w:val="center"/>
        <w:rPr>
          <w:rFonts w:ascii="Times New Roman" w:hAnsi="Times New Roman" w:cs="Times New Roman"/>
          <w:sz w:val="24"/>
          <w:szCs w:val="24"/>
        </w:rPr>
      </w:pPr>
      <w:r w:rsidRPr="00C03EB1">
        <w:rPr>
          <w:rFonts w:ascii="Times New Roman" w:hAnsi="Times New Roman" w:cs="Times New Roman"/>
          <w:noProof/>
          <w:sz w:val="24"/>
          <w:szCs w:val="24"/>
          <w:lang w:eastAsia="tr-TR"/>
        </w:rPr>
        <w:drawing>
          <wp:inline distT="0" distB="0" distL="0" distR="0" wp14:anchorId="63E4117E" wp14:editId="3F7FE936">
            <wp:extent cx="2516279" cy="1588141"/>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0100" cy="1596864"/>
                    </a:xfrm>
                    <a:prstGeom prst="rect">
                      <a:avLst/>
                    </a:prstGeom>
                    <a:noFill/>
                    <a:ln>
                      <a:noFill/>
                    </a:ln>
                  </pic:spPr>
                </pic:pic>
              </a:graphicData>
            </a:graphic>
          </wp:inline>
        </w:drawing>
      </w:r>
    </w:p>
    <w:p w:rsidR="002C335B" w:rsidRPr="00C03EB1" w:rsidRDefault="002C335B" w:rsidP="00C03EB1">
      <w:pPr>
        <w:spacing w:after="0"/>
        <w:ind w:firstLine="360"/>
        <w:jc w:val="both"/>
        <w:rPr>
          <w:rFonts w:ascii="Times New Roman" w:hAnsi="Times New Roman" w:cs="Times New Roman"/>
          <w:sz w:val="24"/>
          <w:szCs w:val="24"/>
        </w:rPr>
      </w:pPr>
      <w:r w:rsidRPr="00C03EB1">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C03EB1">
        <w:rPr>
          <w:rFonts w:ascii="Times New Roman" w:hAnsi="Times New Roman" w:cs="Times New Roman"/>
          <w:sz w:val="24"/>
          <w:szCs w:val="24"/>
        </w:rPr>
        <w:t>profil</w:t>
      </w:r>
      <w:proofErr w:type="gramEnd"/>
      <w:r w:rsidRPr="00C03EB1">
        <w:rPr>
          <w:rFonts w:ascii="Times New Roman" w:hAnsi="Times New Roman" w:cs="Times New Roman"/>
          <w:sz w:val="24"/>
          <w:szCs w:val="24"/>
        </w:rPr>
        <w:t xml:space="preserve"> malzemeden bükülerek 1000 x 1000 mm ölçülerinde bir çerçeve oluşturulup ara bölmelerle 3 parçaya bölünecektir.</w:t>
      </w:r>
      <w:r w:rsidRPr="00C03EB1">
        <w:rPr>
          <w:rFonts w:ascii="Times New Roman" w:eastAsia="Arial Unicode MS" w:hAnsi="Times New Roman" w:cs="Times New Roman"/>
          <w:b/>
          <w:sz w:val="24"/>
          <w:szCs w:val="24"/>
        </w:rPr>
        <w:t xml:space="preserve"> </w:t>
      </w:r>
      <w:r w:rsidRPr="00C03EB1">
        <w:rPr>
          <w:rFonts w:ascii="Times New Roman" w:eastAsia="Arial Unicode MS" w:hAnsi="Times New Roman" w:cs="Times New Roman"/>
          <w:sz w:val="24"/>
          <w:szCs w:val="24"/>
        </w:rPr>
        <w:t xml:space="preserve">Çerçeve platforma 3 mm kalınlığında sac malzemeden kesilmiş destekler ile 4 noktadan bağlanacaktır. </w:t>
      </w:r>
      <w:r w:rsidRPr="00C03EB1">
        <w:rPr>
          <w:rFonts w:ascii="Times New Roman" w:hAnsi="Times New Roman" w:cs="Times New Roman"/>
          <w:sz w:val="24"/>
          <w:szCs w:val="24"/>
        </w:rPr>
        <w:t>Platformun köşeleri monte edileceği borunun formuna uygun olarak R57 mm olacaktır. M</w:t>
      </w:r>
      <w:r w:rsidRPr="00C03EB1">
        <w:rPr>
          <w:rFonts w:ascii="Times New Roman" w:eastAsia="Arial Unicode MS" w:hAnsi="Times New Roman" w:cs="Times New Roman"/>
          <w:sz w:val="24"/>
          <w:szCs w:val="24"/>
        </w:rPr>
        <w:t xml:space="preserve">ontaj sırasında kullanılacak </w:t>
      </w:r>
      <w:r w:rsidRPr="00C03EB1">
        <w:rPr>
          <w:rFonts w:ascii="Times New Roman" w:eastAsia="Arial Unicode MS" w:hAnsi="Times New Roman" w:cs="Times New Roman"/>
          <w:sz w:val="24"/>
          <w:szCs w:val="24"/>
        </w:rPr>
        <w:lastRenderedPageBreak/>
        <w:t>bütün bağlantı delikleri (kaydırak, merdiven, korkuluk vs.) platform hazırlanma aşamasında açılmış olacak ve daha sonra herhangi bir delme işlemi yapılmayacaktır.</w:t>
      </w:r>
    </w:p>
    <w:p w:rsidR="002C335B" w:rsidRPr="00C03EB1" w:rsidRDefault="002C335B" w:rsidP="00C03EB1">
      <w:pPr>
        <w:spacing w:after="0"/>
        <w:ind w:firstLine="360"/>
        <w:jc w:val="both"/>
        <w:rPr>
          <w:rFonts w:ascii="Times New Roman" w:eastAsia="Arial Unicode MS" w:hAnsi="Times New Roman" w:cs="Times New Roman"/>
          <w:sz w:val="24"/>
          <w:szCs w:val="24"/>
        </w:rPr>
      </w:pPr>
      <w:r w:rsidRPr="00C03EB1">
        <w:rPr>
          <w:rFonts w:ascii="Times New Roman" w:eastAsia="Arial Unicode MS" w:hAnsi="Times New Roman" w:cs="Times New Roman"/>
          <w:sz w:val="24"/>
          <w:szCs w:val="24"/>
        </w:rPr>
        <w:t>Platformların</w:t>
      </w:r>
      <w:r w:rsidRPr="00C03EB1">
        <w:rPr>
          <w:rFonts w:ascii="Times New Roman" w:eastAsia="Arial Unicode MS" w:hAnsi="Times New Roman" w:cs="Times New Roman"/>
          <w:b/>
          <w:sz w:val="24"/>
          <w:szCs w:val="24"/>
        </w:rPr>
        <w:t xml:space="preserve"> </w:t>
      </w:r>
      <w:r w:rsidRPr="00C03EB1">
        <w:rPr>
          <w:rFonts w:ascii="Times New Roman" w:eastAsia="Arial Unicode MS" w:hAnsi="Times New Roman" w:cs="Times New Roman"/>
          <w:sz w:val="24"/>
          <w:szCs w:val="24"/>
        </w:rPr>
        <w:t xml:space="preserve">korozyona karşı direnç sağlaması, ısı, ses ve elektrik </w:t>
      </w:r>
      <w:proofErr w:type="spellStart"/>
      <w:r w:rsidRPr="00C03EB1">
        <w:rPr>
          <w:rFonts w:ascii="Times New Roman" w:eastAsia="Arial Unicode MS" w:hAnsi="Times New Roman" w:cs="Times New Roman"/>
          <w:sz w:val="24"/>
          <w:szCs w:val="24"/>
        </w:rPr>
        <w:t>yalıtkanlığı</w:t>
      </w:r>
      <w:proofErr w:type="spellEnd"/>
      <w:r w:rsidRPr="00C03EB1">
        <w:rPr>
          <w:rFonts w:ascii="Times New Roman" w:eastAsia="Arial Unicode MS" w:hAnsi="Times New Roman" w:cs="Times New Roman"/>
          <w:sz w:val="24"/>
          <w:szCs w:val="24"/>
        </w:rPr>
        <w:t xml:space="preserve"> yüksek olan ve yüzey sürtünme katsayısını arttıran 2 mm kalınlığında plastisol kaplama yapılacak ve bu sayede ayak kaymasını minimum seviyelere indirerek oluşan yumuşak doku sayesinde düşme anında gerçekleşebilecek yaralanmaları asgari seviyeye getirecektir.</w:t>
      </w:r>
    </w:p>
    <w:p w:rsidR="00042893" w:rsidRPr="00C03EB1" w:rsidRDefault="00042893" w:rsidP="00C03EB1">
      <w:pPr>
        <w:spacing w:after="0"/>
        <w:rPr>
          <w:rFonts w:ascii="Times New Roman" w:hAnsi="Times New Roman" w:cs="Times New Roman"/>
          <w:b/>
          <w:sz w:val="24"/>
          <w:szCs w:val="24"/>
        </w:rPr>
      </w:pPr>
    </w:p>
    <w:p w:rsidR="00C03EB1" w:rsidRDefault="00C03EB1" w:rsidP="00C03EB1">
      <w:pPr>
        <w:spacing w:after="0"/>
        <w:jc w:val="center"/>
        <w:rPr>
          <w:rFonts w:ascii="Times New Roman" w:hAnsi="Times New Roman" w:cs="Times New Roman"/>
          <w:b/>
          <w:color w:val="000000" w:themeColor="text1"/>
          <w:sz w:val="24"/>
          <w:szCs w:val="24"/>
        </w:rPr>
      </w:pPr>
      <w:r w:rsidRPr="00C03EB1">
        <w:rPr>
          <w:rFonts w:ascii="Times New Roman" w:hAnsi="Times New Roman" w:cs="Times New Roman"/>
          <w:b/>
          <w:color w:val="000000" w:themeColor="text1"/>
          <w:sz w:val="24"/>
          <w:szCs w:val="24"/>
        </w:rPr>
        <w:t>BÜYÜK PENCERE PANO KORKULUĞU</w:t>
      </w:r>
    </w:p>
    <w:p w:rsidR="00876CD3" w:rsidRPr="00C03EB1" w:rsidRDefault="00876CD3" w:rsidP="00C03EB1">
      <w:pPr>
        <w:spacing w:after="0"/>
        <w:jc w:val="center"/>
        <w:rPr>
          <w:rFonts w:ascii="Times New Roman" w:hAnsi="Times New Roman" w:cs="Times New Roman"/>
          <w:b/>
          <w:color w:val="000000" w:themeColor="text1"/>
          <w:sz w:val="24"/>
          <w:szCs w:val="24"/>
        </w:rPr>
      </w:pPr>
    </w:p>
    <w:p w:rsidR="00C03EB1" w:rsidRPr="00C03EB1" w:rsidRDefault="00C03EB1" w:rsidP="00C03EB1">
      <w:pPr>
        <w:spacing w:after="0"/>
        <w:jc w:val="center"/>
        <w:rPr>
          <w:rFonts w:ascii="Times New Roman" w:hAnsi="Times New Roman" w:cs="Times New Roman"/>
          <w:b/>
          <w:color w:val="000000" w:themeColor="text1"/>
          <w:sz w:val="24"/>
          <w:szCs w:val="24"/>
        </w:rPr>
      </w:pPr>
      <w:r w:rsidRPr="00C03EB1">
        <w:rPr>
          <w:rFonts w:ascii="Times New Roman" w:hAnsi="Times New Roman" w:cs="Times New Roman"/>
          <w:b/>
          <w:noProof/>
          <w:color w:val="000000" w:themeColor="text1"/>
          <w:sz w:val="24"/>
          <w:szCs w:val="24"/>
          <w:lang w:eastAsia="tr-TR"/>
        </w:rPr>
        <w:drawing>
          <wp:inline distT="0" distB="0" distL="0" distR="0" wp14:anchorId="1360689F" wp14:editId="749A4A11">
            <wp:extent cx="2061845" cy="1746070"/>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9983" cy="1761430"/>
                    </a:xfrm>
                    <a:prstGeom prst="rect">
                      <a:avLst/>
                    </a:prstGeom>
                    <a:noFill/>
                    <a:ln>
                      <a:noFill/>
                    </a:ln>
                  </pic:spPr>
                </pic:pic>
              </a:graphicData>
            </a:graphic>
          </wp:inline>
        </w:drawing>
      </w:r>
    </w:p>
    <w:p w:rsidR="00C03EB1" w:rsidRPr="00C03EB1" w:rsidRDefault="00C03EB1" w:rsidP="00C03EB1">
      <w:pPr>
        <w:spacing w:after="0"/>
        <w:ind w:firstLine="708"/>
        <w:jc w:val="both"/>
        <w:rPr>
          <w:rFonts w:ascii="Times New Roman" w:hAnsi="Times New Roman" w:cs="Times New Roman"/>
          <w:color w:val="000000" w:themeColor="text1"/>
          <w:sz w:val="24"/>
          <w:szCs w:val="24"/>
        </w:rPr>
      </w:pPr>
      <w:r w:rsidRPr="00C03EB1">
        <w:rPr>
          <w:rFonts w:ascii="Times New Roman" w:hAnsi="Times New Roman" w:cs="Times New Roman"/>
          <w:color w:val="000000" w:themeColor="text1"/>
          <w:sz w:val="24"/>
          <w:szCs w:val="24"/>
        </w:rPr>
        <w:t>940 x 1750 x 175 mm ölçülerinde 1. Sınıf polietilen ham mamulünden rotasyon yöntemi ile çift cidarlı olarak minimum 18 kg ağırlığında tek parça halinde üretilecek olan büyük pencere pano korkuluğu çocukların ilgisini çekecek şekilde canlı renklerden üretilmiş olacaktır.</w:t>
      </w:r>
    </w:p>
    <w:p w:rsidR="00C03EB1" w:rsidRPr="00C03EB1" w:rsidRDefault="00C03EB1" w:rsidP="00C03EB1">
      <w:pPr>
        <w:spacing w:after="0"/>
        <w:ind w:firstLine="708"/>
        <w:jc w:val="both"/>
        <w:rPr>
          <w:rFonts w:ascii="Times New Roman" w:hAnsi="Times New Roman" w:cs="Times New Roman"/>
          <w:color w:val="000000" w:themeColor="text1"/>
          <w:sz w:val="24"/>
          <w:szCs w:val="24"/>
        </w:rPr>
      </w:pPr>
      <w:r w:rsidRPr="00C03EB1">
        <w:rPr>
          <w:rFonts w:ascii="Times New Roman" w:hAnsi="Times New Roman" w:cs="Times New Roman"/>
          <w:color w:val="000000" w:themeColor="text1"/>
          <w:sz w:val="24"/>
          <w:szCs w:val="24"/>
        </w:rPr>
        <w:t xml:space="preserve">Korkuluk yüzeyinin </w:t>
      </w:r>
      <w:proofErr w:type="gramStart"/>
      <w:r w:rsidRPr="00C03EB1">
        <w:rPr>
          <w:rFonts w:ascii="Times New Roman" w:hAnsi="Times New Roman" w:cs="Times New Roman"/>
          <w:color w:val="000000" w:themeColor="text1"/>
          <w:sz w:val="24"/>
          <w:szCs w:val="24"/>
        </w:rPr>
        <w:t>dizaynı</w:t>
      </w:r>
      <w:proofErr w:type="gramEnd"/>
      <w:r w:rsidRPr="00C03EB1">
        <w:rPr>
          <w:rFonts w:ascii="Times New Roman" w:hAnsi="Times New Roman" w:cs="Times New Roman"/>
          <w:color w:val="000000" w:themeColor="text1"/>
          <w:sz w:val="24"/>
          <w:szCs w:val="24"/>
        </w:rPr>
        <w:t xml:space="preserve"> teknik resimde görüldüğü gibi 6 adet kare ve 2 adet çeyrek çember boşluktan oluşan estetik pencere mimarisi şeklinde dizayn edilirken bu boşluklar ergonomik olarak yüksek dayanım sağlaması açısından ve çocukların elleriyle rahatça kavrayabileceği şekilde </w:t>
      </w:r>
      <w:proofErr w:type="spellStart"/>
      <w:r w:rsidRPr="00C03EB1">
        <w:rPr>
          <w:rFonts w:ascii="Times New Roman" w:hAnsi="Times New Roman" w:cs="Times New Roman"/>
          <w:color w:val="000000" w:themeColor="text1"/>
          <w:sz w:val="24"/>
          <w:szCs w:val="24"/>
        </w:rPr>
        <w:t>federli</w:t>
      </w:r>
      <w:proofErr w:type="spellEnd"/>
      <w:r w:rsidRPr="00C03EB1">
        <w:rPr>
          <w:rFonts w:ascii="Times New Roman" w:hAnsi="Times New Roman" w:cs="Times New Roman"/>
          <w:color w:val="000000" w:themeColor="text1"/>
          <w:sz w:val="24"/>
          <w:szCs w:val="24"/>
        </w:rPr>
        <w:t xml:space="preserve"> yapı olarak tasarlanacaktır. Kule dış yüzeyinde gelecek alanda görsel zenginlik için pencere alt sarkacı dekoru verilecektir.</w:t>
      </w:r>
    </w:p>
    <w:p w:rsidR="00C03EB1" w:rsidRPr="00C03EB1" w:rsidRDefault="00C03EB1" w:rsidP="00C03EB1">
      <w:pPr>
        <w:spacing w:after="0"/>
        <w:ind w:firstLine="708"/>
        <w:jc w:val="both"/>
        <w:rPr>
          <w:rFonts w:ascii="Times New Roman" w:hAnsi="Times New Roman" w:cs="Times New Roman"/>
          <w:color w:val="000000" w:themeColor="text1"/>
          <w:sz w:val="24"/>
          <w:szCs w:val="24"/>
        </w:rPr>
      </w:pPr>
      <w:r w:rsidRPr="00C03EB1">
        <w:rPr>
          <w:rFonts w:ascii="Times New Roman" w:hAnsi="Times New Roman" w:cs="Times New Roman"/>
          <w:color w:val="000000" w:themeColor="text1"/>
          <w:sz w:val="24"/>
          <w:szCs w:val="24"/>
        </w:rPr>
        <w:t xml:space="preserve">Korkuluk üst yüzeyinin kale suru görünümünde, keskin ve sivri nokta bulundurmayacak </w:t>
      </w:r>
      <w:proofErr w:type="spellStart"/>
      <w:r w:rsidRPr="00C03EB1">
        <w:rPr>
          <w:rFonts w:ascii="Times New Roman" w:hAnsi="Times New Roman" w:cs="Times New Roman"/>
          <w:color w:val="000000" w:themeColor="text1"/>
          <w:sz w:val="24"/>
          <w:szCs w:val="24"/>
        </w:rPr>
        <w:t>radüslü</w:t>
      </w:r>
      <w:proofErr w:type="spellEnd"/>
      <w:r w:rsidRPr="00C03EB1">
        <w:rPr>
          <w:rFonts w:ascii="Times New Roman" w:hAnsi="Times New Roman" w:cs="Times New Roman"/>
          <w:color w:val="000000" w:themeColor="text1"/>
          <w:sz w:val="24"/>
          <w:szCs w:val="24"/>
        </w:rPr>
        <w:t xml:space="preserve"> bir yapı halinde </w:t>
      </w:r>
      <w:proofErr w:type="gramStart"/>
      <w:r w:rsidRPr="00C03EB1">
        <w:rPr>
          <w:rFonts w:ascii="Times New Roman" w:hAnsi="Times New Roman" w:cs="Times New Roman"/>
          <w:color w:val="000000" w:themeColor="text1"/>
          <w:sz w:val="24"/>
          <w:szCs w:val="24"/>
        </w:rPr>
        <w:t>dizayn edilerek</w:t>
      </w:r>
      <w:proofErr w:type="gramEnd"/>
      <w:r w:rsidRPr="00C03EB1">
        <w:rPr>
          <w:rFonts w:ascii="Times New Roman" w:hAnsi="Times New Roman" w:cs="Times New Roman"/>
          <w:color w:val="000000" w:themeColor="text1"/>
          <w:sz w:val="24"/>
          <w:szCs w:val="24"/>
        </w:rPr>
        <w:t xml:space="preserve"> estetik görünümü tamamlanacaktır.</w:t>
      </w:r>
    </w:p>
    <w:p w:rsidR="002B3FA4" w:rsidRDefault="002B3FA4" w:rsidP="00C03EB1">
      <w:pPr>
        <w:spacing w:after="0"/>
        <w:ind w:left="360"/>
        <w:jc w:val="center"/>
        <w:rPr>
          <w:rFonts w:ascii="Times New Roman" w:hAnsi="Times New Roman" w:cs="Times New Roman"/>
          <w:b/>
          <w:sz w:val="24"/>
          <w:szCs w:val="24"/>
        </w:rPr>
      </w:pPr>
    </w:p>
    <w:p w:rsidR="00042893" w:rsidRDefault="00042893" w:rsidP="00C03EB1">
      <w:pPr>
        <w:spacing w:after="0"/>
        <w:ind w:left="360"/>
        <w:jc w:val="center"/>
        <w:rPr>
          <w:rFonts w:ascii="Times New Roman" w:hAnsi="Times New Roman" w:cs="Times New Roman"/>
          <w:b/>
          <w:sz w:val="24"/>
          <w:szCs w:val="24"/>
        </w:rPr>
      </w:pPr>
      <w:r w:rsidRPr="00C03EB1">
        <w:rPr>
          <w:rFonts w:ascii="Times New Roman" w:hAnsi="Times New Roman" w:cs="Times New Roman"/>
          <w:b/>
          <w:sz w:val="24"/>
          <w:szCs w:val="24"/>
        </w:rPr>
        <w:t>FANUS</w:t>
      </w:r>
    </w:p>
    <w:p w:rsidR="00E92ED4" w:rsidRPr="00C03EB1" w:rsidRDefault="00E92ED4" w:rsidP="00C03EB1">
      <w:pPr>
        <w:spacing w:after="0"/>
        <w:ind w:left="360"/>
        <w:jc w:val="center"/>
        <w:rPr>
          <w:rFonts w:ascii="Times New Roman" w:hAnsi="Times New Roman" w:cs="Times New Roman"/>
          <w:sz w:val="24"/>
          <w:szCs w:val="24"/>
        </w:rPr>
      </w:pPr>
    </w:p>
    <w:p w:rsidR="00042893" w:rsidRPr="00C03EB1" w:rsidRDefault="00042893" w:rsidP="00C03EB1">
      <w:pPr>
        <w:spacing w:after="0"/>
        <w:jc w:val="center"/>
        <w:rPr>
          <w:rFonts w:ascii="Times New Roman" w:hAnsi="Times New Roman" w:cs="Times New Roman"/>
          <w:b/>
          <w:sz w:val="24"/>
          <w:szCs w:val="24"/>
        </w:rPr>
      </w:pPr>
      <w:r w:rsidRPr="00C03EB1">
        <w:rPr>
          <w:rFonts w:ascii="Times New Roman" w:hAnsi="Times New Roman" w:cs="Times New Roman"/>
          <w:b/>
          <w:noProof/>
          <w:sz w:val="24"/>
          <w:szCs w:val="24"/>
          <w:lang w:eastAsia="tr-TR"/>
        </w:rPr>
        <w:drawing>
          <wp:inline distT="0" distB="0" distL="0" distR="0" wp14:anchorId="3998FA81" wp14:editId="3CCF0174">
            <wp:extent cx="2417726" cy="1762125"/>
            <wp:effectExtent l="0" t="0" r="190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9094" cy="1784987"/>
                    </a:xfrm>
                    <a:prstGeom prst="rect">
                      <a:avLst/>
                    </a:prstGeom>
                    <a:noFill/>
                    <a:ln>
                      <a:noFill/>
                    </a:ln>
                  </pic:spPr>
                </pic:pic>
              </a:graphicData>
            </a:graphic>
          </wp:inline>
        </w:drawing>
      </w:r>
    </w:p>
    <w:p w:rsidR="00B92455" w:rsidRPr="00C03EB1" w:rsidRDefault="00B92455" w:rsidP="00C03EB1">
      <w:pPr>
        <w:spacing w:after="0"/>
        <w:jc w:val="center"/>
        <w:rPr>
          <w:rFonts w:ascii="Times New Roman" w:hAnsi="Times New Roman" w:cs="Times New Roman"/>
          <w:b/>
          <w:sz w:val="24"/>
          <w:szCs w:val="24"/>
        </w:rPr>
      </w:pPr>
    </w:p>
    <w:p w:rsidR="002B3FA4" w:rsidRPr="00C03EB1" w:rsidRDefault="00042893" w:rsidP="009F71E1">
      <w:pPr>
        <w:spacing w:after="0"/>
        <w:ind w:firstLine="708"/>
        <w:jc w:val="both"/>
        <w:rPr>
          <w:rFonts w:ascii="Times New Roman" w:hAnsi="Times New Roman" w:cs="Times New Roman"/>
          <w:sz w:val="24"/>
          <w:szCs w:val="24"/>
        </w:rPr>
      </w:pPr>
      <w:r w:rsidRPr="00C03EB1">
        <w:rPr>
          <w:rFonts w:ascii="Times New Roman" w:hAnsi="Times New Roman" w:cs="Times New Roman"/>
          <w:sz w:val="24"/>
          <w:szCs w:val="24"/>
        </w:rPr>
        <w:t xml:space="preserve">Oyun elemanının fanus kısmı Ø750 mm çapında 5 mm et kalınlığındaki mika malzemesinden üretilecek olup fanus total kalınlığı estetik görünüm ve ergonomik yapıda olabilmesi için minimum 200 </w:t>
      </w:r>
      <w:proofErr w:type="spellStart"/>
      <w:r w:rsidRPr="00C03EB1">
        <w:rPr>
          <w:rFonts w:ascii="Times New Roman" w:hAnsi="Times New Roman" w:cs="Times New Roman"/>
          <w:sz w:val="24"/>
          <w:szCs w:val="24"/>
        </w:rPr>
        <w:t>mm’e</w:t>
      </w:r>
      <w:proofErr w:type="spellEnd"/>
      <w:r w:rsidRPr="00C03EB1">
        <w:rPr>
          <w:rFonts w:ascii="Times New Roman" w:hAnsi="Times New Roman" w:cs="Times New Roman"/>
          <w:sz w:val="24"/>
          <w:szCs w:val="24"/>
        </w:rPr>
        <w:t xml:space="preserve"> tekabül etmesi gerekmektedir.</w:t>
      </w:r>
    </w:p>
    <w:p w:rsidR="00D47818" w:rsidRPr="00C03EB1" w:rsidRDefault="00D47818" w:rsidP="00C03EB1">
      <w:pPr>
        <w:spacing w:after="0"/>
        <w:jc w:val="center"/>
        <w:rPr>
          <w:rFonts w:ascii="Times New Roman" w:hAnsi="Times New Roman" w:cs="Times New Roman"/>
          <w:b/>
          <w:sz w:val="24"/>
          <w:szCs w:val="24"/>
        </w:rPr>
      </w:pPr>
      <w:r w:rsidRPr="00C03EB1">
        <w:rPr>
          <w:rFonts w:ascii="Times New Roman" w:hAnsi="Times New Roman" w:cs="Times New Roman"/>
          <w:b/>
          <w:sz w:val="24"/>
          <w:szCs w:val="24"/>
        </w:rPr>
        <w:lastRenderedPageBreak/>
        <w:t>H:400 CM SPİRAL TÜP KAYDIRAK</w:t>
      </w:r>
    </w:p>
    <w:p w:rsidR="00D47818" w:rsidRPr="00C03EB1" w:rsidRDefault="00D47818" w:rsidP="00C03EB1">
      <w:pPr>
        <w:spacing w:after="0"/>
        <w:jc w:val="center"/>
        <w:rPr>
          <w:rFonts w:ascii="Times New Roman" w:hAnsi="Times New Roman" w:cs="Times New Roman"/>
          <w:b/>
          <w:sz w:val="24"/>
          <w:szCs w:val="24"/>
        </w:rPr>
      </w:pPr>
    </w:p>
    <w:p w:rsidR="002C335B" w:rsidRPr="00C03EB1" w:rsidRDefault="00D47818" w:rsidP="00C03EB1">
      <w:pPr>
        <w:spacing w:after="0"/>
        <w:jc w:val="center"/>
        <w:rPr>
          <w:rFonts w:ascii="Times New Roman" w:hAnsi="Times New Roman" w:cs="Times New Roman"/>
          <w:sz w:val="24"/>
          <w:szCs w:val="24"/>
        </w:rPr>
      </w:pPr>
      <w:r w:rsidRPr="00C03EB1">
        <w:rPr>
          <w:rFonts w:ascii="Times New Roman" w:hAnsi="Times New Roman" w:cs="Times New Roman"/>
          <w:noProof/>
          <w:sz w:val="24"/>
          <w:szCs w:val="24"/>
          <w:lang w:eastAsia="tr-TR"/>
        </w:rPr>
        <w:drawing>
          <wp:inline distT="0" distB="0" distL="0" distR="0">
            <wp:extent cx="3581400" cy="33718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75 spiral tüp .PNG"/>
                    <pic:cNvPicPr/>
                  </pic:nvPicPr>
                  <pic:blipFill rotWithShape="1">
                    <a:blip r:embed="rId12" cstate="print">
                      <a:extLst>
                        <a:ext uri="{28A0092B-C50C-407E-A947-70E740481C1C}">
                          <a14:useLocalDpi xmlns:a14="http://schemas.microsoft.com/office/drawing/2010/main" val="0"/>
                        </a:ext>
                      </a:extLst>
                    </a:blip>
                    <a:srcRect l="8433" t="7703" r="29398" b="16548"/>
                    <a:stretch/>
                  </pic:blipFill>
                  <pic:spPr bwMode="auto">
                    <a:xfrm>
                      <a:off x="0" y="0"/>
                      <a:ext cx="3581400" cy="3371850"/>
                    </a:xfrm>
                    <a:prstGeom prst="rect">
                      <a:avLst/>
                    </a:prstGeom>
                    <a:ln>
                      <a:noFill/>
                    </a:ln>
                    <a:extLst>
                      <a:ext uri="{53640926-AAD7-44D8-BBD7-CCE9431645EC}">
                        <a14:shadowObscured xmlns:a14="http://schemas.microsoft.com/office/drawing/2010/main"/>
                      </a:ext>
                    </a:extLst>
                  </pic:spPr>
                </pic:pic>
              </a:graphicData>
            </a:graphic>
          </wp:inline>
        </w:drawing>
      </w:r>
    </w:p>
    <w:p w:rsidR="00EA0ACC" w:rsidRPr="00C03EB1" w:rsidRDefault="00EA0ACC" w:rsidP="00C03EB1">
      <w:pPr>
        <w:spacing w:after="0"/>
        <w:ind w:firstLine="360"/>
        <w:jc w:val="both"/>
        <w:rPr>
          <w:rFonts w:ascii="Times New Roman" w:hAnsi="Times New Roman" w:cs="Times New Roman"/>
          <w:sz w:val="24"/>
          <w:szCs w:val="24"/>
        </w:rPr>
      </w:pPr>
      <w:r w:rsidRPr="00C03EB1">
        <w:rPr>
          <w:rFonts w:ascii="Times New Roman" w:hAnsi="Times New Roman" w:cs="Times New Roman"/>
          <w:sz w:val="24"/>
          <w:szCs w:val="24"/>
        </w:rPr>
        <w:t xml:space="preserve">Oyun Grubu’nda kullanılan kaydırak paslanmaz AISI 304 kalitesinde minimum 2 mm sac malzemeden H:4000 mm yüksekliğinde üretilecek olup minimum Ø750 mm iç genişliğinde olacaktır. Kaydırak çıkışında bulunan kenarlar R13,5 mm çapında bükülerek yaralanmaya sebebiyet verme ihtimali ortadan kaldırılacaktır. Kaydırak iç ve dış yüzeyinde keskin kenar ve kaynak birleştirme yerlerinde çapak bulunmayacaktır. TSE standartlarına uygun ölçülerde üretilecek olan kaydırak başlama bölümü uzunluğu minimum 350 mm olacaktır. Başlama bölümü, merkez hattından yapılan ölçmede, kayma bölümü yönündeki aşağıya doğru eğim açısı en fazla 5°, kayma bölümünün yatayla yaptığı azami eğim açısı 60° olacaktır. Kaydırak, başlama ve çıkış bölümleri düz olacaktır. Çıkışı kolaylaştırmak için kaydırağın tabanında topuz bulunacaktır. </w:t>
      </w:r>
    </w:p>
    <w:p w:rsidR="00EA0ACC" w:rsidRPr="00C03EB1" w:rsidRDefault="00EA0ACC" w:rsidP="00C03EB1">
      <w:pPr>
        <w:spacing w:after="0"/>
        <w:ind w:firstLine="360"/>
        <w:jc w:val="both"/>
        <w:rPr>
          <w:rFonts w:ascii="Times New Roman" w:hAnsi="Times New Roman" w:cs="Times New Roman"/>
          <w:sz w:val="24"/>
          <w:szCs w:val="24"/>
        </w:rPr>
      </w:pPr>
      <w:r w:rsidRPr="00C03EB1">
        <w:rPr>
          <w:rFonts w:ascii="Times New Roman" w:hAnsi="Times New Roman" w:cs="Times New Roman"/>
          <w:sz w:val="24"/>
          <w:szCs w:val="24"/>
        </w:rPr>
        <w:t xml:space="preserve">Kaydırağın toprak zemine montajında, ‘L’ şeklinde bükülmüş Ø27 x 2,5 mm SDM borunun ucuna cıvatalar kaynak yöntemiyle birleştirilip </w:t>
      </w:r>
      <w:proofErr w:type="spellStart"/>
      <w:r w:rsidRPr="00C03EB1">
        <w:rPr>
          <w:rFonts w:ascii="Times New Roman" w:hAnsi="Times New Roman" w:cs="Times New Roman"/>
          <w:sz w:val="24"/>
          <w:szCs w:val="24"/>
        </w:rPr>
        <w:t>ankraj</w:t>
      </w:r>
      <w:proofErr w:type="spellEnd"/>
      <w:r w:rsidRPr="00C03EB1">
        <w:rPr>
          <w:rFonts w:ascii="Times New Roman" w:hAnsi="Times New Roman" w:cs="Times New Roman"/>
          <w:sz w:val="24"/>
          <w:szCs w:val="24"/>
        </w:rPr>
        <w:t xml:space="preserve"> sistemi oluşturularak betonlanacaktır ve kaydırak topuzunun tabanında bulunan 30 x 10 mm lamada bulunan deliklere bağlantı elemanları yardımıyla monte edilecektir. </w:t>
      </w:r>
    </w:p>
    <w:p w:rsidR="00EA0ACC" w:rsidRPr="00C03EB1" w:rsidRDefault="00EA0ACC" w:rsidP="00C03EB1">
      <w:pPr>
        <w:spacing w:after="0"/>
        <w:ind w:firstLine="360"/>
        <w:jc w:val="both"/>
        <w:rPr>
          <w:rFonts w:ascii="Times New Roman" w:hAnsi="Times New Roman" w:cs="Times New Roman"/>
          <w:sz w:val="24"/>
          <w:szCs w:val="24"/>
        </w:rPr>
      </w:pPr>
      <w:r w:rsidRPr="00C03EB1">
        <w:rPr>
          <w:rFonts w:ascii="Times New Roman" w:hAnsi="Times New Roman" w:cs="Times New Roman"/>
          <w:sz w:val="24"/>
          <w:szCs w:val="24"/>
        </w:rPr>
        <w:t>Kaydırağın beton zemine montajında yere sabitlenmiş çelik dübeller, kaydırak topuzunun tabanında bulunacak 30 x 10 mm lamada bulunan deliklere bağlantı elemanları yardımıyla monte edilecektir. Kaydırak ağırlığından dolayı fazladan oluşacak eğimi engelleme amacıyla Ø114</w:t>
      </w:r>
      <w:r w:rsidR="004E2266" w:rsidRPr="00C03EB1">
        <w:rPr>
          <w:rFonts w:ascii="Times New Roman" w:hAnsi="Times New Roman" w:cs="Times New Roman"/>
          <w:sz w:val="24"/>
          <w:szCs w:val="24"/>
        </w:rPr>
        <w:t xml:space="preserve"> </w:t>
      </w:r>
      <w:r w:rsidRPr="00C03EB1">
        <w:rPr>
          <w:rFonts w:ascii="Times New Roman" w:hAnsi="Times New Roman" w:cs="Times New Roman"/>
          <w:sz w:val="24"/>
          <w:szCs w:val="24"/>
        </w:rPr>
        <w:t>x</w:t>
      </w:r>
      <w:r w:rsidR="004E2266" w:rsidRPr="00C03EB1">
        <w:rPr>
          <w:rFonts w:ascii="Times New Roman" w:hAnsi="Times New Roman" w:cs="Times New Roman"/>
          <w:sz w:val="24"/>
          <w:szCs w:val="24"/>
        </w:rPr>
        <w:t xml:space="preserve"> </w:t>
      </w:r>
      <w:r w:rsidRPr="00C03EB1">
        <w:rPr>
          <w:rFonts w:ascii="Times New Roman" w:hAnsi="Times New Roman" w:cs="Times New Roman"/>
          <w:sz w:val="24"/>
          <w:szCs w:val="24"/>
        </w:rPr>
        <w:t>2,5 mm ölçülerinde SDM boru kullanılacaktır. Kaydırağın destek elemanları asitle silme işleminden sonra kumlama ve elektrostatik toz boya yöntemi ile boyanacaktır.</w:t>
      </w:r>
    </w:p>
    <w:p w:rsidR="00EA0ACC" w:rsidRPr="00C03EB1" w:rsidRDefault="00EA0ACC" w:rsidP="00447376">
      <w:pPr>
        <w:spacing w:after="0"/>
        <w:rPr>
          <w:rFonts w:ascii="Times New Roman" w:hAnsi="Times New Roman" w:cs="Times New Roman"/>
          <w:sz w:val="24"/>
          <w:szCs w:val="24"/>
        </w:rPr>
      </w:pPr>
    </w:p>
    <w:p w:rsidR="002B3FA4" w:rsidRDefault="002B3FA4" w:rsidP="002B3FA4">
      <w:pPr>
        <w:jc w:val="both"/>
        <w:rPr>
          <w:rFonts w:ascii="Times New Roman" w:hAnsi="Times New Roman" w:cs="Times New Roman"/>
          <w:color w:val="000000" w:themeColor="text1"/>
          <w:sz w:val="24"/>
          <w:szCs w:val="24"/>
        </w:rPr>
      </w:pPr>
    </w:p>
    <w:p w:rsidR="006A59D2" w:rsidRDefault="006A59D2" w:rsidP="002B3FA4">
      <w:pPr>
        <w:jc w:val="both"/>
        <w:rPr>
          <w:rFonts w:ascii="Times New Roman" w:hAnsi="Times New Roman" w:cs="Times New Roman"/>
          <w:color w:val="000000" w:themeColor="text1"/>
          <w:sz w:val="24"/>
          <w:szCs w:val="24"/>
        </w:rPr>
      </w:pPr>
    </w:p>
    <w:p w:rsidR="006A59D2" w:rsidRPr="00A63BDF" w:rsidRDefault="006A59D2" w:rsidP="002B3FA4">
      <w:pPr>
        <w:jc w:val="both"/>
        <w:rPr>
          <w:rFonts w:ascii="Times New Roman" w:hAnsi="Times New Roman" w:cs="Times New Roman"/>
          <w:color w:val="000000" w:themeColor="text1"/>
          <w:sz w:val="24"/>
          <w:szCs w:val="24"/>
        </w:rPr>
      </w:pPr>
    </w:p>
    <w:p w:rsidR="002B3FA4" w:rsidRPr="00A63BDF" w:rsidRDefault="002B3FA4" w:rsidP="002B3FA4">
      <w:pPr>
        <w:spacing w:after="0"/>
        <w:ind w:firstLine="708"/>
        <w:jc w:val="center"/>
        <w:rPr>
          <w:rFonts w:ascii="Times New Roman" w:hAnsi="Times New Roman" w:cs="Times New Roman"/>
          <w:b/>
          <w:noProof/>
          <w:color w:val="000000" w:themeColor="text1"/>
          <w:sz w:val="24"/>
          <w:szCs w:val="24"/>
          <w:lang w:eastAsia="tr-TR"/>
        </w:rPr>
      </w:pPr>
      <w:r w:rsidRPr="00A63BDF">
        <w:rPr>
          <w:rFonts w:ascii="Times New Roman" w:hAnsi="Times New Roman" w:cs="Times New Roman"/>
          <w:b/>
          <w:noProof/>
          <w:color w:val="000000" w:themeColor="text1"/>
          <w:sz w:val="24"/>
          <w:szCs w:val="24"/>
          <w:lang w:eastAsia="tr-TR"/>
        </w:rPr>
        <w:lastRenderedPageBreak/>
        <w:t>HALAT SİSTEMLERİ</w:t>
      </w:r>
    </w:p>
    <w:p w:rsidR="002B3FA4" w:rsidRPr="00A63BDF" w:rsidRDefault="002B3FA4" w:rsidP="002B3FA4">
      <w:pPr>
        <w:spacing w:after="0"/>
        <w:ind w:firstLine="708"/>
        <w:jc w:val="both"/>
        <w:rPr>
          <w:rFonts w:ascii="Times New Roman" w:hAnsi="Times New Roman" w:cs="Times New Roman"/>
          <w:noProof/>
          <w:color w:val="000000" w:themeColor="text1"/>
          <w:sz w:val="24"/>
          <w:szCs w:val="24"/>
          <w:lang w:eastAsia="tr-TR"/>
        </w:rPr>
      </w:pPr>
      <w:r w:rsidRPr="00A63BDF">
        <w:rPr>
          <w:rFonts w:ascii="Times New Roman" w:hAnsi="Times New Roman" w:cs="Times New Roman"/>
          <w:noProof/>
          <w:color w:val="000000" w:themeColor="text1"/>
          <w:sz w:val="24"/>
          <w:szCs w:val="24"/>
          <w:lang w:eastAsia="tr-TR"/>
        </w:rPr>
        <w:drawing>
          <wp:inline distT="0" distB="0" distL="0" distR="0" wp14:anchorId="1C0139AA" wp14:editId="760DEBD2">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3">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B3FA4" w:rsidRPr="006A62D3" w:rsidRDefault="002B3FA4" w:rsidP="002B3FA4">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A63BDF">
        <w:rPr>
          <w:rFonts w:ascii="Times New Roman" w:hAnsi="Times New Roman" w:cs="Times New Roman"/>
          <w:color w:val="000000" w:themeColor="text1"/>
          <w:sz w:val="24"/>
          <w:szCs w:val="24"/>
        </w:rPr>
        <w:t>polipropilen</w:t>
      </w:r>
      <w:proofErr w:type="spellEnd"/>
      <w:r w:rsidRPr="00A63BDF">
        <w:rPr>
          <w:rFonts w:ascii="Times New Roman" w:hAnsi="Times New Roman" w:cs="Times New Roman"/>
          <w:color w:val="000000" w:themeColor="text1"/>
          <w:sz w:val="24"/>
          <w:szCs w:val="24"/>
        </w:rPr>
        <w:t xml:space="preserve"> malzemeden lif şeklinde ip olacaktır.</w:t>
      </w:r>
      <w:r w:rsidRPr="00A63BDF">
        <w:rPr>
          <w:rFonts w:ascii="Times New Roman" w:hAnsi="Times New Roman" w:cs="Times New Roman"/>
          <w:noProof/>
          <w:color w:val="000000" w:themeColor="text1"/>
          <w:sz w:val="24"/>
          <w:szCs w:val="24"/>
        </w:rPr>
        <w:t xml:space="preserve"> </w:t>
      </w:r>
      <w:r w:rsidRPr="00A63BDF">
        <w:rPr>
          <w:rFonts w:ascii="Times New Roman" w:hAnsi="Times New Roman" w:cs="Times New Roman"/>
          <w:color w:val="000000" w:themeColor="text1"/>
          <w:sz w:val="24"/>
          <w:szCs w:val="24"/>
        </w:rPr>
        <w:t xml:space="preserve">İçeriğinde ve boyasında toksin madde içermeyen halatın Ultraviyole </w:t>
      </w:r>
      <w:proofErr w:type="spellStart"/>
      <w:r w:rsidRPr="00A63BDF">
        <w:rPr>
          <w:rFonts w:ascii="Times New Roman" w:hAnsi="Times New Roman" w:cs="Times New Roman"/>
          <w:color w:val="000000" w:themeColor="text1"/>
          <w:sz w:val="24"/>
          <w:szCs w:val="24"/>
        </w:rPr>
        <w:t>Stabilizanlı</w:t>
      </w:r>
      <w:proofErr w:type="spellEnd"/>
      <w:r w:rsidRPr="00A63BDF">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63BDF">
        <w:rPr>
          <w:rFonts w:ascii="Times New Roman" w:hAnsi="Times New Roman" w:cs="Times New Roman"/>
          <w:color w:val="000000" w:themeColor="text1"/>
          <w:sz w:val="24"/>
          <w:szCs w:val="24"/>
        </w:rPr>
        <w:t>kN’a</w:t>
      </w:r>
      <w:proofErr w:type="spellEnd"/>
      <w:r w:rsidRPr="00A63BDF">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63BDF">
        <w:rPr>
          <w:rFonts w:ascii="Times New Roman" w:hAnsi="Times New Roman" w:cs="Times New Roman"/>
          <w:color w:val="000000" w:themeColor="text1"/>
          <w:sz w:val="24"/>
          <w:szCs w:val="24"/>
        </w:rPr>
        <w:t>presle</w:t>
      </w:r>
      <w:proofErr w:type="gramEnd"/>
      <w:r w:rsidRPr="00A63BDF">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2B3FA4"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r w:rsidRPr="00A63BDF">
        <w:rPr>
          <w:rFonts w:ascii="Times New Roman" w:hAnsi="Times New Roman" w:cs="Times New Roman"/>
          <w:b/>
          <w:color w:val="000000" w:themeColor="text1"/>
          <w:sz w:val="24"/>
          <w:szCs w:val="24"/>
        </w:rPr>
        <w:t>METAL BAĞLANTI ELEMANLARI</w:t>
      </w:r>
    </w:p>
    <w:p w:rsidR="002B3FA4" w:rsidRPr="00A63BDF" w:rsidRDefault="002B3FA4" w:rsidP="002B3FA4">
      <w:pPr>
        <w:autoSpaceDE w:val="0"/>
        <w:autoSpaceDN w:val="0"/>
        <w:adjustRightInd w:val="0"/>
        <w:spacing w:after="0"/>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0F1CD8EB" wp14:editId="60BA6C23">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noProof/>
          <w:color w:val="000000" w:themeColor="text1"/>
          <w:sz w:val="24"/>
          <w:szCs w:val="24"/>
          <w:lang w:eastAsia="tr-TR"/>
        </w:rPr>
        <w:drawing>
          <wp:inline distT="0" distB="0" distL="0" distR="0" wp14:anchorId="6AD36077" wp14:editId="4A28A8B2">
            <wp:extent cx="1664970" cy="1380490"/>
            <wp:effectExtent l="0" t="0" r="0" b="0"/>
            <wp:docPr id="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noProof/>
          <w:color w:val="000000" w:themeColor="text1"/>
          <w:sz w:val="24"/>
          <w:szCs w:val="24"/>
          <w:lang w:eastAsia="tr-TR"/>
        </w:rPr>
        <w:drawing>
          <wp:inline distT="0" distB="0" distL="0" distR="0" wp14:anchorId="14DC8B0F" wp14:editId="6BCF827B">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2B3FA4" w:rsidRPr="00A63BDF" w:rsidRDefault="002B3FA4" w:rsidP="002B3FA4">
      <w:pPr>
        <w:autoSpaceDE w:val="0"/>
        <w:autoSpaceDN w:val="0"/>
        <w:adjustRightInd w:val="0"/>
        <w:spacing w:after="0"/>
        <w:rPr>
          <w:rFonts w:ascii="Times New Roman" w:hAnsi="Times New Roman" w:cs="Times New Roman"/>
          <w:color w:val="000000" w:themeColor="text1"/>
          <w:sz w:val="24"/>
          <w:szCs w:val="24"/>
        </w:rPr>
      </w:pPr>
    </w:p>
    <w:p w:rsidR="002B3FA4" w:rsidRPr="00A63BDF" w:rsidRDefault="002B3FA4" w:rsidP="002B3FA4">
      <w:pPr>
        <w:autoSpaceDE w:val="0"/>
        <w:autoSpaceDN w:val="0"/>
        <w:adjustRightInd w:val="0"/>
        <w:spacing w:after="0"/>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   Kesişim Noktası                  Alüminyum Yüzük                            Alüminyum Sıkma</w:t>
      </w:r>
    </w:p>
    <w:p w:rsidR="002B3FA4" w:rsidRPr="00A63BDF" w:rsidRDefault="002B3FA4" w:rsidP="002B3FA4">
      <w:pPr>
        <w:spacing w:after="0"/>
        <w:ind w:firstLine="708"/>
        <w:jc w:val="both"/>
        <w:rPr>
          <w:rFonts w:ascii="Times New Roman" w:hAnsi="Times New Roman" w:cs="Times New Roman"/>
          <w:color w:val="000000" w:themeColor="text1"/>
          <w:sz w:val="24"/>
          <w:szCs w:val="24"/>
        </w:rPr>
      </w:pPr>
    </w:p>
    <w:p w:rsidR="002B3FA4" w:rsidRPr="00A63BDF" w:rsidRDefault="002B3FA4" w:rsidP="002B3FA4">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63BDF">
        <w:rPr>
          <w:rFonts w:ascii="Times New Roman" w:hAnsi="Times New Roman" w:cs="Times New Roman"/>
          <w:color w:val="000000" w:themeColor="text1"/>
          <w:sz w:val="24"/>
          <w:szCs w:val="24"/>
        </w:rPr>
        <w:t>preslenmesi</w:t>
      </w:r>
      <w:proofErr w:type="gramEnd"/>
      <w:r w:rsidRPr="00A63BDF">
        <w:rPr>
          <w:rFonts w:ascii="Times New Roman" w:hAnsi="Times New Roman" w:cs="Times New Roman"/>
          <w:color w:val="000000" w:themeColor="text1"/>
          <w:sz w:val="24"/>
          <w:szCs w:val="24"/>
        </w:rPr>
        <w:t xml:space="preserve"> yöntemi ile olacaktır. Alüminyum bağlantı parçaları </w:t>
      </w:r>
      <w:proofErr w:type="gramStart"/>
      <w:r w:rsidRPr="00A63BDF">
        <w:rPr>
          <w:rFonts w:ascii="Times New Roman" w:hAnsi="Times New Roman" w:cs="Times New Roman"/>
          <w:color w:val="000000" w:themeColor="text1"/>
          <w:sz w:val="24"/>
          <w:szCs w:val="24"/>
        </w:rPr>
        <w:t>preslenmeden</w:t>
      </w:r>
      <w:proofErr w:type="gramEnd"/>
      <w:r w:rsidRPr="00A63BDF">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D51F0F" w:rsidRDefault="00D51F0F" w:rsidP="002B3FA4">
      <w:pPr>
        <w:spacing w:after="0"/>
        <w:jc w:val="both"/>
        <w:rPr>
          <w:rFonts w:ascii="Times New Roman" w:hAnsi="Times New Roman" w:cs="Times New Roman"/>
          <w:color w:val="000000" w:themeColor="text1"/>
          <w:sz w:val="24"/>
          <w:szCs w:val="24"/>
        </w:rPr>
      </w:pPr>
    </w:p>
    <w:p w:rsidR="002B3FA4" w:rsidRDefault="002B3FA4" w:rsidP="00D51F0F">
      <w:pPr>
        <w:spacing w:after="0"/>
        <w:jc w:val="both"/>
        <w:rPr>
          <w:rFonts w:ascii="Times New Roman" w:hAnsi="Times New Roman" w:cs="Times New Roman"/>
          <w:b/>
          <w:color w:val="000000" w:themeColor="text1"/>
          <w:sz w:val="24"/>
          <w:szCs w:val="24"/>
        </w:rPr>
      </w:pPr>
      <w:r w:rsidRPr="00A63BDF">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12CDA631" wp14:editId="766D62DD">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7">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63BDF">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5D76B9E9" wp14:editId="2EC702C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63BDF">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23C24BAF" wp14:editId="6FDE45AC">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9">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D51F0F" w:rsidRPr="00A63BDF" w:rsidRDefault="00D51F0F" w:rsidP="00D51F0F">
      <w:pPr>
        <w:spacing w:after="0"/>
        <w:jc w:val="both"/>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rPr>
          <w:rFonts w:ascii="Times New Roman" w:hAnsi="Times New Roman" w:cs="Times New Roman"/>
          <w:b/>
          <w:color w:val="000000" w:themeColor="text1"/>
          <w:sz w:val="24"/>
          <w:szCs w:val="24"/>
        </w:rPr>
      </w:pPr>
    </w:p>
    <w:p w:rsidR="006A59D2" w:rsidRDefault="006A59D2"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r w:rsidRPr="00A63BDF">
        <w:rPr>
          <w:rFonts w:ascii="Times New Roman" w:hAnsi="Times New Roman" w:cs="Times New Roman"/>
          <w:b/>
          <w:color w:val="000000" w:themeColor="text1"/>
          <w:sz w:val="24"/>
          <w:szCs w:val="24"/>
        </w:rPr>
        <w:t>PLASTİK BAĞLANTI ELEMANLARI</w:t>
      </w: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jc w:val="center"/>
        <w:rPr>
          <w:rFonts w:ascii="Times New Roman" w:hAnsi="Times New Roman" w:cs="Times New Roman"/>
          <w:b/>
          <w:color w:val="000000" w:themeColor="text1"/>
          <w:sz w:val="24"/>
          <w:szCs w:val="24"/>
        </w:rPr>
      </w:pPr>
    </w:p>
    <w:p w:rsidR="002B3FA4" w:rsidRPr="00A63BDF" w:rsidRDefault="002B3FA4" w:rsidP="002B3FA4">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drawing>
          <wp:inline distT="0" distB="0" distL="0" distR="0" wp14:anchorId="3D23D42A" wp14:editId="228F32B1">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63BDF">
        <w:rPr>
          <w:rFonts w:ascii="Times New Roman" w:hAnsi="Times New Roman" w:cs="Times New Roman"/>
          <w:noProof/>
          <w:color w:val="000000" w:themeColor="text1"/>
          <w:sz w:val="24"/>
          <w:szCs w:val="24"/>
          <w:lang w:eastAsia="tr-TR"/>
        </w:rPr>
        <w:drawing>
          <wp:inline distT="0" distB="0" distL="0" distR="0" wp14:anchorId="6A986533" wp14:editId="736F3881">
            <wp:extent cx="3083442" cy="2140271"/>
            <wp:effectExtent l="0" t="0" r="3175" b="0"/>
            <wp:docPr id="3"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1"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2B3FA4" w:rsidRPr="00A63BDF" w:rsidRDefault="002B3FA4" w:rsidP="002B3FA4">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İp kesişim yerlerinde kullanılan plastik x bağlantı 1. Sınıf </w:t>
      </w:r>
      <w:proofErr w:type="spellStart"/>
      <w:r w:rsidRPr="00A63BDF">
        <w:rPr>
          <w:rFonts w:ascii="Times New Roman" w:hAnsi="Times New Roman" w:cs="Times New Roman"/>
          <w:color w:val="000000" w:themeColor="text1"/>
          <w:sz w:val="24"/>
          <w:szCs w:val="24"/>
        </w:rPr>
        <w:t>polyamid</w:t>
      </w:r>
      <w:proofErr w:type="spellEnd"/>
      <w:r w:rsidRPr="00A63BDF">
        <w:rPr>
          <w:rFonts w:ascii="Times New Roman" w:hAnsi="Times New Roman" w:cs="Times New Roman"/>
          <w:color w:val="000000" w:themeColor="text1"/>
          <w:sz w:val="24"/>
          <w:szCs w:val="24"/>
        </w:rPr>
        <w:t xml:space="preserve"> ham mamulünden minimum 2 x 50 g (100 g) olarak plastik </w:t>
      </w:r>
      <w:proofErr w:type="gramStart"/>
      <w:r w:rsidRPr="00A63BDF">
        <w:rPr>
          <w:rFonts w:ascii="Times New Roman" w:hAnsi="Times New Roman" w:cs="Times New Roman"/>
          <w:color w:val="000000" w:themeColor="text1"/>
          <w:sz w:val="24"/>
          <w:szCs w:val="24"/>
        </w:rPr>
        <w:t>enjeksiyon</w:t>
      </w:r>
      <w:proofErr w:type="gramEnd"/>
      <w:r w:rsidRPr="00A63BDF">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63BDF">
        <w:rPr>
          <w:rFonts w:ascii="Times New Roman" w:hAnsi="Times New Roman" w:cs="Times New Roman"/>
          <w:color w:val="000000" w:themeColor="text1"/>
          <w:sz w:val="24"/>
          <w:szCs w:val="24"/>
        </w:rPr>
        <w:t>dizayn edilip</w:t>
      </w:r>
      <w:proofErr w:type="gramEnd"/>
      <w:r w:rsidRPr="00A63BDF">
        <w:rPr>
          <w:rFonts w:ascii="Times New Roman" w:hAnsi="Times New Roman" w:cs="Times New Roman"/>
          <w:color w:val="000000" w:themeColor="text1"/>
          <w:sz w:val="24"/>
          <w:szCs w:val="24"/>
        </w:rPr>
        <w:t xml:space="preserve"> yüzeyde herhangi metal çıkıntı bulunmaması gerekmektedir.</w:t>
      </w:r>
    </w:p>
    <w:p w:rsidR="002B3FA4" w:rsidRPr="00A63BDF" w:rsidRDefault="002B3FA4" w:rsidP="002B3FA4">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lastRenderedPageBreak/>
        <w:drawing>
          <wp:inline distT="0" distB="0" distL="0" distR="0" wp14:anchorId="0CD7AB0C" wp14:editId="48C99A57">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3" o:title=""/>
          </v:shape>
          <o:OLEObject Type="Embed" ProgID="PBrush" ShapeID="_x0000_i1025" DrawAspect="Content" ObjectID="_1656942277" r:id="rId24"/>
        </w:object>
      </w:r>
    </w:p>
    <w:p w:rsidR="002B3FA4" w:rsidRPr="00A63BDF" w:rsidRDefault="002B3FA4" w:rsidP="002B3FA4">
      <w:pPr>
        <w:spacing w:after="0"/>
        <w:ind w:firstLine="708"/>
        <w:jc w:val="both"/>
        <w:rPr>
          <w:rFonts w:ascii="Times New Roman" w:hAnsi="Times New Roman" w:cs="Times New Roman"/>
          <w:color w:val="000000" w:themeColor="text1"/>
          <w:sz w:val="24"/>
          <w:szCs w:val="24"/>
        </w:rPr>
      </w:pPr>
    </w:p>
    <w:p w:rsidR="002B3FA4" w:rsidRPr="00A63BDF" w:rsidRDefault="002B3FA4" w:rsidP="002B3FA4">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63BDF">
        <w:rPr>
          <w:rFonts w:ascii="Times New Roman" w:hAnsi="Times New Roman" w:cs="Times New Roman"/>
          <w:color w:val="000000" w:themeColor="text1"/>
          <w:sz w:val="24"/>
          <w:szCs w:val="24"/>
        </w:rPr>
        <w:t>moblen</w:t>
      </w:r>
      <w:proofErr w:type="spellEnd"/>
      <w:r w:rsidRPr="00A63BDF">
        <w:rPr>
          <w:rFonts w:ascii="Times New Roman" w:hAnsi="Times New Roman" w:cs="Times New Roman"/>
          <w:color w:val="000000" w:themeColor="text1"/>
          <w:sz w:val="24"/>
          <w:szCs w:val="24"/>
        </w:rPr>
        <w:t xml:space="preserve"> ham mamulünden minimum 2 x 28 g (56 g) olarak plastik </w:t>
      </w:r>
      <w:proofErr w:type="gramStart"/>
      <w:r w:rsidRPr="00A63BDF">
        <w:rPr>
          <w:rFonts w:ascii="Times New Roman" w:hAnsi="Times New Roman" w:cs="Times New Roman"/>
          <w:color w:val="000000" w:themeColor="text1"/>
          <w:sz w:val="24"/>
          <w:szCs w:val="24"/>
        </w:rPr>
        <w:t>enjeksiyon</w:t>
      </w:r>
      <w:proofErr w:type="gramEnd"/>
      <w:r w:rsidRPr="00A63BDF">
        <w:rPr>
          <w:rFonts w:ascii="Times New Roman" w:hAnsi="Times New Roman" w:cs="Times New Roman"/>
          <w:color w:val="000000" w:themeColor="text1"/>
          <w:sz w:val="24"/>
          <w:szCs w:val="24"/>
        </w:rPr>
        <w:t xml:space="preserve"> yöntemiyle yarı mamul olarak üretilecektir. Yüzeyi R30 </w:t>
      </w:r>
      <w:proofErr w:type="spellStart"/>
      <w:r w:rsidRPr="00A63BDF">
        <w:rPr>
          <w:rFonts w:ascii="Times New Roman" w:hAnsi="Times New Roman" w:cs="Times New Roman"/>
          <w:color w:val="000000" w:themeColor="text1"/>
          <w:sz w:val="24"/>
          <w:szCs w:val="24"/>
        </w:rPr>
        <w:t>radyuslu</w:t>
      </w:r>
      <w:proofErr w:type="spellEnd"/>
      <w:r w:rsidRPr="00A63BDF">
        <w:rPr>
          <w:rFonts w:ascii="Times New Roman" w:hAnsi="Times New Roman" w:cs="Times New Roman"/>
          <w:color w:val="000000" w:themeColor="text1"/>
          <w:sz w:val="24"/>
          <w:szCs w:val="24"/>
        </w:rPr>
        <w:t xml:space="preserve"> ve temas yüzeyi 15 mm olarak şekilde </w:t>
      </w:r>
      <w:proofErr w:type="gramStart"/>
      <w:r w:rsidRPr="00A63BDF">
        <w:rPr>
          <w:rFonts w:ascii="Times New Roman" w:hAnsi="Times New Roman" w:cs="Times New Roman"/>
          <w:color w:val="000000" w:themeColor="text1"/>
          <w:sz w:val="24"/>
          <w:szCs w:val="24"/>
        </w:rPr>
        <w:t>dizayn edilecek</w:t>
      </w:r>
      <w:proofErr w:type="gramEnd"/>
      <w:r w:rsidRPr="00A63BDF">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63BDF">
        <w:rPr>
          <w:rFonts w:ascii="Times New Roman" w:hAnsi="Times New Roman" w:cs="Times New Roman"/>
          <w:color w:val="000000" w:themeColor="text1"/>
          <w:sz w:val="24"/>
          <w:szCs w:val="24"/>
        </w:rPr>
        <w:t>civata</w:t>
      </w:r>
      <w:proofErr w:type="spellEnd"/>
      <w:r w:rsidRPr="00A63BDF">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63BDF">
        <w:rPr>
          <w:rFonts w:ascii="Times New Roman" w:hAnsi="Times New Roman" w:cs="Times New Roman"/>
          <w:color w:val="000000" w:themeColor="text1"/>
          <w:sz w:val="24"/>
          <w:szCs w:val="24"/>
        </w:rPr>
        <w:t>dizayn edilip</w:t>
      </w:r>
      <w:proofErr w:type="gramEnd"/>
      <w:r w:rsidRPr="00A63BDF">
        <w:rPr>
          <w:rFonts w:ascii="Times New Roman" w:hAnsi="Times New Roman" w:cs="Times New Roman"/>
          <w:color w:val="000000" w:themeColor="text1"/>
          <w:sz w:val="24"/>
          <w:szCs w:val="24"/>
        </w:rPr>
        <w:t xml:space="preserve"> yüzeyde herhangi metal bulunmaması gerekmektedir.</w:t>
      </w:r>
    </w:p>
    <w:p w:rsidR="002B3FA4" w:rsidRPr="00A63BDF" w:rsidRDefault="002B3FA4" w:rsidP="002B3FA4">
      <w:pPr>
        <w:spacing w:after="0"/>
        <w:jc w:val="both"/>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drawing>
          <wp:inline distT="0" distB="0" distL="0" distR="0" wp14:anchorId="7932D12C" wp14:editId="2D8F6F75">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5">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color w:val="000000" w:themeColor="text1"/>
          <w:sz w:val="24"/>
          <w:szCs w:val="24"/>
        </w:rPr>
        <w:object w:dxaOrig="6000" w:dyaOrig="4110">
          <v:shape id="_x0000_i1026" type="#_x0000_t75" style="width:303pt;height:208.5pt" o:ole="">
            <v:imagedata r:id="rId26" o:title=""/>
          </v:shape>
          <o:OLEObject Type="Embed" ProgID="PBrush" ShapeID="_x0000_i1026" DrawAspect="Content" ObjectID="_1656942278" r:id="rId27"/>
        </w:object>
      </w:r>
    </w:p>
    <w:p w:rsidR="002B3FA4" w:rsidRPr="00A63BDF" w:rsidRDefault="002B3FA4" w:rsidP="002B3FA4">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63BDF">
        <w:rPr>
          <w:rFonts w:ascii="Times New Roman" w:hAnsi="Times New Roman" w:cs="Times New Roman"/>
          <w:color w:val="000000" w:themeColor="text1"/>
          <w:sz w:val="24"/>
          <w:szCs w:val="24"/>
        </w:rPr>
        <w:t>moblen</w:t>
      </w:r>
      <w:proofErr w:type="spellEnd"/>
      <w:r w:rsidRPr="00A63BDF">
        <w:rPr>
          <w:rFonts w:ascii="Times New Roman" w:hAnsi="Times New Roman" w:cs="Times New Roman"/>
          <w:color w:val="000000" w:themeColor="text1"/>
          <w:sz w:val="24"/>
          <w:szCs w:val="24"/>
        </w:rPr>
        <w:t xml:space="preserve"> ham mamulünden minimum 2x20 g (40 g) olarak plastik </w:t>
      </w:r>
      <w:proofErr w:type="gramStart"/>
      <w:r w:rsidRPr="00A63BDF">
        <w:rPr>
          <w:rFonts w:ascii="Times New Roman" w:hAnsi="Times New Roman" w:cs="Times New Roman"/>
          <w:color w:val="000000" w:themeColor="text1"/>
          <w:sz w:val="24"/>
          <w:szCs w:val="24"/>
        </w:rPr>
        <w:t>enjeksiyon</w:t>
      </w:r>
      <w:proofErr w:type="gramEnd"/>
      <w:r w:rsidRPr="00A63BDF">
        <w:rPr>
          <w:rFonts w:ascii="Times New Roman" w:hAnsi="Times New Roman" w:cs="Times New Roman"/>
          <w:color w:val="000000" w:themeColor="text1"/>
          <w:sz w:val="24"/>
          <w:szCs w:val="24"/>
        </w:rPr>
        <w:t xml:space="preserve"> yöntemiyle yarı mamul olarak üretilecektir. Yüzeyi R22 </w:t>
      </w:r>
      <w:proofErr w:type="spellStart"/>
      <w:r w:rsidRPr="00A63BDF">
        <w:rPr>
          <w:rFonts w:ascii="Times New Roman" w:hAnsi="Times New Roman" w:cs="Times New Roman"/>
          <w:color w:val="000000" w:themeColor="text1"/>
          <w:sz w:val="24"/>
          <w:szCs w:val="24"/>
        </w:rPr>
        <w:t>radyuslu</w:t>
      </w:r>
      <w:proofErr w:type="spellEnd"/>
      <w:r w:rsidRPr="00A63BDF">
        <w:rPr>
          <w:rFonts w:ascii="Times New Roman" w:hAnsi="Times New Roman" w:cs="Times New Roman"/>
          <w:color w:val="000000" w:themeColor="text1"/>
          <w:sz w:val="24"/>
          <w:szCs w:val="24"/>
        </w:rPr>
        <w:t xml:space="preserve"> ve temas yüzeyi 10 mm olarak şekilde </w:t>
      </w:r>
      <w:proofErr w:type="gramStart"/>
      <w:r w:rsidRPr="00A63BDF">
        <w:rPr>
          <w:rFonts w:ascii="Times New Roman" w:hAnsi="Times New Roman" w:cs="Times New Roman"/>
          <w:color w:val="000000" w:themeColor="text1"/>
          <w:sz w:val="24"/>
          <w:szCs w:val="24"/>
        </w:rPr>
        <w:t>dizayn edilecek</w:t>
      </w:r>
      <w:proofErr w:type="gramEnd"/>
      <w:r w:rsidRPr="00A63BDF">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63BDF">
        <w:rPr>
          <w:rFonts w:ascii="Times New Roman" w:hAnsi="Times New Roman" w:cs="Times New Roman"/>
          <w:color w:val="000000" w:themeColor="text1"/>
          <w:sz w:val="24"/>
          <w:szCs w:val="24"/>
        </w:rPr>
        <w:t>dizayn edilip</w:t>
      </w:r>
      <w:proofErr w:type="gramEnd"/>
      <w:r w:rsidRPr="00A63BDF">
        <w:rPr>
          <w:rFonts w:ascii="Times New Roman" w:hAnsi="Times New Roman" w:cs="Times New Roman"/>
          <w:color w:val="000000" w:themeColor="text1"/>
          <w:sz w:val="24"/>
          <w:szCs w:val="24"/>
        </w:rPr>
        <w:t xml:space="preserve"> yüzeyde herhangi metal bulunmaması gerekmektedir.</w:t>
      </w:r>
    </w:p>
    <w:p w:rsidR="002B3FA4" w:rsidRDefault="002B3FA4" w:rsidP="00C03EB1">
      <w:pPr>
        <w:spacing w:after="0"/>
        <w:jc w:val="center"/>
        <w:rPr>
          <w:rFonts w:ascii="Times New Roman" w:hAnsi="Times New Roman" w:cs="Times New Roman"/>
          <w:b/>
          <w:bCs/>
          <w:sz w:val="24"/>
          <w:szCs w:val="24"/>
        </w:rPr>
      </w:pPr>
    </w:p>
    <w:p w:rsidR="00BA038C" w:rsidRDefault="00BA038C" w:rsidP="00C03EB1">
      <w:pPr>
        <w:spacing w:after="0"/>
        <w:jc w:val="center"/>
        <w:rPr>
          <w:rFonts w:ascii="Times New Roman" w:hAnsi="Times New Roman" w:cs="Times New Roman"/>
          <w:b/>
          <w:bCs/>
          <w:sz w:val="24"/>
          <w:szCs w:val="24"/>
        </w:rPr>
      </w:pPr>
    </w:p>
    <w:p w:rsidR="00D47818" w:rsidRPr="00C03EB1" w:rsidRDefault="00D47818" w:rsidP="00C03EB1">
      <w:pPr>
        <w:spacing w:after="0"/>
        <w:jc w:val="center"/>
        <w:rPr>
          <w:rFonts w:ascii="Times New Roman" w:hAnsi="Times New Roman" w:cs="Times New Roman"/>
          <w:b/>
          <w:bCs/>
          <w:sz w:val="24"/>
          <w:szCs w:val="24"/>
        </w:rPr>
      </w:pPr>
      <w:r w:rsidRPr="00C03EB1">
        <w:rPr>
          <w:rFonts w:ascii="Times New Roman" w:hAnsi="Times New Roman" w:cs="Times New Roman"/>
          <w:b/>
          <w:bCs/>
          <w:sz w:val="24"/>
          <w:szCs w:val="24"/>
        </w:rPr>
        <w:lastRenderedPageBreak/>
        <w:t>ZEMİNE MONTAJ DE</w:t>
      </w:r>
      <w:bookmarkStart w:id="0" w:name="_GoBack"/>
      <w:bookmarkEnd w:id="0"/>
      <w:r w:rsidRPr="00C03EB1">
        <w:rPr>
          <w:rFonts w:ascii="Times New Roman" w:hAnsi="Times New Roman" w:cs="Times New Roman"/>
          <w:b/>
          <w:bCs/>
          <w:sz w:val="24"/>
          <w:szCs w:val="24"/>
        </w:rPr>
        <w:t>TAYLARI</w:t>
      </w:r>
    </w:p>
    <w:p w:rsidR="006A699F" w:rsidRPr="00C03EB1" w:rsidRDefault="006A699F" w:rsidP="00C03EB1">
      <w:pPr>
        <w:spacing w:after="0"/>
        <w:jc w:val="center"/>
        <w:rPr>
          <w:rFonts w:ascii="Times New Roman" w:hAnsi="Times New Roman" w:cs="Times New Roman"/>
          <w:b/>
          <w:bCs/>
          <w:sz w:val="24"/>
          <w:szCs w:val="24"/>
        </w:rPr>
      </w:pPr>
    </w:p>
    <w:p w:rsidR="00D47818" w:rsidRPr="00C03EB1" w:rsidRDefault="00D47818" w:rsidP="00C03EB1">
      <w:pPr>
        <w:spacing w:after="0"/>
        <w:ind w:firstLine="708"/>
        <w:jc w:val="both"/>
        <w:rPr>
          <w:rFonts w:ascii="Times New Roman" w:hAnsi="Times New Roman" w:cs="Times New Roman"/>
          <w:sz w:val="24"/>
          <w:szCs w:val="24"/>
        </w:rPr>
      </w:pPr>
      <w:r w:rsidRPr="00C03EB1">
        <w:rPr>
          <w:rFonts w:ascii="Times New Roman" w:hAnsi="Times New Roman" w:cs="Times New Roman"/>
          <w:sz w:val="24"/>
          <w:szCs w:val="24"/>
        </w:rPr>
        <w:t>Oyun grubu kurulacak olan alanın betonu terazili bir biçimde atılmış olması gerekmektedir. Oyun grubu teraziye alındıktan sonra tabla/</w:t>
      </w:r>
      <w:proofErr w:type="spellStart"/>
      <w:r w:rsidRPr="00C03EB1">
        <w:rPr>
          <w:rFonts w:ascii="Times New Roman" w:hAnsi="Times New Roman" w:cs="Times New Roman"/>
          <w:sz w:val="24"/>
          <w:szCs w:val="24"/>
        </w:rPr>
        <w:t>flanşta</w:t>
      </w:r>
      <w:proofErr w:type="spellEnd"/>
      <w:r w:rsidRPr="00C03EB1">
        <w:rPr>
          <w:rFonts w:ascii="Times New Roman" w:hAnsi="Times New Roman" w:cs="Times New Roman"/>
          <w:sz w:val="24"/>
          <w:szCs w:val="24"/>
        </w:rPr>
        <w:t xml:space="preserve"> bulunan delikler yardımıyla zemine montajı çelik/kimyasal dübel ve 10 x 100 mm </w:t>
      </w:r>
      <w:proofErr w:type="spellStart"/>
      <w:r w:rsidRPr="00C03EB1">
        <w:rPr>
          <w:rFonts w:ascii="Times New Roman" w:hAnsi="Times New Roman" w:cs="Times New Roman"/>
          <w:sz w:val="24"/>
          <w:szCs w:val="24"/>
        </w:rPr>
        <w:t>flanşlı</w:t>
      </w:r>
      <w:proofErr w:type="spellEnd"/>
      <w:r w:rsidRPr="00C03EB1">
        <w:rPr>
          <w:rFonts w:ascii="Times New Roman" w:hAnsi="Times New Roman" w:cs="Times New Roman"/>
          <w:sz w:val="24"/>
          <w:szCs w:val="24"/>
        </w:rPr>
        <w:t xml:space="preserve"> </w:t>
      </w:r>
      <w:proofErr w:type="spellStart"/>
      <w:r w:rsidRPr="00C03EB1">
        <w:rPr>
          <w:rFonts w:ascii="Times New Roman" w:hAnsi="Times New Roman" w:cs="Times New Roman"/>
          <w:sz w:val="24"/>
          <w:szCs w:val="24"/>
        </w:rPr>
        <w:t>trifon</w:t>
      </w:r>
      <w:proofErr w:type="spellEnd"/>
      <w:r w:rsidRPr="00C03EB1">
        <w:rPr>
          <w:rFonts w:ascii="Times New Roman" w:hAnsi="Times New Roman" w:cs="Times New Roman"/>
          <w:sz w:val="24"/>
          <w:szCs w:val="24"/>
        </w:rPr>
        <w:t xml:space="preserve"> vida ile montaj edilecektir.</w:t>
      </w:r>
    </w:p>
    <w:p w:rsidR="00D47818" w:rsidRPr="00C03EB1" w:rsidRDefault="00D47818" w:rsidP="00C03EB1">
      <w:pPr>
        <w:spacing w:after="0"/>
        <w:jc w:val="center"/>
        <w:rPr>
          <w:rFonts w:ascii="Times New Roman" w:hAnsi="Times New Roman" w:cs="Times New Roman"/>
          <w:sz w:val="24"/>
          <w:szCs w:val="24"/>
        </w:rPr>
      </w:pPr>
    </w:p>
    <w:sectPr w:rsidR="00D47818" w:rsidRPr="00C03E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178"/>
    <w:rsid w:val="00034F6D"/>
    <w:rsid w:val="00035F6B"/>
    <w:rsid w:val="00042893"/>
    <w:rsid w:val="0008733A"/>
    <w:rsid w:val="000D129C"/>
    <w:rsid w:val="00100F84"/>
    <w:rsid w:val="00152B1F"/>
    <w:rsid w:val="0015690C"/>
    <w:rsid w:val="00174EE9"/>
    <w:rsid w:val="00246CA0"/>
    <w:rsid w:val="00267627"/>
    <w:rsid w:val="0029327C"/>
    <w:rsid w:val="002B3FA4"/>
    <w:rsid w:val="002C335B"/>
    <w:rsid w:val="002D30BE"/>
    <w:rsid w:val="002F33D5"/>
    <w:rsid w:val="003412DA"/>
    <w:rsid w:val="003624A4"/>
    <w:rsid w:val="003A643D"/>
    <w:rsid w:val="004127FA"/>
    <w:rsid w:val="00447376"/>
    <w:rsid w:val="0049672E"/>
    <w:rsid w:val="004E2266"/>
    <w:rsid w:val="00576115"/>
    <w:rsid w:val="005D2188"/>
    <w:rsid w:val="00616B82"/>
    <w:rsid w:val="006179EB"/>
    <w:rsid w:val="006309E5"/>
    <w:rsid w:val="00636178"/>
    <w:rsid w:val="006A59D2"/>
    <w:rsid w:val="006A699F"/>
    <w:rsid w:val="006D5A82"/>
    <w:rsid w:val="006D62DF"/>
    <w:rsid w:val="006D6C38"/>
    <w:rsid w:val="006F7121"/>
    <w:rsid w:val="0075441A"/>
    <w:rsid w:val="007B1F92"/>
    <w:rsid w:val="007C1965"/>
    <w:rsid w:val="007C65C6"/>
    <w:rsid w:val="00826590"/>
    <w:rsid w:val="00827E60"/>
    <w:rsid w:val="00860B06"/>
    <w:rsid w:val="00876CD3"/>
    <w:rsid w:val="008946BC"/>
    <w:rsid w:val="008D48F9"/>
    <w:rsid w:val="008E3D18"/>
    <w:rsid w:val="00926521"/>
    <w:rsid w:val="009E3600"/>
    <w:rsid w:val="009F253D"/>
    <w:rsid w:val="009F71E1"/>
    <w:rsid w:val="00A351E3"/>
    <w:rsid w:val="00A37356"/>
    <w:rsid w:val="00A71577"/>
    <w:rsid w:val="00A730CF"/>
    <w:rsid w:val="00B236B1"/>
    <w:rsid w:val="00B314B5"/>
    <w:rsid w:val="00B92455"/>
    <w:rsid w:val="00BA038C"/>
    <w:rsid w:val="00BA0E49"/>
    <w:rsid w:val="00BB1E0A"/>
    <w:rsid w:val="00C031B9"/>
    <w:rsid w:val="00C03EB1"/>
    <w:rsid w:val="00C87D97"/>
    <w:rsid w:val="00D47818"/>
    <w:rsid w:val="00D51F0F"/>
    <w:rsid w:val="00D540DB"/>
    <w:rsid w:val="00DE2983"/>
    <w:rsid w:val="00E1152E"/>
    <w:rsid w:val="00E15530"/>
    <w:rsid w:val="00E92ED4"/>
    <w:rsid w:val="00EA0ACC"/>
    <w:rsid w:val="00EF01B0"/>
    <w:rsid w:val="00F0234D"/>
    <w:rsid w:val="00F34F9F"/>
    <w:rsid w:val="00FD2E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FB611"/>
  <w15:chartTrackingRefBased/>
  <w15:docId w15:val="{4D04FC8D-5FF9-4136-889F-1BA7F0E00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178"/>
    <w:pPr>
      <w:spacing w:after="200" w:line="276" w:lineRule="auto"/>
    </w:pPr>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36178"/>
    <w:pPr>
      <w:ind w:left="720"/>
    </w:pPr>
  </w:style>
  <w:style w:type="character" w:customStyle="1" w:styleId="ListeParagrafChar">
    <w:name w:val="Liste Paragraf Char"/>
    <w:link w:val="ListeParagraf"/>
    <w:uiPriority w:val="34"/>
    <w:locked/>
    <w:rsid w:val="0063617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oleObject" Target="embeddings/oleObject2.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12</Pages>
  <Words>3316</Words>
  <Characters>18902</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94</cp:revision>
  <dcterms:created xsi:type="dcterms:W3CDTF">2020-07-22T11:52:00Z</dcterms:created>
  <dcterms:modified xsi:type="dcterms:W3CDTF">2020-07-22T13:56:00Z</dcterms:modified>
</cp:coreProperties>
</file>