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Default="00B86E19"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w:t>
      </w:r>
      <w:r w:rsidR="001B4236">
        <w:rPr>
          <w:rFonts w:ascii="Times New Roman" w:hAnsi="Times New Roman" w:cs="Times New Roman"/>
          <w:b/>
          <w:sz w:val="24"/>
          <w:szCs w:val="24"/>
        </w:rPr>
        <w:t>LAR</w:t>
      </w:r>
      <w:r w:rsidRPr="00B86E19">
        <w:rPr>
          <w:rFonts w:ascii="Times New Roman" w:hAnsi="Times New Roman" w:cs="Times New Roman"/>
          <w:b/>
          <w:sz w:val="24"/>
          <w:szCs w:val="24"/>
        </w:rPr>
        <w:t>I TEKNİK ŞARTNAMESİ</w:t>
      </w:r>
    </w:p>
    <w:p w:rsidR="008014A7" w:rsidRPr="00B86E19" w:rsidRDefault="008014A7" w:rsidP="00B86E19">
      <w:pPr>
        <w:spacing w:after="0"/>
        <w:jc w:val="center"/>
        <w:rPr>
          <w:rFonts w:ascii="Times New Roman" w:hAnsi="Times New Roman" w:cs="Times New Roman"/>
          <w:b/>
          <w:sz w:val="24"/>
          <w:szCs w:val="24"/>
        </w:rPr>
      </w:pPr>
    </w:p>
    <w:p w:rsidR="00797FDF" w:rsidRPr="00B86E19" w:rsidRDefault="001D49A1" w:rsidP="00B86E19">
      <w:pPr>
        <w:jc w:val="center"/>
        <w:rPr>
          <w:rFonts w:ascii="Times New Roman" w:hAnsi="Times New Roman" w:cs="Times New Roman"/>
          <w:b/>
          <w:sz w:val="24"/>
          <w:szCs w:val="24"/>
        </w:rPr>
      </w:pPr>
      <w:r w:rsidRPr="001D49A1">
        <w:rPr>
          <w:rFonts w:ascii="Times New Roman" w:hAnsi="Times New Roman" w:cs="Times New Roman"/>
          <w:b/>
          <w:noProof/>
          <w:sz w:val="24"/>
          <w:szCs w:val="24"/>
          <w:lang w:eastAsia="tr-TR"/>
        </w:rPr>
        <w:drawing>
          <wp:inline distT="0" distB="0" distL="0" distR="0">
            <wp:extent cx="4895850" cy="2928608"/>
            <wp:effectExtent l="0" t="0" r="0" b="5715"/>
            <wp:docPr id="5" name="Resim 5" descr="C:\Users\Pc\Desktop\2019 TEKNİK GÖRSELLERİ\21- KENT MOBİLYALARI\BANKLAR\B-403 ÇELİK KONSTRÜKSİY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2019 TEKNİK GÖRSELLERİ\21- KENT MOBİLYALARI\BANKLAR\B-403 ÇELİK KONSTRÜKSİYON.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448" t="11481" r="8945" b="22248"/>
                    <a:stretch/>
                  </pic:blipFill>
                  <pic:spPr bwMode="auto">
                    <a:xfrm>
                      <a:off x="0" y="0"/>
                      <a:ext cx="4919751" cy="2942905"/>
                    </a:xfrm>
                    <a:prstGeom prst="rect">
                      <a:avLst/>
                    </a:prstGeom>
                    <a:noFill/>
                    <a:ln>
                      <a:noFill/>
                    </a:ln>
                    <a:extLst>
                      <a:ext uri="{53640926-AAD7-44D8-BBD7-CCE9431645EC}">
                        <a14:shadowObscured xmlns:a14="http://schemas.microsoft.com/office/drawing/2010/main"/>
                      </a:ext>
                    </a:extLst>
                  </pic:spPr>
                </pic:pic>
              </a:graphicData>
            </a:graphic>
          </wp:inline>
        </w:drawing>
      </w:r>
    </w:p>
    <w:p w:rsidR="009C11DD" w:rsidRPr="00B86E19" w:rsidRDefault="008014A7" w:rsidP="00B86E1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1450 x </w:t>
      </w:r>
      <w:r w:rsidR="00945582">
        <w:rPr>
          <w:rFonts w:ascii="Times New Roman" w:hAnsi="Times New Roman" w:cs="Times New Roman"/>
          <w:sz w:val="24"/>
          <w:szCs w:val="24"/>
        </w:rPr>
        <w:t>355</w:t>
      </w:r>
      <w:r w:rsidR="009C11DD" w:rsidRPr="00B86E19">
        <w:rPr>
          <w:rFonts w:ascii="Times New Roman" w:hAnsi="Times New Roman" w:cs="Times New Roman"/>
          <w:sz w:val="24"/>
          <w:szCs w:val="24"/>
        </w:rPr>
        <w:t xml:space="preserve"> mm ölçülerinde olan otu</w:t>
      </w:r>
      <w:r>
        <w:rPr>
          <w:rFonts w:ascii="Times New Roman" w:hAnsi="Times New Roman" w:cs="Times New Roman"/>
          <w:sz w:val="24"/>
          <w:szCs w:val="24"/>
        </w:rPr>
        <w:t xml:space="preserve">rma bankının yerden yüksekliği </w:t>
      </w:r>
      <w:r w:rsidR="00F2193A">
        <w:rPr>
          <w:rFonts w:ascii="Times New Roman" w:hAnsi="Times New Roman" w:cs="Times New Roman"/>
          <w:sz w:val="24"/>
          <w:szCs w:val="24"/>
        </w:rPr>
        <w:t>66</w:t>
      </w:r>
      <w:r w:rsidR="00945582">
        <w:rPr>
          <w:rFonts w:ascii="Times New Roman" w:hAnsi="Times New Roman" w:cs="Times New Roman"/>
          <w:sz w:val="24"/>
          <w:szCs w:val="24"/>
        </w:rPr>
        <w:t>0</w:t>
      </w:r>
      <w:r w:rsidR="009C11DD" w:rsidRPr="00B86E19">
        <w:rPr>
          <w:rFonts w:ascii="Times New Roman" w:hAnsi="Times New Roman" w:cs="Times New Roman"/>
          <w:sz w:val="24"/>
          <w:szCs w:val="24"/>
        </w:rPr>
        <w:t xml:space="preserve"> mm olup metal konstrüksiyon üzerine ahşap malzeme monte edilecektir. Oturma bankında 40 x 80 x 1450 mm ölçülerinde</w:t>
      </w:r>
      <w:r w:rsidR="00202A70">
        <w:rPr>
          <w:rFonts w:ascii="Times New Roman" w:hAnsi="Times New Roman" w:cs="Times New Roman"/>
          <w:sz w:val="24"/>
          <w:szCs w:val="24"/>
        </w:rPr>
        <w:t xml:space="preserve">ki </w:t>
      </w:r>
      <w:r w:rsidR="009C11DD" w:rsidRPr="00B86E19">
        <w:rPr>
          <w:rFonts w:ascii="Times New Roman" w:hAnsi="Times New Roman" w:cs="Times New Roman"/>
          <w:sz w:val="24"/>
          <w:szCs w:val="24"/>
        </w:rPr>
        <w:t xml:space="preserve">4 adet </w:t>
      </w:r>
      <w:r w:rsidR="00945582">
        <w:rPr>
          <w:rFonts w:ascii="Times New Roman" w:hAnsi="Times New Roman" w:cs="Times New Roman"/>
          <w:sz w:val="24"/>
          <w:szCs w:val="24"/>
        </w:rPr>
        <w:t xml:space="preserve">ahşap </w:t>
      </w:r>
      <w:r w:rsidR="009C11DD" w:rsidRPr="00B86E19">
        <w:rPr>
          <w:rFonts w:ascii="Times New Roman" w:hAnsi="Times New Roman" w:cs="Times New Roman"/>
          <w:sz w:val="24"/>
          <w:szCs w:val="24"/>
        </w:rPr>
        <w:t xml:space="preserve">bulunacaktır. </w:t>
      </w:r>
      <w:r w:rsidR="00AA7BD8">
        <w:rPr>
          <w:rFonts w:ascii="Times New Roman" w:hAnsi="Times New Roman" w:cs="Times New Roman"/>
          <w:sz w:val="24"/>
          <w:szCs w:val="24"/>
        </w:rPr>
        <w:t>Verniklenmiş a</w:t>
      </w:r>
      <w:r w:rsidR="009C11DD" w:rsidRPr="00B86E19">
        <w:rPr>
          <w:rFonts w:ascii="Times New Roman" w:hAnsi="Times New Roman" w:cs="Times New Roman"/>
          <w:sz w:val="24"/>
          <w:szCs w:val="24"/>
        </w:rPr>
        <w:t xml:space="preserve">hşap elemanların bağlantısında kullanılan cıvata başları seviyesinde ahşaba gömülü ve </w:t>
      </w:r>
      <w:r w:rsidR="00202A70">
        <w:rPr>
          <w:rFonts w:ascii="Times New Roman" w:hAnsi="Times New Roman" w:cs="Times New Roman"/>
          <w:sz w:val="24"/>
          <w:szCs w:val="24"/>
        </w:rPr>
        <w:t>çıkıntı oluşturmamalıdır.</w:t>
      </w:r>
      <w:r w:rsidR="009C11DD" w:rsidRPr="00B86E19">
        <w:rPr>
          <w:rFonts w:ascii="Times New Roman" w:hAnsi="Times New Roman" w:cs="Times New Roman"/>
          <w:sz w:val="24"/>
          <w:szCs w:val="24"/>
        </w:rPr>
        <w:t xml:space="preserve"> Oturma bankı metal konstrüksiyonu</w:t>
      </w:r>
      <w:r w:rsidR="00596823">
        <w:rPr>
          <w:rFonts w:ascii="Times New Roman" w:hAnsi="Times New Roman" w:cs="Times New Roman"/>
          <w:sz w:val="24"/>
          <w:szCs w:val="24"/>
        </w:rPr>
        <w:t xml:space="preserve"> mi</w:t>
      </w:r>
      <w:r w:rsidR="00945582">
        <w:rPr>
          <w:rFonts w:ascii="Times New Roman" w:hAnsi="Times New Roman" w:cs="Times New Roman"/>
          <w:sz w:val="24"/>
          <w:szCs w:val="24"/>
        </w:rPr>
        <w:t>nimum Ø48 x 2 mm SDM boru</w:t>
      </w:r>
      <w:r w:rsidR="00F2193A">
        <w:rPr>
          <w:rFonts w:ascii="Times New Roman" w:hAnsi="Times New Roman" w:cs="Times New Roman"/>
          <w:sz w:val="24"/>
          <w:szCs w:val="24"/>
        </w:rPr>
        <w:t xml:space="preserve">dan bükülerek imal edilecektir. </w:t>
      </w:r>
      <w:r w:rsidR="00A61F72">
        <w:rPr>
          <w:rFonts w:ascii="Times New Roman" w:hAnsi="Times New Roman" w:cs="Times New Roman"/>
          <w:sz w:val="24"/>
          <w:szCs w:val="24"/>
        </w:rPr>
        <w:t>Ahşap elemanlar</w:t>
      </w:r>
      <w:r w:rsidR="00E42106">
        <w:rPr>
          <w:rFonts w:ascii="Times New Roman" w:hAnsi="Times New Roman" w:cs="Times New Roman"/>
          <w:sz w:val="24"/>
          <w:szCs w:val="24"/>
        </w:rPr>
        <w:t xml:space="preserve"> 30 x 10 mm lama ile desteklenecektir. </w:t>
      </w:r>
      <w:r w:rsidR="009C11DD" w:rsidRPr="00B86E19">
        <w:rPr>
          <w:rFonts w:ascii="Times New Roman" w:hAnsi="Times New Roman" w:cs="Times New Roman"/>
          <w:sz w:val="24"/>
          <w:szCs w:val="24"/>
        </w:rPr>
        <w:t>Oturma bankının zemine montajı için ayaklar</w:t>
      </w:r>
      <w:r w:rsidR="00A75ABC">
        <w:rPr>
          <w:rFonts w:ascii="Times New Roman" w:hAnsi="Times New Roman" w:cs="Times New Roman"/>
          <w:sz w:val="24"/>
          <w:szCs w:val="24"/>
        </w:rPr>
        <w:t>a</w:t>
      </w:r>
      <w:r w:rsidR="009C11DD" w:rsidRPr="00B86E19">
        <w:rPr>
          <w:rFonts w:ascii="Times New Roman" w:hAnsi="Times New Roman" w:cs="Times New Roman"/>
          <w:sz w:val="24"/>
          <w:szCs w:val="24"/>
        </w:rPr>
        <w:t xml:space="preserve"> </w:t>
      </w:r>
      <w:r w:rsidR="000915FE">
        <w:rPr>
          <w:rFonts w:ascii="Times New Roman" w:hAnsi="Times New Roman" w:cs="Times New Roman"/>
          <w:sz w:val="24"/>
          <w:szCs w:val="24"/>
        </w:rPr>
        <w:t xml:space="preserve">kaynak yöntemi ile birleştirilecek </w:t>
      </w:r>
      <w:r w:rsidR="00D22C94">
        <w:rPr>
          <w:rFonts w:ascii="Times New Roman" w:hAnsi="Times New Roman" w:cs="Times New Roman"/>
          <w:sz w:val="24"/>
          <w:szCs w:val="24"/>
        </w:rPr>
        <w:t xml:space="preserve">Ø60 x </w:t>
      </w:r>
      <w:r w:rsidR="000915FE">
        <w:rPr>
          <w:rFonts w:ascii="Times New Roman" w:hAnsi="Times New Roman" w:cs="Times New Roman"/>
          <w:sz w:val="24"/>
          <w:szCs w:val="24"/>
        </w:rPr>
        <w:t xml:space="preserve">5 mm </w:t>
      </w:r>
      <w:r w:rsidR="00D22C94">
        <w:rPr>
          <w:rFonts w:ascii="Times New Roman" w:hAnsi="Times New Roman" w:cs="Times New Roman"/>
          <w:sz w:val="24"/>
          <w:szCs w:val="24"/>
        </w:rPr>
        <w:t>ölçüsünde</w:t>
      </w:r>
      <w:r w:rsidR="000915FE">
        <w:rPr>
          <w:rFonts w:ascii="Times New Roman" w:hAnsi="Times New Roman" w:cs="Times New Roman"/>
          <w:sz w:val="24"/>
          <w:szCs w:val="24"/>
        </w:rPr>
        <w:t xml:space="preserve"> </w:t>
      </w:r>
      <w:r w:rsidR="00D22C94">
        <w:rPr>
          <w:rFonts w:ascii="Times New Roman" w:hAnsi="Times New Roman" w:cs="Times New Roman"/>
          <w:sz w:val="24"/>
          <w:szCs w:val="24"/>
        </w:rPr>
        <w:t>sac flanşta</w:t>
      </w:r>
      <w:r w:rsidR="00A75ABC">
        <w:rPr>
          <w:rFonts w:ascii="Times New Roman" w:hAnsi="Times New Roman" w:cs="Times New Roman"/>
          <w:sz w:val="24"/>
          <w:szCs w:val="24"/>
        </w:rPr>
        <w:t xml:space="preserve"> </w:t>
      </w:r>
      <w:r w:rsidR="000915FE">
        <w:rPr>
          <w:rFonts w:ascii="Times New Roman" w:hAnsi="Times New Roman" w:cs="Times New Roman"/>
          <w:sz w:val="24"/>
          <w:szCs w:val="24"/>
        </w:rPr>
        <w:t>bağlantı</w:t>
      </w:r>
      <w:r w:rsidR="009C11DD" w:rsidRPr="00B86E19">
        <w:rPr>
          <w:rFonts w:ascii="Times New Roman" w:hAnsi="Times New Roman" w:cs="Times New Roman"/>
          <w:sz w:val="24"/>
          <w:szCs w:val="24"/>
        </w:rPr>
        <w:t xml:space="preserve"> delikleri </w:t>
      </w:r>
      <w:r w:rsidR="00202A70">
        <w:rPr>
          <w:rFonts w:ascii="Times New Roman" w:hAnsi="Times New Roman" w:cs="Times New Roman"/>
          <w:sz w:val="24"/>
          <w:szCs w:val="24"/>
        </w:rPr>
        <w:t>bulunacaktır.</w:t>
      </w:r>
      <w:r w:rsidR="00E42106" w:rsidRPr="00E42106">
        <w:rPr>
          <w:rFonts w:ascii="Times New Roman" w:hAnsi="Times New Roman" w:cs="Times New Roman"/>
          <w:sz w:val="24"/>
          <w:szCs w:val="24"/>
        </w:rPr>
        <w:t xml:space="preserve"> </w:t>
      </w:r>
      <w:r w:rsidR="00E42106" w:rsidRPr="00B86E19">
        <w:rPr>
          <w:rFonts w:ascii="Times New Roman" w:hAnsi="Times New Roman" w:cs="Times New Roman"/>
          <w:sz w:val="24"/>
          <w:szCs w:val="24"/>
        </w:rPr>
        <w:t xml:space="preserve">Oturma bankının zemine montajı için ayaklar üzerinde cıvata bağlantı flanş delikleri veya yargıları mevcut olacaktır. </w:t>
      </w:r>
      <w:r w:rsidR="00E42106">
        <w:rPr>
          <w:rFonts w:ascii="Times New Roman" w:hAnsi="Times New Roman" w:cs="Times New Roman"/>
          <w:sz w:val="24"/>
          <w:szCs w:val="24"/>
        </w:rPr>
        <w:t xml:space="preserve">Bankın tabanında bulunan tabladaki delikler yardımıyla zemine montajı </w:t>
      </w:r>
      <w:r w:rsidR="00E42106" w:rsidRPr="00837BA2">
        <w:rPr>
          <w:rFonts w:ascii="Times New Roman" w:hAnsi="Times New Roman" w:cs="Times New Roman"/>
          <w:sz w:val="24"/>
          <w:szCs w:val="24"/>
        </w:rPr>
        <w:t>çelik dübe</w:t>
      </w:r>
      <w:r w:rsidR="00E42106">
        <w:rPr>
          <w:rFonts w:ascii="Times New Roman" w:hAnsi="Times New Roman" w:cs="Times New Roman"/>
          <w:sz w:val="24"/>
          <w:szCs w:val="24"/>
        </w:rPr>
        <w:t>l ya da kimyasal dübel ile 10 x 100 mm flanşlı trifon vida ile montaj edilecektir.</w:t>
      </w:r>
    </w:p>
    <w:p w:rsidR="009C11DD" w:rsidRPr="00B86E19" w:rsidRDefault="009C11DD" w:rsidP="00B86E19">
      <w:pPr>
        <w:spacing w:after="0"/>
        <w:ind w:firstLine="708"/>
        <w:jc w:val="both"/>
        <w:rPr>
          <w:rFonts w:ascii="Times New Roman" w:hAnsi="Times New Roman" w:cs="Times New Roman"/>
          <w:sz w:val="24"/>
          <w:szCs w:val="24"/>
        </w:rPr>
      </w:pPr>
    </w:p>
    <w:p w:rsidR="004F4862" w:rsidRPr="00056EE7" w:rsidRDefault="004F4862" w:rsidP="004F4862">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4F4862" w:rsidRPr="00056EE7" w:rsidRDefault="004F4862" w:rsidP="004F4862">
      <w:pPr>
        <w:spacing w:after="0"/>
        <w:ind w:firstLine="708"/>
        <w:jc w:val="both"/>
        <w:rPr>
          <w:rFonts w:ascii="Times New Roman" w:hAnsi="Times New Roman" w:cs="Times New Roman"/>
          <w:sz w:val="24"/>
          <w:szCs w:val="24"/>
        </w:rPr>
      </w:pPr>
    </w:p>
    <w:p w:rsidR="00236976" w:rsidRPr="00236976" w:rsidRDefault="004F4862" w:rsidP="00236976">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50 mm kalınlığında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ebatlanarak öncelikle kurutma fırınlarında içerisindeki nem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profiller boylarına göre ebatlanırlar. Ebatlanan ahşaplar keskin köşelerin yumuşatılması ve yüzeyin pürüzlerden arındırılması amacıyla zımpara işlemine alınır. Bu aşamadan sonra bağlantıların yapılması amacıyla bulon hatları ölçülerine göre delinir. </w:t>
      </w:r>
      <w:r w:rsidR="00236976" w:rsidRPr="00C1027D">
        <w:rPr>
          <w:rFonts w:ascii="Times New Roman" w:hAnsi="Times New Roman" w:cs="Times New Roman"/>
          <w:sz w:val="24"/>
          <w:szCs w:val="24"/>
        </w:rPr>
        <w:t>İşlemler bittikten sonra ahşap koruyucu vernik ile kaplanır.</w:t>
      </w: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YÜZEY KAPLAMA</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Tüm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w:t>
      </w:r>
      <w:r w:rsidRPr="00B86E19">
        <w:rPr>
          <w:rFonts w:ascii="Times New Roman" w:hAnsi="Times New Roman" w:cs="Times New Roman"/>
          <w:sz w:val="24"/>
          <w:szCs w:val="24"/>
        </w:rPr>
        <w:lastRenderedPageBreak/>
        <w:t>şartlarda ve özelliklerde kumlama işlemi yapılacaktır. Kumlama işlemi sonrasında metal konstrüksiyon ekipmanları püskürtme yöntemiyle elektrostatik toz boya ile kaplanacaktır.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 xml:space="preserve"> KUMLAMA METOTU</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dev./dak. dan 10 dev./dak arası ayarlanmalı ve askı 360 derece dönerek kumlamanın yapılması sağlanır.</w:t>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pStyle w:val="ListeParagraf"/>
        <w:spacing w:after="0"/>
        <w:ind w:left="0"/>
        <w:jc w:val="both"/>
        <w:rPr>
          <w:rFonts w:ascii="Times New Roman" w:hAnsi="Times New Roman" w:cs="Times New Roman"/>
          <w:sz w:val="24"/>
          <w:szCs w:val="24"/>
        </w:rPr>
      </w:pP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1F395CD1" wp14:editId="76AA936A">
            <wp:extent cx="2560320" cy="1554480"/>
            <wp:effectExtent l="0" t="0" r="0" b="762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0320" cy="1554480"/>
                    </a:xfrm>
                    <a:prstGeom prst="rect">
                      <a:avLst/>
                    </a:prstGeom>
                    <a:noFill/>
                    <a:ln>
                      <a:noFill/>
                    </a:ln>
                  </pic:spPr>
                </pic:pic>
              </a:graphicData>
            </a:graphic>
          </wp:inline>
        </w:drawing>
      </w: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08E65361" wp14:editId="07196C1C">
            <wp:extent cx="2103120" cy="1554480"/>
            <wp:effectExtent l="0" t="0" r="0" b="762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1554480"/>
                    </a:xfrm>
                    <a:prstGeom prst="rect">
                      <a:avLst/>
                    </a:prstGeom>
                    <a:noFill/>
                    <a:ln>
                      <a:noFill/>
                    </a:ln>
                  </pic:spPr>
                </pic:pic>
              </a:graphicData>
            </a:graphic>
          </wp:inline>
        </w:drawing>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B86E19">
        <w:rPr>
          <w:rFonts w:ascii="Times New Roman" w:hAnsi="Times New Roman" w:cs="Times New Roman"/>
          <w:sz w:val="24"/>
          <w:szCs w:val="24"/>
          <w:shd w:val="clear" w:color="auto" w:fill="FFFFFF"/>
        </w:rPr>
        <w:t>tozuması en az ve kumlama gücü en iyi olan kum çeşidi</w:t>
      </w:r>
      <w:r w:rsidRPr="00B86E19">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ind w:firstLine="708"/>
        <w:jc w:val="center"/>
        <w:rPr>
          <w:rFonts w:ascii="Times New Roman" w:hAnsi="Times New Roman" w:cs="Times New Roman"/>
          <w:b/>
          <w:sz w:val="24"/>
          <w:szCs w:val="24"/>
        </w:rPr>
      </w:pPr>
      <w:r w:rsidRPr="00B86E19">
        <w:rPr>
          <w:rFonts w:ascii="Times New Roman" w:hAnsi="Times New Roman" w:cs="Times New Roman"/>
          <w:b/>
          <w:sz w:val="24"/>
          <w:szCs w:val="24"/>
        </w:rPr>
        <w:t>KAPLAMA METOTU</w:t>
      </w:r>
    </w:p>
    <w:p w:rsidR="009C11DD" w:rsidRPr="00B86E19" w:rsidRDefault="009C11DD" w:rsidP="00B86E19">
      <w:pPr>
        <w:spacing w:after="0"/>
        <w:ind w:firstLine="708"/>
        <w:jc w:val="center"/>
        <w:rPr>
          <w:rFonts w:ascii="Times New Roman" w:hAnsi="Times New Roman" w:cs="Times New Roman"/>
          <w:b/>
          <w:sz w:val="24"/>
          <w:szCs w:val="24"/>
        </w:rPr>
      </w:pPr>
    </w:p>
    <w:p w:rsidR="009C11DD" w:rsidRPr="00B86E19" w:rsidRDefault="009C11DD" w:rsidP="00236976">
      <w:pPr>
        <w:shd w:val="clear" w:color="auto" w:fill="FFFFFF"/>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D79E0" w:rsidRPr="00236976" w:rsidRDefault="009C11DD" w:rsidP="00236976">
      <w:pPr>
        <w:shd w:val="clear" w:color="auto" w:fill="FFFFFF"/>
        <w:spacing w:after="0"/>
        <w:jc w:val="center"/>
        <w:rPr>
          <w:rFonts w:ascii="Times New Roman" w:hAnsi="Times New Roman" w:cs="Times New Roman"/>
          <w:sz w:val="24"/>
          <w:szCs w:val="24"/>
        </w:rPr>
      </w:pPr>
      <w:r w:rsidRPr="00B86E19">
        <w:rPr>
          <w:rFonts w:ascii="Times New Roman" w:hAnsi="Times New Roman" w:cs="Times New Roman"/>
          <w:noProof/>
          <w:sz w:val="24"/>
          <w:szCs w:val="24"/>
          <w:lang w:eastAsia="tr-TR"/>
        </w:rPr>
        <w:drawing>
          <wp:inline distT="0" distB="0" distL="0" distR="0" wp14:anchorId="755526AA" wp14:editId="5EB9464F">
            <wp:extent cx="1028700" cy="703847"/>
            <wp:effectExtent l="0" t="0" r="0" b="127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895" cy="718349"/>
                    </a:xfrm>
                    <a:prstGeom prst="rect">
                      <a:avLst/>
                    </a:prstGeom>
                    <a:noFill/>
                    <a:ln>
                      <a:noFill/>
                    </a:ln>
                  </pic:spPr>
                </pic:pic>
              </a:graphicData>
            </a:graphic>
          </wp:inline>
        </w:drawing>
      </w:r>
      <w:bookmarkStart w:id="0" w:name="_GoBack"/>
      <w:bookmarkEnd w:id="0"/>
    </w:p>
    <w:sectPr w:rsidR="009D79E0" w:rsidRPr="00236976"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20E30"/>
    <w:rsid w:val="000915FE"/>
    <w:rsid w:val="000D01F0"/>
    <w:rsid w:val="00166E7D"/>
    <w:rsid w:val="001B4236"/>
    <w:rsid w:val="001D49A1"/>
    <w:rsid w:val="00202A70"/>
    <w:rsid w:val="00236976"/>
    <w:rsid w:val="00280B2E"/>
    <w:rsid w:val="00291553"/>
    <w:rsid w:val="00301D0A"/>
    <w:rsid w:val="003A1227"/>
    <w:rsid w:val="003A7133"/>
    <w:rsid w:val="003D547A"/>
    <w:rsid w:val="003F7F08"/>
    <w:rsid w:val="00421691"/>
    <w:rsid w:val="004D38A8"/>
    <w:rsid w:val="004F4862"/>
    <w:rsid w:val="00553C58"/>
    <w:rsid w:val="00596823"/>
    <w:rsid w:val="005C7F2A"/>
    <w:rsid w:val="00614889"/>
    <w:rsid w:val="00685671"/>
    <w:rsid w:val="0072188D"/>
    <w:rsid w:val="00722803"/>
    <w:rsid w:val="00752CF8"/>
    <w:rsid w:val="007549BA"/>
    <w:rsid w:val="00797FDF"/>
    <w:rsid w:val="008014A7"/>
    <w:rsid w:val="008020C0"/>
    <w:rsid w:val="00814D65"/>
    <w:rsid w:val="008C6B3D"/>
    <w:rsid w:val="008F28A3"/>
    <w:rsid w:val="00900636"/>
    <w:rsid w:val="00913B82"/>
    <w:rsid w:val="00945582"/>
    <w:rsid w:val="009C11DD"/>
    <w:rsid w:val="009D79E0"/>
    <w:rsid w:val="00A05A1B"/>
    <w:rsid w:val="00A20430"/>
    <w:rsid w:val="00A260A8"/>
    <w:rsid w:val="00A61F72"/>
    <w:rsid w:val="00A75ABC"/>
    <w:rsid w:val="00AA7BD8"/>
    <w:rsid w:val="00B6659B"/>
    <w:rsid w:val="00B86E19"/>
    <w:rsid w:val="00B97927"/>
    <w:rsid w:val="00BF6D95"/>
    <w:rsid w:val="00C41629"/>
    <w:rsid w:val="00C47FB3"/>
    <w:rsid w:val="00C7311D"/>
    <w:rsid w:val="00CB2CB6"/>
    <w:rsid w:val="00CD57EB"/>
    <w:rsid w:val="00CE1F5B"/>
    <w:rsid w:val="00CF060B"/>
    <w:rsid w:val="00D2226B"/>
    <w:rsid w:val="00D22C94"/>
    <w:rsid w:val="00D75DCB"/>
    <w:rsid w:val="00E3770F"/>
    <w:rsid w:val="00E42106"/>
    <w:rsid w:val="00E638CA"/>
    <w:rsid w:val="00E672E3"/>
    <w:rsid w:val="00EB3AA4"/>
    <w:rsid w:val="00EC4807"/>
    <w:rsid w:val="00F218E9"/>
    <w:rsid w:val="00F219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9801"/>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6EA1C-2CFC-4C24-9322-08C4536F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661</Words>
  <Characters>3768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15</cp:revision>
  <dcterms:created xsi:type="dcterms:W3CDTF">2020-01-08T14:38:00Z</dcterms:created>
  <dcterms:modified xsi:type="dcterms:W3CDTF">2020-01-23T06:12:00Z</dcterms:modified>
</cp:coreProperties>
</file>